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121B4C"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12.12</w:t>
      </w:r>
      <w:r w:rsidR="00777D95">
        <w:rPr>
          <w:rFonts w:ascii="Times New Roman" w:hAnsi="Times New Roman" w:cs="Times New Roman"/>
          <w:b/>
          <w:iCs/>
          <w:sz w:val="28"/>
          <w:szCs w:val="32"/>
        </w:rPr>
        <w:t>.2024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10</w:t>
      </w:r>
      <w:r w:rsidR="008C6569">
        <w:rPr>
          <w:rFonts w:ascii="Times New Roman" w:eastAsia="Times New Roman" w:hAnsi="Times New Roman" w:cs="Times New Roman"/>
          <w:b/>
          <w:sz w:val="28"/>
          <w:szCs w:val="32"/>
        </w:rPr>
        <w:t>3</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3817A9"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w:t>
      </w:r>
      <w:r w:rsidR="003817A9">
        <w:rPr>
          <w:rFonts w:ascii="Times New Roman" w:hAnsi="Times New Roman" w:cs="Times New Roman"/>
          <w:b/>
          <w:i/>
          <w:sz w:val="28"/>
          <w:szCs w:val="28"/>
        </w:rPr>
        <w:t>б установлении вида</w:t>
      </w:r>
      <w:r>
        <w:rPr>
          <w:rFonts w:ascii="Times New Roman" w:hAnsi="Times New Roman" w:cs="Times New Roman"/>
          <w:b/>
          <w:i/>
          <w:sz w:val="28"/>
          <w:szCs w:val="28"/>
        </w:rPr>
        <w:t xml:space="preserve"> </w:t>
      </w:r>
      <w:r w:rsidR="003817A9">
        <w:rPr>
          <w:rFonts w:ascii="Times New Roman" w:hAnsi="Times New Roman" w:cs="Times New Roman"/>
          <w:b/>
          <w:i/>
          <w:sz w:val="28"/>
          <w:szCs w:val="28"/>
        </w:rPr>
        <w:t xml:space="preserve">разрешенного </w:t>
      </w:r>
    </w:p>
    <w:p w:rsidR="00E734F4" w:rsidRDefault="003817A9"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использования</w:t>
      </w:r>
      <w:r w:rsidR="00E734F4">
        <w:rPr>
          <w:rFonts w:ascii="Times New Roman" w:hAnsi="Times New Roman" w:cs="Times New Roman"/>
          <w:b/>
          <w:i/>
          <w:sz w:val="28"/>
          <w:szCs w:val="28"/>
        </w:rPr>
        <w:t xml:space="preserve">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3817A9" w:rsidRPr="003817A9" w:rsidRDefault="008C6569" w:rsidP="0031538F">
      <w:pPr>
        <w:pStyle w:val="a3"/>
        <w:numPr>
          <w:ilvl w:val="0"/>
          <w:numId w:val="4"/>
        </w:numPr>
        <w:tabs>
          <w:tab w:val="left" w:pos="284"/>
        </w:tabs>
        <w:spacing w:after="0" w:line="240" w:lineRule="auto"/>
        <w:ind w:left="0" w:firstLine="360"/>
        <w:jc w:val="both"/>
        <w:rPr>
          <w:rFonts w:ascii="Times New Roman" w:hAnsi="Times New Roman" w:cs="Times New Roman"/>
          <w:color w:val="000000"/>
          <w:sz w:val="28"/>
          <w:szCs w:val="28"/>
          <w:shd w:val="clear" w:color="auto" w:fill="FFFFFF"/>
        </w:rPr>
      </w:pPr>
      <w:r w:rsidRPr="007F0967">
        <w:rPr>
          <w:rFonts w:ascii="Times New Roman" w:hAnsi="Times New Roman" w:cs="Times New Roman"/>
          <w:sz w:val="28"/>
          <w:szCs w:val="28"/>
        </w:rPr>
        <w:t>Установить вид разрешенного использования земельно</w:t>
      </w:r>
      <w:r>
        <w:rPr>
          <w:rFonts w:ascii="Times New Roman" w:hAnsi="Times New Roman" w:cs="Times New Roman"/>
          <w:sz w:val="28"/>
          <w:szCs w:val="28"/>
        </w:rPr>
        <w:t>му</w:t>
      </w:r>
      <w:r w:rsidRPr="007F0967">
        <w:rPr>
          <w:rFonts w:ascii="Times New Roman" w:hAnsi="Times New Roman" w:cs="Times New Roman"/>
          <w:sz w:val="28"/>
          <w:szCs w:val="28"/>
        </w:rPr>
        <w:t xml:space="preserve"> участк</w:t>
      </w:r>
      <w:r>
        <w:rPr>
          <w:rFonts w:ascii="Times New Roman" w:hAnsi="Times New Roman" w:cs="Times New Roman"/>
          <w:sz w:val="28"/>
          <w:szCs w:val="28"/>
        </w:rPr>
        <w:t>у</w:t>
      </w:r>
      <w:r w:rsidRPr="007F0967">
        <w:rPr>
          <w:rFonts w:ascii="Times New Roman" w:hAnsi="Times New Roman" w:cs="Times New Roman"/>
          <w:sz w:val="28"/>
          <w:szCs w:val="28"/>
        </w:rPr>
        <w:t xml:space="preserve"> </w:t>
      </w:r>
      <w:r>
        <w:rPr>
          <w:rFonts w:ascii="Times New Roman" w:hAnsi="Times New Roman" w:cs="Times New Roman"/>
          <w:sz w:val="28"/>
          <w:szCs w:val="28"/>
        </w:rPr>
        <w:t xml:space="preserve">с условным номером </w:t>
      </w:r>
      <w:proofErr w:type="gramStart"/>
      <w:r w:rsidRPr="002A2AD7">
        <w:rPr>
          <w:rFonts w:ascii="Times New Roman" w:hAnsi="Times New Roman" w:cs="Times New Roman"/>
          <w:sz w:val="28"/>
          <w:szCs w:val="28"/>
        </w:rPr>
        <w:t>38:15:010</w:t>
      </w:r>
      <w:r>
        <w:rPr>
          <w:rFonts w:ascii="Times New Roman" w:hAnsi="Times New Roman" w:cs="Times New Roman"/>
          <w:sz w:val="28"/>
          <w:szCs w:val="28"/>
        </w:rPr>
        <w:t>201</w:t>
      </w:r>
      <w:r w:rsidRPr="002A2AD7">
        <w:rPr>
          <w:rFonts w:ascii="Times New Roman" w:hAnsi="Times New Roman" w:cs="Times New Roman"/>
          <w:sz w:val="28"/>
          <w:szCs w:val="28"/>
        </w:rPr>
        <w:t>:</w:t>
      </w:r>
      <w:r>
        <w:rPr>
          <w:rFonts w:ascii="Times New Roman" w:hAnsi="Times New Roman" w:cs="Times New Roman"/>
          <w:sz w:val="28"/>
          <w:szCs w:val="28"/>
        </w:rPr>
        <w:t>ЗУ</w:t>
      </w:r>
      <w:proofErr w:type="gramEnd"/>
      <w:r>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в зоне застройки </w:t>
      </w:r>
      <w:r w:rsidR="00894EFD">
        <w:rPr>
          <w:rFonts w:ascii="Times New Roman" w:hAnsi="Times New Roman" w:cs="Times New Roman"/>
          <w:sz w:val="28"/>
          <w:szCs w:val="28"/>
        </w:rPr>
        <w:t>индивидуальными</w:t>
      </w:r>
      <w:r w:rsidRPr="002A2AD7">
        <w:rPr>
          <w:rFonts w:ascii="Times New Roman" w:hAnsi="Times New Roman" w:cs="Times New Roman"/>
          <w:sz w:val="28"/>
          <w:szCs w:val="28"/>
        </w:rPr>
        <w:t xml:space="preserve"> жилыми д</w:t>
      </w:r>
      <w:bookmarkStart w:id="0" w:name="_GoBack"/>
      <w:bookmarkEnd w:id="0"/>
      <w:r w:rsidRPr="002A2AD7">
        <w:rPr>
          <w:rFonts w:ascii="Times New Roman" w:hAnsi="Times New Roman" w:cs="Times New Roman"/>
          <w:sz w:val="28"/>
          <w:szCs w:val="28"/>
        </w:rPr>
        <w:t>омами (ЖЗ-</w:t>
      </w:r>
      <w:r>
        <w:rPr>
          <w:rFonts w:ascii="Times New Roman" w:hAnsi="Times New Roman" w:cs="Times New Roman"/>
          <w:sz w:val="28"/>
          <w:szCs w:val="28"/>
        </w:rPr>
        <w:t>1</w:t>
      </w:r>
      <w:r w:rsidRPr="002A2AD7">
        <w:rPr>
          <w:rFonts w:ascii="Times New Roman" w:hAnsi="Times New Roman" w:cs="Times New Roman"/>
          <w:sz w:val="28"/>
          <w:szCs w:val="28"/>
        </w:rPr>
        <w:t xml:space="preserve">), </w:t>
      </w:r>
      <w:r w:rsidRPr="006512CC">
        <w:rPr>
          <w:rFonts w:ascii="Times New Roman" w:hAnsi="Times New Roman" w:cs="Times New Roman"/>
          <w:color w:val="000000"/>
          <w:sz w:val="28"/>
          <w:szCs w:val="28"/>
          <w:shd w:val="clear" w:color="auto" w:fill="FFFFFF"/>
        </w:rPr>
        <w:t xml:space="preserve">общей площадью </w:t>
      </w:r>
      <w:r>
        <w:rPr>
          <w:rFonts w:ascii="Times New Roman" w:hAnsi="Times New Roman" w:cs="Times New Roman"/>
          <w:color w:val="000000"/>
          <w:sz w:val="28"/>
          <w:szCs w:val="28"/>
          <w:shd w:val="clear" w:color="auto" w:fill="FFFFFF"/>
        </w:rPr>
        <w:t>547</w:t>
      </w:r>
      <w:r w:rsidRPr="006512CC">
        <w:rPr>
          <w:rFonts w:ascii="Times New Roman" w:hAnsi="Times New Roman" w:cs="Times New Roman"/>
          <w:color w:val="000000"/>
          <w:sz w:val="28"/>
          <w:szCs w:val="28"/>
          <w:shd w:val="clear" w:color="auto" w:fill="FFFFFF"/>
        </w:rPr>
        <w:t xml:space="preserve"> кв.м., </w:t>
      </w:r>
      <w:r>
        <w:rPr>
          <w:rFonts w:ascii="Times New Roman" w:hAnsi="Times New Roman" w:cs="Times New Roman"/>
          <w:color w:val="000000"/>
          <w:sz w:val="28"/>
          <w:szCs w:val="28"/>
          <w:shd w:val="clear" w:color="auto" w:fill="FFFFFF"/>
        </w:rPr>
        <w:t>по</w:t>
      </w:r>
      <w:r w:rsidRPr="006512CC">
        <w:rPr>
          <w:rFonts w:ascii="Times New Roman" w:hAnsi="Times New Roman" w:cs="Times New Roman"/>
          <w:color w:val="000000"/>
          <w:sz w:val="28"/>
          <w:szCs w:val="28"/>
          <w:shd w:val="clear" w:color="auto" w:fill="FFFFFF"/>
        </w:rPr>
        <w:t xml:space="preserve"> адрес</w:t>
      </w:r>
      <w:r>
        <w:rPr>
          <w:rFonts w:ascii="Times New Roman" w:hAnsi="Times New Roman" w:cs="Times New Roman"/>
          <w:color w:val="000000"/>
          <w:sz w:val="28"/>
          <w:szCs w:val="28"/>
          <w:shd w:val="clear" w:color="auto" w:fill="FFFFFF"/>
        </w:rPr>
        <w:t>у</w:t>
      </w:r>
      <w:r w:rsidRPr="006512C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Российская Федерация,</w:t>
      </w:r>
      <w:r w:rsidRPr="006512CC">
        <w:rPr>
          <w:rFonts w:ascii="Times New Roman" w:hAnsi="Times New Roman" w:cs="Times New Roman"/>
          <w:color w:val="000000"/>
          <w:sz w:val="28"/>
          <w:szCs w:val="28"/>
          <w:shd w:val="clear" w:color="auto" w:fill="FFFFFF"/>
        </w:rPr>
        <w:t xml:space="preserve"> </w:t>
      </w:r>
      <w:r w:rsidRPr="00D9150D">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Pr>
          <w:rFonts w:ascii="Times New Roman" w:hAnsi="Times New Roman" w:cs="Times New Roman"/>
          <w:color w:val="000000"/>
          <w:sz w:val="28"/>
          <w:szCs w:val="28"/>
          <w:shd w:val="clear" w:color="auto" w:fill="FFFFFF"/>
        </w:rPr>
        <w:t>Привокз</w:t>
      </w:r>
      <w:r w:rsidRPr="00D9150D">
        <w:rPr>
          <w:rFonts w:ascii="Times New Roman" w:hAnsi="Times New Roman" w:cs="Times New Roman"/>
          <w:color w:val="000000"/>
          <w:sz w:val="28"/>
          <w:szCs w:val="28"/>
          <w:shd w:val="clear" w:color="auto" w:fill="FFFFFF"/>
        </w:rPr>
        <w:t>альная</w:t>
      </w:r>
      <w:r w:rsidRPr="006512C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земельный участок</w:t>
      </w:r>
      <w:r w:rsidRPr="006512C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1а/1 </w:t>
      </w:r>
      <w:r w:rsidRPr="007F0967">
        <w:rPr>
          <w:rFonts w:ascii="Times New Roman" w:hAnsi="Times New Roman" w:cs="Times New Roman"/>
          <w:sz w:val="28"/>
          <w:szCs w:val="28"/>
        </w:rPr>
        <w:t>– «</w:t>
      </w:r>
      <w:r w:rsidR="0031538F" w:rsidRPr="0031538F">
        <w:rPr>
          <w:rFonts w:ascii="Times New Roman" w:hAnsi="Times New Roman" w:cs="Times New Roman"/>
          <w:sz w:val="28"/>
          <w:szCs w:val="28"/>
        </w:rPr>
        <w:t>Блокированная жилая застройка</w:t>
      </w:r>
      <w:r w:rsidRPr="007F0967">
        <w:rPr>
          <w:rFonts w:ascii="Times New Roman" w:hAnsi="Times New Roman" w:cs="Times New Roman"/>
          <w:sz w:val="28"/>
          <w:szCs w:val="28"/>
        </w:rPr>
        <w:t>»</w:t>
      </w:r>
      <w:r w:rsidR="003817A9">
        <w:rPr>
          <w:rFonts w:ascii="Times New Roman" w:hAnsi="Times New Roman" w:cs="Times New Roman"/>
          <w:sz w:val="28"/>
          <w:szCs w:val="28"/>
        </w:rPr>
        <w:t>.</w:t>
      </w:r>
    </w:p>
    <w:p w:rsidR="007F0967" w:rsidRPr="003817A9" w:rsidRDefault="003817A9" w:rsidP="003817A9">
      <w:pPr>
        <w:pStyle w:val="a3"/>
        <w:numPr>
          <w:ilvl w:val="0"/>
          <w:numId w:val="4"/>
        </w:numPr>
        <w:tabs>
          <w:tab w:val="left" w:pos="284"/>
        </w:tabs>
        <w:spacing w:after="0" w:line="240" w:lineRule="auto"/>
        <w:ind w:left="0" w:firstLine="426"/>
        <w:jc w:val="both"/>
        <w:rPr>
          <w:rFonts w:ascii="Times New Roman" w:hAnsi="Times New Roman" w:cs="Times New Roman"/>
          <w:color w:val="000000"/>
          <w:sz w:val="28"/>
          <w:szCs w:val="28"/>
          <w:shd w:val="clear" w:color="auto" w:fill="FFFFFF"/>
        </w:rPr>
      </w:pPr>
      <w:r w:rsidRPr="00223E33">
        <w:rPr>
          <w:rFonts w:ascii="Times New Roman" w:hAnsi="Times New Roman" w:cs="Times New Roman"/>
          <w:sz w:val="27"/>
          <w:szCs w:val="27"/>
        </w:rPr>
        <w:t>Направить копию настоящего распоряжения в Комитет по</w:t>
      </w:r>
      <w:r>
        <w:rPr>
          <w:rFonts w:ascii="Times New Roman" w:hAnsi="Times New Roman" w:cs="Times New Roman"/>
          <w:sz w:val="27"/>
          <w:szCs w:val="27"/>
        </w:rPr>
        <w:t xml:space="preserve"> строительству, дорожному хозяйству</w:t>
      </w:r>
      <w:r w:rsidRPr="00223E33">
        <w:rPr>
          <w:rFonts w:ascii="Times New Roman" w:hAnsi="Times New Roman" w:cs="Times New Roman"/>
          <w:sz w:val="27"/>
          <w:szCs w:val="27"/>
        </w:rPr>
        <w:t xml:space="preserve"> администрации Тулунского муниципального района для внесения сведений в ИСОГД муниципального образования «Тулунский район»</w:t>
      </w:r>
      <w:r w:rsidR="008C6569" w:rsidRPr="003817A9">
        <w:rPr>
          <w:rFonts w:ascii="Times New Roman" w:hAnsi="Times New Roman" w:cs="Times New Roman"/>
          <w:sz w:val="28"/>
          <w:szCs w:val="28"/>
        </w:rPr>
        <w:t xml:space="preserve"> </w:t>
      </w:r>
    </w:p>
    <w:p w:rsidR="0055215C" w:rsidRPr="00555948" w:rsidRDefault="003817A9" w:rsidP="003817A9">
      <w:pPr>
        <w:spacing w:after="0" w:line="240" w:lineRule="auto"/>
        <w:ind w:firstLine="426"/>
        <w:jc w:val="both"/>
        <w:rPr>
          <w:rFonts w:ascii="Times New Roman" w:hAnsi="Times New Roman"/>
          <w:sz w:val="28"/>
          <w:szCs w:val="28"/>
        </w:rPr>
      </w:pPr>
      <w:r>
        <w:rPr>
          <w:rFonts w:ascii="Times New Roman" w:hAnsi="Times New Roman"/>
          <w:sz w:val="28"/>
          <w:szCs w:val="28"/>
        </w:rPr>
        <w:t>3</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55215C" w:rsidRDefault="0055215C" w:rsidP="003817A9">
      <w:pPr>
        <w:tabs>
          <w:tab w:val="left" w:pos="32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3817A9">
      <w:pPr>
        <w:tabs>
          <w:tab w:val="left" w:pos="322"/>
        </w:tabs>
        <w:spacing w:after="0" w:line="240" w:lineRule="auto"/>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0D3C96"/>
    <w:rsid w:val="00121B4C"/>
    <w:rsid w:val="00140916"/>
    <w:rsid w:val="00143519"/>
    <w:rsid w:val="0017178F"/>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1538F"/>
    <w:rsid w:val="00345A30"/>
    <w:rsid w:val="00360AAE"/>
    <w:rsid w:val="00365901"/>
    <w:rsid w:val="003753ED"/>
    <w:rsid w:val="003817A9"/>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F0967"/>
    <w:rsid w:val="0080263E"/>
    <w:rsid w:val="00804955"/>
    <w:rsid w:val="0089415B"/>
    <w:rsid w:val="00894EFD"/>
    <w:rsid w:val="008C6569"/>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CD7"/>
    <w:rsid w:val="00C441B5"/>
    <w:rsid w:val="00C84EF5"/>
    <w:rsid w:val="00CB6281"/>
    <w:rsid w:val="00CF33C7"/>
    <w:rsid w:val="00D03F8D"/>
    <w:rsid w:val="00D073F2"/>
    <w:rsid w:val="00D553B4"/>
    <w:rsid w:val="00D9150D"/>
    <w:rsid w:val="00DA5DD2"/>
    <w:rsid w:val="00DB5728"/>
    <w:rsid w:val="00DF7EA4"/>
    <w:rsid w:val="00E166B9"/>
    <w:rsid w:val="00E31BC8"/>
    <w:rsid w:val="00E32714"/>
    <w:rsid w:val="00E53153"/>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7296"/>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E370-3EF2-44C6-AE18-19307A32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2024-12-17T06:07:00Z</cp:lastPrinted>
  <dcterms:created xsi:type="dcterms:W3CDTF">2022-07-19T02:31:00Z</dcterms:created>
  <dcterms:modified xsi:type="dcterms:W3CDTF">2024-12-17T06:07:00Z</dcterms:modified>
</cp:coreProperties>
</file>