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24  июня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/>
        <w:jc w:val="both"/>
        <w:spacing w:after="0" w:line="276" w:lineRule="auto"/>
        <w:tabs>
          <w:tab w:val="left" w:pos="0" w:leader="none"/>
        </w:tabs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  <w:highlight w:val="none"/>
          <w14:ligatures w14:val="none"/>
        </w:rPr>
        <w:t xml:space="preserve">Первые результаты комплексных кадастровых работ 2026 года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В 2026 году в нашем регионе продолжаются комплексные кадастровые работы.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Управление Росреестра по Иркутской области напоминает, что комплексные кадастровые работы помогают одновременно уточнить сведения о границах всех объектов недвижимости на определенной территории и внести сведения о них в Единый государственный реестр недвиж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имости (ЕГРН). 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Это снижает количество споров между соседями, устраняет ошибки в документах о местоположении объектов недвижимости. Кроме того, сами владельцы недвижимости не несут никаких затрат – работы проводятся за счет федерального бюджета.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Заместитель руководителя Управления Росреестра по Иркутской области Лариса Михайловна Варфоломеева рассказала, что в июне 2026 года в ЕГРН были внесены сведения о земельных участках, зданиях, сооружениях и объектах незавершенного строительства, расположенны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х в границах 7 кадастровых кварталов на территориях г. Усолье-Сибирское и г. Свирск Иркутской области.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Если говорить о количестве объектов недвижимости, то по Усолью-Сибирскому внесены сведения о 646 земельных участках и о 227 строениях, по Свирску - о 290 участках и о 246 строениях.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  <w:t xml:space="preserve">В ближайшее время ожидается поступление документов для внесения в ЕГРН сведений по объектам на территории р.п. Залари и п. Усть-Ордынский.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left="0"/>
        <w:jc w:val="both"/>
        <w:spacing w:line="276" w:lineRule="auto"/>
        <w:tabs>
          <w:tab w:val="left" w:pos="0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ü"/>
      <w:lvlJc w:val="left"/>
      <w:pPr>
        <w:ind w:left="1418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9"/>
    <w:next w:val="839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0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39"/>
    <w:next w:val="839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0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0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0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0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0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0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0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39"/>
    <w:next w:val="839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0"/>
    <w:link w:val="685"/>
    <w:uiPriority w:val="10"/>
    <w:rPr>
      <w:sz w:val="48"/>
      <w:szCs w:val="48"/>
    </w:rPr>
  </w:style>
  <w:style w:type="paragraph" w:styleId="687">
    <w:name w:val="Subtitle"/>
    <w:basedOn w:val="839"/>
    <w:next w:val="839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0"/>
    <w:link w:val="687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851"/>
    <w:uiPriority w:val="99"/>
  </w:style>
  <w:style w:type="character" w:styleId="694">
    <w:name w:val="Footer Char"/>
    <w:basedOn w:val="840"/>
    <w:link w:val="853"/>
    <w:uiPriority w:val="99"/>
  </w:style>
  <w:style w:type="paragraph" w:styleId="695">
    <w:name w:val="Caption"/>
    <w:basedOn w:val="839"/>
    <w:next w:val="839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853"/>
    <w:uiPriority w:val="99"/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Balloon Text"/>
    <w:basedOn w:val="839"/>
    <w:link w:val="84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4" w:customStyle="1">
    <w:name w:val="Текст выноски Знак"/>
    <w:basedOn w:val="840"/>
    <w:link w:val="843"/>
    <w:uiPriority w:val="99"/>
    <w:semiHidden/>
    <w:rPr>
      <w:rFonts w:ascii="Segoe UI" w:hAnsi="Segoe UI" w:cs="Segoe UI"/>
      <w:sz w:val="18"/>
      <w:szCs w:val="18"/>
    </w:rPr>
  </w:style>
  <w:style w:type="character" w:styleId="845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846">
    <w:name w:val="List Paragraph"/>
    <w:basedOn w:val="839"/>
    <w:uiPriority w:val="34"/>
    <w:qFormat/>
    <w:pPr>
      <w:contextualSpacing/>
      <w:ind w:left="720"/>
    </w:pPr>
  </w:style>
  <w:style w:type="table" w:styleId="847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8" w:customStyle="1">
    <w:name w:val="object"/>
    <w:basedOn w:val="840"/>
  </w:style>
  <w:style w:type="paragraph" w:styleId="849">
    <w:name w:val="Normal (Web)"/>
    <w:basedOn w:val="83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>
    <w:name w:val="Emphasis"/>
    <w:basedOn w:val="840"/>
    <w:uiPriority w:val="20"/>
    <w:qFormat/>
    <w:rPr>
      <w:i/>
      <w:iCs/>
    </w:rPr>
  </w:style>
  <w:style w:type="paragraph" w:styleId="851">
    <w:name w:val="Header"/>
    <w:basedOn w:val="839"/>
    <w:link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2" w:customStyle="1">
    <w:name w:val="Верхний колонтитул Знак"/>
    <w:basedOn w:val="840"/>
    <w:link w:val="851"/>
    <w:uiPriority w:val="99"/>
  </w:style>
  <w:style w:type="paragraph" w:styleId="853">
    <w:name w:val="Footer"/>
    <w:basedOn w:val="839"/>
    <w:link w:val="8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4" w:customStyle="1">
    <w:name w:val="Нижний колонтитул Знак"/>
    <w:basedOn w:val="840"/>
    <w:link w:val="853"/>
    <w:uiPriority w:val="99"/>
  </w:style>
  <w:style w:type="paragraph" w:styleId="855">
    <w:name w:val="Body Text"/>
    <w:basedOn w:val="839"/>
    <w:link w:val="85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56" w:customStyle="1">
    <w:name w:val="Основной текст Знак"/>
    <w:basedOn w:val="840"/>
    <w:uiPriority w:val="99"/>
    <w:semiHidden/>
  </w:style>
  <w:style w:type="character" w:styleId="857" w:customStyle="1">
    <w:name w:val="Основной текст Знак1"/>
    <w:basedOn w:val="840"/>
    <w:link w:val="85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63</cp:revision>
  <dcterms:created xsi:type="dcterms:W3CDTF">2022-09-29T02:49:00Z</dcterms:created>
  <dcterms:modified xsi:type="dcterms:W3CDTF">2026-06-22T00:58:27Z</dcterms:modified>
</cp:coreProperties>
</file>