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 xml:space="preserve"> 24 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февраля 202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6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63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jc w:val="both"/>
        <w:spacing w:after="0" w:line="276" w:lineRule="auto"/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</w:r>
    </w:p>
    <w:p>
      <w:pPr>
        <w:jc w:val="both"/>
        <w:spacing w:after="0" w:line="276" w:lineRule="auto"/>
        <w:rPr>
          <w:rFonts w:ascii="Arial" w:hAnsi="Arial" w:eastAsia="Times New Roman" w:cs="Arial"/>
          <w:b/>
          <w:bCs/>
          <w:highlight w:val="none"/>
          <w:lang w:eastAsia="ru-RU"/>
        </w:rPr>
      </w:pPr>
      <w:r>
        <w:rPr>
          <w:rFonts w:ascii="Arial" w:hAnsi="Arial" w:eastAsia="Times New Roman" w:cs="Arial"/>
          <w:b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  <w:r>
        <w:rPr>
          <w:rFonts w:ascii="Arial" w:hAnsi="Arial" w:eastAsia="Times New Roman" w:cs="Arial"/>
          <w:b/>
          <w:bCs/>
          <w:highlight w:val="none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b/>
          <w:bCs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 xml:space="preserve">О постановке </w:t>
      </w:r>
      <w:r>
        <w:rPr>
          <w:rFonts w:ascii="Arial" w:hAnsi="Arial" w:eastAsia="Times New Roman" w:cs="Arial"/>
          <w:b/>
          <w:bCs/>
          <w:lang w:eastAsia="ru-RU"/>
        </w:rPr>
        <w:t xml:space="preserve">недвижимости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b/>
          <w:bCs/>
          <w:lang w:eastAsia="ru-RU"/>
        </w:rPr>
        <w:t xml:space="preserve"> на кадастровый учет </w:t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</w:pPr>
      <w:r>
        <w:rPr>
          <w:rFonts w:ascii="Arial" w:hAnsi="Arial" w:eastAsia="Times New Roman" w:cs="Arial"/>
          <w:lang w:eastAsia="ru-RU"/>
        </w:rPr>
        <w:t xml:space="preserve">Для оформления права объект недвижимости необходимо поставить на государственный кадастровый учет. Только при постановке на учет вашему объекту будет присвоен  кадастровый номер, а его описание будет внесено в государственный реестр недвижимост</w:t>
      </w:r>
      <w:r>
        <w:rPr>
          <w:rFonts w:ascii="Arial" w:hAnsi="Arial" w:eastAsia="Times New Roman" w:cs="Arial"/>
          <w:lang w:eastAsia="ru-RU"/>
        </w:rPr>
        <w:t xml:space="preserve">и.</w:t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</w:pPr>
      <w:r>
        <w:rPr>
          <w:rFonts w:ascii="Arial" w:hAnsi="Arial" w:eastAsia="Times New Roman" w:cs="Arial"/>
          <w:lang w:eastAsia="ru-RU"/>
        </w:rPr>
        <w:t xml:space="preserve">Для постановки на кадастровый учет особый специалист - кадастровый инженер проводит кадастровые работы, в ходе которых уточняются границы объекта и все его характеристики. </w:t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</w:pPr>
      <w:r>
        <w:rPr>
          <w:rFonts w:ascii="Arial" w:hAnsi="Arial" w:eastAsia="Times New Roman" w:cs="Arial"/>
          <w:lang w:eastAsia="ru-RU"/>
        </w:rPr>
        <w:t xml:space="preserve">В итоге кадастровый инженер составит специальный документ, на основании которого Росреестр поставит объекты недвижимости на кадастровый учет.</w:t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</w:pPr>
      <w:r>
        <w:rPr>
          <w:rFonts w:ascii="Arial" w:hAnsi="Arial" w:eastAsia="Times New Roman" w:cs="Arial"/>
          <w:lang w:eastAsia="ru-RU"/>
        </w:rPr>
        <w:t xml:space="preserve">Для земельного участка таким документом будет межевой план, для строения или помещения – технический план.</w:t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</w:pPr>
      <w:r>
        <w:rPr>
          <w:rFonts w:ascii="Arial" w:hAnsi="Arial" w:eastAsia="Times New Roman" w:cs="Arial"/>
          <w:lang w:eastAsia="ru-RU"/>
        </w:rPr>
        <w:t xml:space="preserve">«</w:t>
      </w:r>
      <w:r>
        <w:rPr>
          <w:rFonts w:ascii="Arial" w:hAnsi="Arial" w:eastAsia="Times New Roman" w:cs="Arial"/>
          <w:lang w:eastAsia="ru-RU"/>
        </w:rPr>
        <w:t xml:space="preserve">Кадастровый инженер может не только подготовить необходимые документы, но и самостоятельно направить их в Росреестр для внесени</w:t>
      </w:r>
      <w:r>
        <w:rPr>
          <w:rFonts w:ascii="Arial" w:hAnsi="Arial" w:eastAsia="Times New Roman" w:cs="Arial"/>
          <w:lang w:eastAsia="ru-RU"/>
        </w:rPr>
        <w:t xml:space="preserve">я сведений в Единый государственный реестр недвижимости. Такие полномочия вносятся в договор подряда, который вы подпишите со специалистом», - </w:t>
      </w:r>
      <w:r>
        <w:rPr>
          <w:rFonts w:ascii="Arial" w:hAnsi="Arial" w:eastAsia="Times New Roman" w:cs="Arial"/>
          <w:lang w:eastAsia="ru-RU"/>
        </w:rPr>
        <w:t xml:space="preserve">пояснила член Общественного совета при Управлении Росреестра по Иркутской области кадастровый инженер </w:t>
      </w:r>
      <w:r>
        <w:rPr>
          <w:rFonts w:ascii="Arial" w:hAnsi="Arial" w:eastAsia="Times New Roman" w:cs="Arial"/>
          <w:lang w:eastAsia="ru-RU"/>
        </w:rPr>
        <w:t xml:space="preserve">Мария Борисовна </w:t>
      </w:r>
      <w:r>
        <w:rPr>
          <w:rFonts w:ascii="Arial" w:hAnsi="Arial" w:eastAsia="Times New Roman" w:cs="Arial"/>
          <w:lang w:eastAsia="ru-RU"/>
        </w:rPr>
        <w:t xml:space="preserve">Клишина. 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highlight w:val="none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Кадастровый инженер также поможет определиться с вопросом, относится ли конкретный объект к объектам недвижимости.</w:t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highlight w:val="none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Управление Росреестра по Иркутской области напоминает, что при выборе кадастрового инженера можно воспользоваться Рейтингом кадастровых инженеров Иркутской области, который составляется ежеквартально. Рейтинг можно найти на сайте Росреестра (https://rosrees</w:t>
      </w:r>
      <w:r>
        <w:rPr>
          <w:rFonts w:ascii="Arial" w:hAnsi="Arial" w:eastAsia="Times New Roman" w:cs="Arial"/>
          <w:lang w:eastAsia="ru-RU"/>
        </w:rPr>
        <w:t xml:space="preserve">tr.gov.ru/). В разделе «Открытая служба» нужно выбрать «Статистика и аналитика», затем обязательно выберите регион «Иркутская область» и в перечне справа - «Рейтинг кадастровых инженеров Иркутской области».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highlight w:val="none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highlight w:val="none"/>
          <w:lang w:eastAsia="ru-RU"/>
        </w:rPr>
      </w:pPr>
      <w:r>
        <w:rPr>
          <w:rFonts w:ascii="Arial" w:hAnsi="Arial" w:eastAsia="Times New Roman" w:cs="Arial"/>
          <w:highlight w:val="none"/>
          <w:lang w:eastAsia="ru-RU"/>
        </w:rPr>
        <w:t xml:space="preserve">Если у вас остались вопросы по теме кадастрового учета недвижимости, вы можете позвонить на справочный телефон Управления Росреестра по Иркутской области 8(3952) 450-150.</w:t>
      </w:r>
      <w:r>
        <w:rPr>
          <w:rFonts w:ascii="Arial" w:hAnsi="Arial" w:eastAsia="Times New Roman" w:cs="Arial"/>
          <w:highlight w:val="none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highlight w:val="none"/>
          <w:lang w:eastAsia="ru-RU"/>
        </w:rPr>
      </w:r>
      <w:r>
        <w:rPr>
          <w:rFonts w:ascii="Arial" w:hAnsi="Arial" w:eastAsia="Times New Roman" w:cs="Arial"/>
          <w:highlight w:val="none"/>
          <w:lang w:eastAsia="ru-RU"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after="0" w:line="276" w:lineRule="auto"/>
        <w:rPr>
          <w:rFonts w:ascii="Arial" w:hAnsi="Arial" w:cs="Arial"/>
        </w:rPr>
      </w:pPr>
      <w:r/>
      <w:bookmarkStart w:id="0" w:name="_GoBack"/>
      <w:r/>
      <w:bookmarkEnd w:id="0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eastAsia="Times New Roman" w:cs="Arial"/>
          <w:lang w:eastAsia="ru-RU"/>
        </w:rPr>
      </w:pPr>
      <w:r>
        <w:rPr>
          <w:rFonts w:ascii="Arial" w:hAnsi="Arial" w:cs="Arial"/>
          <w:i/>
          <w:shd w:val="clear" w:color="auto" w:fill="ffffff"/>
        </w:rPr>
        <w:t xml:space="preserve">Пресс-служба Управления Росреестра по Иркутской области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highlight w:val="none"/>
          <w:lang w:eastAsia="ru-RU"/>
        </w:rPr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jc w:val="both"/>
        <w:spacing w:before="120" w:after="0" w:line="276" w:lineRule="auto"/>
        <w:rPr>
          <w:rFonts w:ascii="Arial" w:hAnsi="Arial" w:eastAsia="Times New Roman" w:cs="Arial"/>
          <w:highlight w:val="none"/>
          <w:lang w:eastAsia="ru-RU"/>
        </w:rPr>
      </w:pPr>
      <w:r>
        <w:rPr>
          <w:rFonts w:ascii="Arial" w:hAnsi="Arial" w:eastAsia="Times New Roman" w:cs="Arial"/>
          <w:highlight w:val="none"/>
          <w:lang w:eastAsia="ru-RU"/>
        </w:rPr>
      </w:r>
      <w:r>
        <w:rPr>
          <w:rFonts w:ascii="Arial" w:hAnsi="Arial" w:eastAsia="Times New Roman" w:cs="Arial"/>
          <w:highlight w:val="none"/>
          <w:lang w:eastAsia="ru-RU"/>
        </w:rPr>
      </w:r>
      <w:r>
        <w:rPr>
          <w:rFonts w:ascii="Arial" w:hAnsi="Arial" w:eastAsia="Times New Roman" w:cs="Arial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0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0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0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0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0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0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0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9"/>
    <w:next w:val="829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0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3"/>
    <w:uiPriority w:val="99"/>
  </w:style>
  <w:style w:type="paragraph" w:styleId="685">
    <w:name w:val="Caption"/>
    <w:basedOn w:val="829"/>
    <w:next w:val="829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>
    <w:name w:val="Emphasis"/>
    <w:basedOn w:val="830"/>
    <w:uiPriority w:val="20"/>
    <w:qFormat/>
    <w:rPr>
      <w:i/>
      <w:iCs/>
    </w:rPr>
  </w:style>
  <w:style w:type="paragraph" w:styleId="841">
    <w:name w:val="Header"/>
    <w:basedOn w:val="829"/>
    <w:link w:val="8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2" w:customStyle="1">
    <w:name w:val="Верхний колонтитул Знак"/>
    <w:basedOn w:val="830"/>
    <w:link w:val="841"/>
    <w:uiPriority w:val="99"/>
  </w:style>
  <w:style w:type="paragraph" w:styleId="843">
    <w:name w:val="Footer"/>
    <w:basedOn w:val="829"/>
    <w:link w:val="8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4" w:customStyle="1">
    <w:name w:val="Нижний колонтитул Знак"/>
    <w:basedOn w:val="830"/>
    <w:link w:val="843"/>
    <w:uiPriority w:val="99"/>
  </w:style>
  <w:style w:type="paragraph" w:styleId="845">
    <w:name w:val="Body Text"/>
    <w:basedOn w:val="829"/>
    <w:link w:val="84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46" w:customStyle="1">
    <w:name w:val="Основной текст Знак"/>
    <w:basedOn w:val="830"/>
    <w:uiPriority w:val="99"/>
    <w:semiHidden/>
  </w:style>
  <w:style w:type="character" w:styleId="847" w:customStyle="1">
    <w:name w:val="Основной текст Знак1"/>
    <w:basedOn w:val="830"/>
    <w:link w:val="84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Жиляев</cp:lastModifiedBy>
  <cp:revision>8</cp:revision>
  <dcterms:created xsi:type="dcterms:W3CDTF">2024-08-26T05:26:00Z</dcterms:created>
  <dcterms:modified xsi:type="dcterms:W3CDTF">2026-02-24T01:37:26Z</dcterms:modified>
</cp:coreProperties>
</file>