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45"/>
        <w:tblW w:w="104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76"/>
        <w:gridCol w:w="5187"/>
        <w:gridCol w:w="3827"/>
      </w:tblGrid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00100" cy="757240"/>
                      <wp:effectExtent l="0" t="0" r="0" b="5080"/>
                      <wp:docPr id="1" name="Рисунок 3" descr="C:\Users\gomanenko_gv\Desktop\Герб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gomanenko_gv\Desktop\Герб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15927" cy="8668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3.00pt;height:59.63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УПРАВЛЕНИЕ РОСРЕЕСТРА</w:t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ПО ИРКУТСКОЙ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28 мая 2026</w:t>
            </w:r>
            <w:r>
              <w:rPr>
                <w:rFonts w:cs="Times New Roman"/>
                <w:sz w:val="24"/>
                <w:szCs w:val="24"/>
              </w:rPr>
              <w:t xml:space="preserve"> года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>
          <w:trHeight w:val="553"/>
        </w:trPr>
        <w:tc>
          <w:tcPr>
            <w:tcW w:w="1476" w:type="dxa"/>
            <w:textDirection w:val="lrTb"/>
            <w:noWrap w:val="false"/>
          </w:tcPr>
          <w:p>
            <w:pPr>
              <w:ind w:firstLine="30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contextualSpacing/>
        <w:ind w:firstLine="426"/>
        <w:jc w:val="both"/>
        <w:spacing w:after="0" w:line="240" w:lineRule="auto"/>
        <w:rPr>
          <w:rFonts w:ascii="Arial" w:hAnsi="Arial" w:eastAsia="Times New Roman" w:cs="Arial"/>
          <w:b/>
          <w:lang w:eastAsia="ru-RU"/>
        </w:rPr>
      </w:pP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</w:p>
    <w:p>
      <w:pPr>
        <w:ind w:left="142"/>
        <w:jc w:val="both"/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ind w:left="0"/>
        <w:jc w:val="both"/>
        <w:spacing w:after="0" w:line="276" w:lineRule="auto"/>
        <w:tabs>
          <w:tab w:val="left" w:pos="0" w:leader="none"/>
        </w:tabs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ind w:left="0"/>
        <w:jc w:val="both"/>
        <w:spacing w:after="0" w:line="276" w:lineRule="auto"/>
        <w:tabs>
          <w:tab w:val="left" w:pos="0" w:leader="none"/>
        </w:tabs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  <w:t xml:space="preserve">О внедрении цифровой платформы «Национальная система пространственных данных» в Иркутской области</w:t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  <w:t xml:space="preserve"> рассказали в региональном Росреестре </w:t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/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Флагманский проект Росреестра - цифровая платформа «Национальная система пространственных данных» (НСПД) будет использоваться в целях предоставления государственных и муниципальных услуг на территории Иркутской области.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До конца 2026 года запланировано принятие соответствующих нормативных актов органами власти и местного самоуправления в регионе.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 2025 году Правительством Российской Федерации был утвержден перечень, включающий более 120 услуг, которые могут быть предоставлены в НСПД, среди них - государственная регистрация прав и кадастровый учет недвижимости, утверждение схемы расположения земельного участка на кадастровом плане территории и другие.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Liberation Sans" w:hAnsi="Liberation Sans" w:eastAsia="Liberation Sans" w:cs="Liberation Sans"/>
          <w:i w:val="0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i w:val="0"/>
          <w:iCs w:val="0"/>
          <w:color w:val="000000" w:themeColor="text1"/>
          <w:sz w:val="24"/>
          <w:szCs w:val="24"/>
          <w:highlight w:val="none"/>
        </w:rPr>
        <w:t xml:space="preserve">С 2022 года в Иркутской области выполняется целый ряд мероприятий, предусмотренных федеральной программой</w:t>
      </w:r>
      <w:r>
        <w:rPr>
          <w:rFonts w:ascii="Liberation Sans" w:hAnsi="Liberation Sans" w:eastAsia="Liberation Sans" w:cs="Liberation Sans"/>
          <w:i w:val="0"/>
          <w:iCs w:val="0"/>
          <w:color w:val="000000" w:themeColor="text1"/>
          <w:sz w:val="24"/>
          <w:szCs w:val="24"/>
          <w:highlight w:val="none"/>
        </w:rPr>
        <w:t xml:space="preserve">, в рамках которых </w:t>
      </w:r>
      <w:r>
        <w:rPr>
          <w:rFonts w:ascii="Liberation Sans" w:hAnsi="Liberation Sans" w:eastAsia="Liberation Sans" w:cs="Liberation Sans"/>
          <w:i w:val="0"/>
          <w:iCs w:val="0"/>
          <w:color w:val="000000" w:themeColor="text1"/>
          <w:sz w:val="24"/>
          <w:szCs w:val="24"/>
          <w:highlight w:val="none"/>
        </w:rPr>
        <w:t xml:space="preserve">проводятся мероприятия по наполнению Единого государственного реестра недвижимости сведениями об объектах недвижимости, об их правообладателях, ведется работа по вовлечению объектов в экономический оборот, в том числе, для целей жилищного строительства.</w:t>
      </w:r>
      <w:r>
        <w:rPr>
          <w:rFonts w:ascii="Liberation Sans" w:hAnsi="Liberation Sans" w:eastAsia="Liberation Sans" w:cs="Liberation Sans"/>
          <w:bCs/>
          <w:i w:val="0"/>
          <w:iCs w:val="0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bCs/>
          <w:i w:val="0"/>
          <w:iCs w:val="0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Liberation Sans" w:hAnsi="Liberation Sans" w:eastAsia="Liberation Sans" w:cs="Liberation Sans"/>
          <w:bCs/>
          <w:i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«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  <w:highlight w:val="none"/>
        </w:rPr>
        <w:t xml:space="preserve">Реализация проектов государственной программы НСПД в первую очередь 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  <w:highlight w:val="none"/>
        </w:rPr>
        <w:t xml:space="preserve">позволит повысить качество оказываемых государственных услуг, поскольку существенно сократятся сроки получения необходимых документов, будет исключено получение противоречивых сведений из разных источников. Уже несколько лет в Иркутской области ведется работа по верификации сведений ЕГРН, в процессе которой устраняются ошибки в данных, вносятся недостающие характеристики объектов недвижимости, то есть создается полный и точный реестр недвижимости. Все эти факторы важны также для возможности проведения объективной кадастровой оценки недвижимости в регионе», 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  <w:t xml:space="preserve">– отметил руководитель Управления Росреестра по Иркутской области Виктор Жердев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/>
      <w:r>
        <w:rPr>
          <w:rFonts w:ascii="Liberation Sans" w:hAnsi="Liberation Sans" w:eastAsia="Liberation Sans" w:cs="Liberation Sans"/>
          <w:bCs/>
          <w:i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i w:val="0"/>
          <w:iCs w:val="0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i w:val="0"/>
          <w:iCs w:val="0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Liberation Sans" w:hAnsi="Liberation Sans" w:eastAsia="Liberation Sans" w:cs="Liberation Sans"/>
          <w:bCs/>
          <w:i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i w:val="0"/>
          <w:iCs w:val="0"/>
          <w:color w:val="000000" w:themeColor="text1"/>
          <w:sz w:val="24"/>
          <w:szCs w:val="24"/>
          <w:highlight w:val="none"/>
        </w:rPr>
        <w:t xml:space="preserve">Стоит отметить, что учет и оценка имущественных ресурсов важны для выработки эффективных способов повышения капитализации региона. </w:t>
      </w:r>
      <w:r>
        <w:rPr>
          <w:rFonts w:ascii="Liberation Sans" w:hAnsi="Liberation Sans" w:eastAsia="Liberation Sans" w:cs="Liberation Sans"/>
          <w:i w:val="0"/>
          <w:iCs w:val="0"/>
          <w:color w:val="000000" w:themeColor="text1"/>
          <w:sz w:val="24"/>
          <w:szCs w:val="24"/>
          <w:highlight w:val="none"/>
        </w:rPr>
        <w:t xml:space="preserve">Эти мероприятия имеют прямое отношение к повышению инвестиционной привлекательности территорий и обеспечению устойчивого социально-экономического развития Иркутской области.</w:t>
      </w:r>
      <w:r>
        <w:rPr>
          <w:rFonts w:ascii="Liberation Sans" w:hAnsi="Liberation Sans" w:eastAsia="Liberation Sans" w:cs="Liberation Sans"/>
          <w:bCs/>
          <w:i w:val="0"/>
          <w:iCs w:val="0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bCs/>
          <w:i w:val="0"/>
          <w:iCs w:val="0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i w:val="0"/>
          <w:iCs w:val="0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i w:val="0"/>
          <w:iCs w:val="0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i w:val="0"/>
          <w:iCs w:val="0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Liberation Sans" w:hAnsi="Liberation Sans" w:eastAsia="Liberation Sans" w:cs="Liberation Sans"/>
          <w:bCs/>
          <w:i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  <w:highlight w:val="none"/>
          <w14:ligatures w14:val="none"/>
        </w:rPr>
        <w:t xml:space="preserve">Пресс-служба Управления Росреестра по Иркутской области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Liberation Sans" w:hAnsi="Liberation Sans" w:eastAsia="Liberation Sans" w:cs="Liberation Sans"/>
          <w:bCs/>
          <w:i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left="0"/>
        <w:jc w:val="both"/>
        <w:spacing w:line="276" w:lineRule="auto"/>
        <w:tabs>
          <w:tab w:val="left" w:pos="0" w:leader="none"/>
        </w:tabs>
        <w:rPr>
          <w:rFonts w:ascii="Liberation Sans" w:hAnsi="Liberation Sans" w:cs="Liberation Sans"/>
          <w:bCs/>
          <w:i/>
          <w:color w:val="202122"/>
          <w:sz w:val="24"/>
          <w:szCs w:val="24"/>
          <w:highlight w:val="none"/>
          <w:shd w:val="clear" w:color="auto" w:fill="ffffff"/>
        </w:rPr>
      </w:pPr>
      <w:r>
        <w:rPr>
          <w:rFonts w:ascii="Liberation Sans" w:hAnsi="Liberation Sans" w:eastAsia="Liberation Sans" w:cs="Liberation Sans"/>
          <w:i/>
          <w:color w:val="202122"/>
          <w:sz w:val="24"/>
          <w:szCs w:val="24"/>
          <w:shd w:val="clear" w:color="auto" w:fill="ffffff"/>
        </w:rPr>
      </w:r>
      <w:r>
        <w:rPr>
          <w:rFonts w:ascii="Liberation Sans" w:hAnsi="Liberation Sans" w:cs="Liberation Sans"/>
          <w:bCs/>
          <w:i/>
          <w:color w:val="202122"/>
          <w:sz w:val="24"/>
          <w:szCs w:val="24"/>
          <w:highlight w:val="none"/>
          <w:shd w:val="clear" w:color="auto" w:fill="ffffff"/>
        </w:rPr>
      </w:r>
      <w:r>
        <w:rPr>
          <w:rFonts w:ascii="Liberation Sans" w:hAnsi="Liberation Sans" w:cs="Liberation Sans"/>
          <w:bCs/>
          <w:i/>
          <w:color w:val="202122"/>
          <w:sz w:val="24"/>
          <w:szCs w:val="24"/>
          <w:highlight w:val="none"/>
          <w:shd w:val="clear" w:color="auto" w:fill="ffffff"/>
        </w:rPr>
      </w:r>
    </w:p>
    <w:sectPr>
      <w:footnotePr/>
      <w:endnotePr/>
      <w:type w:val="nextPage"/>
      <w:pgSz w:w="11906" w:h="16838" w:orient="portrait"/>
      <w:pgMar w:top="567" w:right="707" w:bottom="568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space"/>
      <w:lvlText w:val="ü"/>
      <w:lvlJc w:val="left"/>
      <w:pPr>
        <w:ind w:left="1418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37"/>
    <w:next w:val="837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basedOn w:val="838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37"/>
    <w:next w:val="837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basedOn w:val="838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37"/>
    <w:next w:val="837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basedOn w:val="838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37"/>
    <w:next w:val="837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basedOn w:val="838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37"/>
    <w:next w:val="837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basedOn w:val="838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37"/>
    <w:next w:val="837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basedOn w:val="838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37"/>
    <w:next w:val="837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basedOn w:val="838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37"/>
    <w:next w:val="837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basedOn w:val="838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37"/>
    <w:next w:val="837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basedOn w:val="838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No Spacing"/>
    <w:uiPriority w:val="1"/>
    <w:qFormat/>
    <w:pPr>
      <w:spacing w:before="0" w:after="0" w:line="240" w:lineRule="auto"/>
    </w:pPr>
  </w:style>
  <w:style w:type="paragraph" w:styleId="683">
    <w:name w:val="Title"/>
    <w:basedOn w:val="837"/>
    <w:next w:val="837"/>
    <w:link w:val="6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4">
    <w:name w:val="Title Char"/>
    <w:basedOn w:val="838"/>
    <w:link w:val="683"/>
    <w:uiPriority w:val="10"/>
    <w:rPr>
      <w:sz w:val="48"/>
      <w:szCs w:val="48"/>
    </w:rPr>
  </w:style>
  <w:style w:type="paragraph" w:styleId="685">
    <w:name w:val="Subtitle"/>
    <w:basedOn w:val="837"/>
    <w:next w:val="837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basedOn w:val="838"/>
    <w:link w:val="685"/>
    <w:uiPriority w:val="11"/>
    <w:rPr>
      <w:sz w:val="24"/>
      <w:szCs w:val="24"/>
    </w:rPr>
  </w:style>
  <w:style w:type="paragraph" w:styleId="687">
    <w:name w:val="Quote"/>
    <w:basedOn w:val="837"/>
    <w:next w:val="837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37"/>
    <w:next w:val="837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character" w:styleId="691">
    <w:name w:val="Header Char"/>
    <w:basedOn w:val="838"/>
    <w:link w:val="849"/>
    <w:uiPriority w:val="99"/>
  </w:style>
  <w:style w:type="character" w:styleId="692">
    <w:name w:val="Footer Char"/>
    <w:basedOn w:val="838"/>
    <w:link w:val="851"/>
    <w:uiPriority w:val="99"/>
  </w:style>
  <w:style w:type="paragraph" w:styleId="693">
    <w:name w:val="Caption"/>
    <w:basedOn w:val="837"/>
    <w:next w:val="837"/>
    <w:link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basedOn w:val="693"/>
    <w:link w:val="851"/>
    <w:uiPriority w:val="99"/>
  </w:style>
  <w:style w:type="table" w:styleId="695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4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5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6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7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8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9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8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2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38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8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>
    <w:name w:val="Balloon Text"/>
    <w:basedOn w:val="837"/>
    <w:link w:val="84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2" w:customStyle="1">
    <w:name w:val="Текст выноски Знак"/>
    <w:basedOn w:val="838"/>
    <w:link w:val="841"/>
    <w:uiPriority w:val="99"/>
    <w:semiHidden/>
    <w:rPr>
      <w:rFonts w:ascii="Segoe UI" w:hAnsi="Segoe UI" w:cs="Segoe UI"/>
      <w:sz w:val="18"/>
      <w:szCs w:val="18"/>
    </w:rPr>
  </w:style>
  <w:style w:type="character" w:styleId="843">
    <w:name w:val="Hyperlink"/>
    <w:basedOn w:val="838"/>
    <w:uiPriority w:val="99"/>
    <w:unhideWhenUsed/>
    <w:rPr>
      <w:color w:val="0563c1" w:themeColor="hyperlink"/>
      <w:u w:val="single"/>
    </w:rPr>
  </w:style>
  <w:style w:type="paragraph" w:styleId="844">
    <w:name w:val="List Paragraph"/>
    <w:basedOn w:val="837"/>
    <w:uiPriority w:val="34"/>
    <w:qFormat/>
    <w:pPr>
      <w:contextualSpacing/>
      <w:ind w:left="720"/>
    </w:pPr>
  </w:style>
  <w:style w:type="table" w:styleId="845">
    <w:name w:val="Table Grid"/>
    <w:basedOn w:val="83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6" w:customStyle="1">
    <w:name w:val="object"/>
    <w:basedOn w:val="838"/>
  </w:style>
  <w:style w:type="paragraph" w:styleId="847">
    <w:name w:val="Normal (Web)"/>
    <w:basedOn w:val="83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8">
    <w:name w:val="Emphasis"/>
    <w:basedOn w:val="838"/>
    <w:uiPriority w:val="20"/>
    <w:qFormat/>
    <w:rPr>
      <w:i/>
      <w:iCs/>
    </w:rPr>
  </w:style>
  <w:style w:type="paragraph" w:styleId="849">
    <w:name w:val="Header"/>
    <w:basedOn w:val="837"/>
    <w:link w:val="85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0" w:customStyle="1">
    <w:name w:val="Верхний колонтитул Знак"/>
    <w:basedOn w:val="838"/>
    <w:link w:val="849"/>
    <w:uiPriority w:val="99"/>
  </w:style>
  <w:style w:type="paragraph" w:styleId="851">
    <w:name w:val="Footer"/>
    <w:basedOn w:val="837"/>
    <w:link w:val="85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2" w:customStyle="1">
    <w:name w:val="Нижний колонтитул Знак"/>
    <w:basedOn w:val="838"/>
    <w:link w:val="851"/>
    <w:uiPriority w:val="99"/>
  </w:style>
  <w:style w:type="paragraph" w:styleId="853">
    <w:name w:val="Body Text"/>
    <w:basedOn w:val="837"/>
    <w:link w:val="855"/>
    <w:pPr>
      <w:ind w:firstLine="851"/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0"/>
      <w:lang w:eastAsia="ru-RU"/>
    </w:rPr>
  </w:style>
  <w:style w:type="character" w:styleId="854" w:customStyle="1">
    <w:name w:val="Основной текст Знак"/>
    <w:basedOn w:val="838"/>
    <w:uiPriority w:val="99"/>
    <w:semiHidden/>
  </w:style>
  <w:style w:type="character" w:styleId="855" w:customStyle="1">
    <w:name w:val="Основной текст Знак1"/>
    <w:basedOn w:val="838"/>
    <w:link w:val="853"/>
    <w:rPr>
      <w:rFonts w:ascii="Arial" w:hAnsi="Arial" w:eastAsia="Times New Roman" w:cs="Arial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lastModifiedBy>Гоманенко</cp:lastModifiedBy>
  <cp:revision>53</cp:revision>
  <dcterms:created xsi:type="dcterms:W3CDTF">2022-09-29T02:49:00Z</dcterms:created>
  <dcterms:modified xsi:type="dcterms:W3CDTF">2026-05-28T04:57:27Z</dcterms:modified>
</cp:coreProperties>
</file>