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23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rPr>
          <w:b/>
          <w:bCs/>
        </w:rPr>
      </w:pP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  <w:t xml:space="preserve">Нивелирные пункты: что это и зачем они нужны</w:t>
      </w: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</w:r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Пункты государственной нивелирной сети (ГНС) это специальные отметки (реперы, марки), высоты которых точно определены и могут выступать высотным ориентиром для различных работ и измерений.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Нивелирные пункты позволяют установить высоту в сравнении с определенным исходным уровнем. В России таким исходным уровнем, точкой отсчета, служит нуль Кронштадтского футштока.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Нивелирная сеть служит высотной основой для проектирования, землеустройства и строительства, для изучения вертикальных движений земной коры, зданий и сооружений, а также для топографических съёмок и инженерно-геодезических работ.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В городах пункты этой сети обозначают на местности нивелирными марками, которые закладывают в стены долговечных сооружений или закрепляют на части конструкции сооружения, например в фундаменте.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Заместитель руководителя Управления Росреестра по Иркутской области Лариса Михайловна Варфоломеева рассказала, что за первое полугодие 2026 года специалистами Управления обследовано 25 пунктов ГНС. Были проверены состояние, сохранность и пригодность пунктов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 для дальнейшего использования. Специалисты проверяли устойчивость центров пунктов, сохранность наружных знаков, доступность местоположения, а также отсутствие внешних факторов, способных исказить результаты измерений.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Региональный Росреестр проводит эту работу ежегодно, поддержание ГНС в работоспособном состоянии — непрерывный процесс. Он критически важен для сохранения целостности геодезической инфраструктуры страны и гарантирует достоверность высотных данных.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/>
      <w:r/>
    </w:p>
    <w:p>
      <w:pPr>
        <w:ind w:left="0" w:right="0" w:firstLine="0"/>
        <w:jc w:val="both"/>
        <w:spacing w:before="0" w:after="0" w:line="276" w:lineRule="auto"/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ind w:left="0"/>
        <w:jc w:val="both"/>
        <w:spacing w:line="276" w:lineRule="auto"/>
        <w:tabs>
          <w:tab w:val="left" w:pos="567" w:leader="none"/>
        </w:tabs>
        <w:rPr>
          <w:rFonts w:ascii="Liberation Sans" w:hAnsi="Liberation Sans" w:cs="Liberation Sans"/>
          <w:bCs/>
          <w:i/>
          <w:color w:val="202122"/>
          <w:sz w:val="24"/>
          <w:szCs w:val="24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highlight w:val="none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52</cp:revision>
  <dcterms:created xsi:type="dcterms:W3CDTF">2022-09-29T02:49:00Z</dcterms:created>
  <dcterms:modified xsi:type="dcterms:W3CDTF">2026-07-22T02:10:56Z</dcterms:modified>
</cp:coreProperties>
</file>