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41"/>
        <w:tblW w:w="1049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76"/>
        <w:gridCol w:w="5187"/>
        <w:gridCol w:w="3827"/>
      </w:tblGrid>
      <w:tr>
        <w:tblPrEx/>
        <w:trPr>
          <w:trHeight w:val="426"/>
        </w:trPr>
        <w:tc>
          <w:tcPr>
            <w:tcW w:w="14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5187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>
          <w:trHeight w:val="426"/>
        </w:trPr>
        <w:tc>
          <w:tcPr>
            <w:tcW w:w="14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800100" cy="757240"/>
                      <wp:effectExtent l="0" t="0" r="0" b="5080"/>
                      <wp:docPr id="1" name="Рисунок 3" descr="C:\Users\gomanenko_gv\Desktop\Герб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C:\Users\gomanenko_gv\Desktop\Герб.jp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915927" cy="86686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3.00pt;height:59.63pt;mso-wrap-distance-left:0.00pt;mso-wrap-distance-top:0.00pt;mso-wrap-distance-right:0.00pt;mso-wrap-distance-bottom:0.0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5187" w:type="dxa"/>
            <w:textDirection w:val="lrTb"/>
            <w:noWrap w:val="false"/>
          </w:tcPr>
          <w:p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</w:p>
          <w:p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</w:p>
          <w:p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УПРАВЛЕНИЕ РОСРЕЕСТРА</w:t>
            </w: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ПО ИРКУТСКОЙ ОБЛАСТИ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3827" w:type="dxa"/>
            <w:vMerge w:val="restart"/>
            <w:textDirection w:val="lrTb"/>
            <w:noWrap w:val="false"/>
          </w:tcPr>
          <w:p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  <w:p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  <w:p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  <w:p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26 </w:t>
            </w:r>
            <w:r>
              <w:rPr>
                <w:rFonts w:ascii="Arial" w:hAnsi="Arial" w:cs="Arial"/>
              </w:rPr>
              <w:t xml:space="preserve"> мая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2026</w:t>
            </w:r>
            <w:r>
              <w:rPr>
                <w:rFonts w:ascii="Arial" w:hAnsi="Arial" w:cs="Arial"/>
              </w:rPr>
              <w:t xml:space="preserve"> года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  <w:tr>
        <w:tblPrEx/>
        <w:trPr>
          <w:trHeight w:val="601"/>
        </w:trPr>
        <w:tc>
          <w:tcPr>
            <w:tcW w:w="1476" w:type="dxa"/>
            <w:textDirection w:val="lrTb"/>
            <w:noWrap w:val="false"/>
          </w:tcPr>
          <w:p>
            <w:pPr>
              <w:ind w:firstLine="30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5187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3827" w:type="dxa"/>
            <w:vMerge w:val="continue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</w:tbl>
    <w:p>
      <w:pPr>
        <w:contextualSpacing/>
        <w:jc w:val="both"/>
        <w:spacing w:after="0" w:line="240" w:lineRule="auto"/>
        <w:rPr>
          <w:rFonts w:ascii="Arial" w:hAnsi="Arial" w:eastAsia="Times New Roman" w:cs="Arial"/>
          <w:b/>
          <w:lang w:eastAsia="ru-RU"/>
        </w:rPr>
      </w:pPr>
      <w:r>
        <w:rPr>
          <w:rFonts w:ascii="Arial" w:hAnsi="Arial" w:eastAsia="Times New Roman" w:cs="Arial"/>
          <w:b/>
          <w:lang w:eastAsia="ru-RU"/>
        </w:rPr>
      </w:r>
      <w:r>
        <w:rPr>
          <w:rFonts w:ascii="Arial" w:hAnsi="Arial" w:eastAsia="Times New Roman" w:cs="Arial"/>
          <w:b/>
          <w:lang w:eastAsia="ru-RU"/>
        </w:rPr>
      </w:r>
      <w:r>
        <w:rPr>
          <w:rFonts w:ascii="Arial" w:hAnsi="Arial" w:eastAsia="Times New Roman" w:cs="Arial"/>
          <w:b/>
          <w:lang w:eastAsia="ru-RU"/>
        </w:rPr>
      </w:r>
    </w:p>
    <w:p>
      <w:pPr>
        <w:jc w:val="both"/>
        <w:spacing w:after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sz w:val="24"/>
          <w:szCs w:val="24"/>
          <w:highlight w:val="none"/>
        </w:rPr>
        <w:t xml:space="preserve">Как в Приангарье находят хозяев «бесправной» недвижимости</w:t>
      </w:r>
      <w:r>
        <w:rPr>
          <w:rFonts w:ascii="PT Astra Serif" w:hAnsi="PT Astra Serif" w:eastAsia="PT Astra Serif" w:cs="PT Astra Serif"/>
          <w:b/>
          <w:bCs/>
          <w:sz w:val="24"/>
          <w:szCs w:val="24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  <w:highlight w:val="none"/>
        </w:rPr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На территории Иркутской области продолжают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выявлять правообладателей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недвижимости, описание которой есть в государственном реестре (ЕГРН), но при этом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права на такие объекты не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зарегистрированы. </w:t>
      </w:r>
      <w:r>
        <w:rPr>
          <w:rFonts w:ascii="PT Astra Serif" w:hAnsi="PT Astra Serif" w:eastAsia="PT Astra Serif" w:cs="PT Astra Serif"/>
          <w:sz w:val="24"/>
          <w:szCs w:val="24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Всего в Иркутской области было более 270 тысяч таких объектов.</w:t>
      </w: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На сегодня в отношении почти 59 тысяч объектов права уже зарегистрированы в реестре, еще по 20 тысячам объектов хозяева выявлены, 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снято с кадастрового учета более 175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тысяч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объ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ектов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, около 5 тысяч объектов недвижимости признано бесхозяйными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.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 </w:t>
      </w: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Работы по ранее учтенной недвижимости, права по которой не зарегистрированы в установленном порядке, продолжаются. В работе у органов местного самоуправления на сегодня остается 4617 объектов недвижимости.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В целом в Иркутской области эта работа завершена на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98 %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. </w:t>
      </w: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4"/>
          <w:szCs w:val="24"/>
        </w:rPr>
        <w:t xml:space="preserve">При этом, есть территории, которые полностью завершили выявление правообладателей: </w:t>
      </w:r>
      <w:r>
        <w:rPr>
          <w:rFonts w:ascii="PT Astra Serif" w:hAnsi="PT Astra Serif" w:eastAsia="PT Astra Serif" w:cs="PT Astra Serif"/>
          <w:sz w:val="24"/>
          <w:szCs w:val="24"/>
        </w:rPr>
        <w:t xml:space="preserve">Осинский, Балаганский, Нукутский, Усть-Удинский, Слюдянский, Зиминский, Нижнеудинский, Усть-Илимский, Чунский, Баяндаевский, Боханский, Эхирит-Булагатский районы, г. Саянск, г. Усть-Илимск, г. Черемхово, г. Свирск.  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Напомним, что правильно оформить право на недвижимость – очень важно. 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Как пояснила заместитель руководителя Управления Росреестра по Иркутской области Оксана Викторовна Арсентьева, зарегистрированное право на недвижимость позволяет: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- защитить ваши интересы в спорах и при проверках надзорных органов,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- совершать сделки без ограничений, передавать имущество по наследству, 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- решать вопросы, связанные с получением компенсации при изъятии земельных участков и при утрате имущества в результате стихийных бедствий.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Поэтому призываем всех правооблад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ателей ранее учтенной недвижимости внести сведения о своих правах в государственный реестр недвижимости (если это не было сделано ранее). Для этого можно  обратиться в ближайший офис МФЦ с паспортом и правоустанавливающим документом на объект недвижимости.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  <w:t xml:space="preserve">Если остались вопросы – звоните 8(3952) 450-150.</w:t>
      </w:r>
      <w:r>
        <w:rPr>
          <w:rFonts w:ascii="PT Astra Serif" w:hAnsi="PT Astra Serif" w:eastAsia="PT Astra Serif" w:cs="PT Astra Serif"/>
          <w:color w:val="000000" w:themeColor="text1"/>
          <w:sz w:val="24"/>
          <w:szCs w:val="24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r/>
      <w:r/>
    </w:p>
    <w:p>
      <w:pPr>
        <w:contextualSpacing/>
        <w:ind w:left="0" w:right="0" w:firstLine="0"/>
        <w:jc w:val="both"/>
        <w:spacing w:before="0" w:after="567" w:afterAutospacing="0"/>
        <w:rPr>
          <w:rFonts w:ascii="PT Astra Serif" w:hAnsi="PT Astra Serif" w:cs="PT Astra Serif"/>
          <w:b w:val="0"/>
          <w:bCs w:val="0"/>
          <w:color w:val="000000" w:themeColor="text1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PT Astra Serif" w:hAnsi="PT Astra Serif" w:eastAsia="PT Astra Serif" w:cs="PT Astra Serif"/>
          <w:highlight w:val="none"/>
        </w:rPr>
      </w:r>
      <w:r>
        <w:rPr>
          <w:rFonts w:ascii="PT Astra Serif" w:hAnsi="PT Astra Serif" w:cs="PT Astra Serif"/>
          <w:b w:val="0"/>
          <w:bCs w:val="0"/>
          <w:color w:val="000000" w:themeColor="text1"/>
          <w:sz w:val="24"/>
          <w:szCs w:val="24"/>
          <w14:ligatures w14:val="none"/>
        </w:rPr>
      </w:r>
      <w:r>
        <w:rPr>
          <w:rFonts w:ascii="PT Astra Serif" w:hAnsi="PT Astra Serif" w:cs="PT Astra Serif"/>
          <w:b w:val="0"/>
          <w:bCs w:val="0"/>
          <w:color w:val="000000" w:themeColor="text1"/>
          <w:sz w:val="24"/>
          <w:szCs w:val="24"/>
          <w14:ligatures w14:val="none"/>
        </w:rPr>
      </w:r>
    </w:p>
    <w:p>
      <w:pPr>
        <w:ind w:left="0" w:right="0" w:firstLine="0"/>
        <w:jc w:val="both"/>
        <w:spacing w:after="0" w:line="276" w:lineRule="auto"/>
        <w:rPr>
          <w:rFonts w:ascii="PT Astra Serif" w:hAnsi="PT Astra Serif" w:cs="PT Astra Serif"/>
          <w:i/>
          <w:sz w:val="24"/>
          <w:szCs w:val="24"/>
        </w:rPr>
      </w:pPr>
      <w:r>
        <w:rPr>
          <w:rFonts w:ascii="PT Astra Serif" w:hAnsi="PT Astra Serif" w:eastAsia="PT Astra Serif" w:cs="PT Astra Serif"/>
          <w:i/>
          <w:sz w:val="24"/>
          <w:szCs w:val="24"/>
        </w:rPr>
        <w:t xml:space="preserve">Пресс-служба Управления Росреестра по Иркутской области</w:t>
      </w:r>
      <w:r>
        <w:rPr>
          <w:rFonts w:ascii="PT Astra Serif" w:hAnsi="PT Astra Serif" w:cs="PT Astra Serif"/>
          <w:i/>
          <w:sz w:val="24"/>
          <w:szCs w:val="24"/>
        </w:rPr>
      </w:r>
      <w:r>
        <w:rPr>
          <w:rFonts w:ascii="PT Astra Serif" w:hAnsi="PT Astra Serif" w:cs="PT Astra Serif"/>
          <w:i/>
          <w:sz w:val="24"/>
          <w:szCs w:val="24"/>
        </w:rPr>
      </w:r>
    </w:p>
    <w:p>
      <w:pPr>
        <w:spacing w:line="240" w:lineRule="auto"/>
        <w:tabs>
          <w:tab w:val="left" w:pos="567" w:leader="none"/>
        </w:tabs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sectPr>
      <w:footnotePr/>
      <w:endnotePr/>
      <w:type w:val="nextPage"/>
      <w:pgSz w:w="11906" w:h="16838" w:orient="portrait"/>
      <w:pgMar w:top="567" w:right="707" w:bottom="568" w:left="85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409020205020404"/>
  </w:font>
  <w:font w:name="Liberation Sans">
    <w:panose1 w:val="020B0604020202020204"/>
  </w:font>
  <w:font w:name="Wingdings">
    <w:panose1 w:val="05010000000000000000"/>
  </w:font>
  <w:font w:name="Symbol">
    <w:panose1 w:val="05010000000000000000"/>
  </w:font>
  <w:font w:name="Times New Roman">
    <w:panose1 w:val="02020603050405020304"/>
  </w:font>
  <w:font w:name="Segoe UI">
    <w:panose1 w:val="020B05020405040202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  <w:tabs>
          <w:tab w:val="num" w:pos="720" w:leader="none"/>
        </w:tabs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"/>
      <w:lvlJc w:val="left"/>
      <w:pPr>
        <w:ind w:left="1440" w:hanging="360"/>
        <w:tabs>
          <w:tab w:val="num" w:pos="1440" w:leader="none"/>
        </w:tabs>
      </w:pPr>
      <w:rPr>
        <w:rFonts w:hint="default" w:ascii="Wingdings" w:hAnsi="Wingdings"/>
      </w:rPr>
    </w:lvl>
    <w:lvl w:ilvl="2">
      <w:start w:val="1"/>
      <w:numFmt w:val="bullet"/>
      <w:isLgl w:val="false"/>
      <w:suff w:val="tab"/>
      <w:lvlText w:val="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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</w:rPr>
    </w:lvl>
    <w:lvl w:ilvl="4">
      <w:start w:val="1"/>
      <w:numFmt w:val="bullet"/>
      <w:isLgl w:val="false"/>
      <w:suff w:val="tab"/>
      <w:lvlText w:val="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</w:rPr>
    </w:lvl>
    <w:lvl w:ilvl="5">
      <w:start w:val="1"/>
      <w:numFmt w:val="bullet"/>
      <w:isLgl w:val="false"/>
      <w:suff w:val="tab"/>
      <w:lvlText w:val="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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</w:rPr>
    </w:lvl>
    <w:lvl w:ilvl="7">
      <w:start w:val="1"/>
      <w:numFmt w:val="bullet"/>
      <w:isLgl w:val="false"/>
      <w:suff w:val="tab"/>
      <w:lvlText w:val="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</w:rPr>
    </w:lvl>
    <w:lvl w:ilvl="8">
      <w:start w:val="1"/>
      <w:numFmt w:val="bullet"/>
      <w:isLgl w:val="false"/>
      <w:suff w:val="tab"/>
      <w:lvlText w:val="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0">
    <w:name w:val="Heading 1"/>
    <w:basedOn w:val="833"/>
    <w:next w:val="833"/>
    <w:link w:val="66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1">
    <w:name w:val="Heading 1 Char"/>
    <w:basedOn w:val="834"/>
    <w:link w:val="660"/>
    <w:uiPriority w:val="9"/>
    <w:rPr>
      <w:rFonts w:ascii="Arial" w:hAnsi="Arial" w:eastAsia="Arial" w:cs="Arial"/>
      <w:sz w:val="40"/>
      <w:szCs w:val="40"/>
    </w:rPr>
  </w:style>
  <w:style w:type="paragraph" w:styleId="662">
    <w:name w:val="Heading 2"/>
    <w:basedOn w:val="833"/>
    <w:next w:val="833"/>
    <w:link w:val="66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3">
    <w:name w:val="Heading 2 Char"/>
    <w:basedOn w:val="834"/>
    <w:link w:val="662"/>
    <w:uiPriority w:val="9"/>
    <w:rPr>
      <w:rFonts w:ascii="Arial" w:hAnsi="Arial" w:eastAsia="Arial" w:cs="Arial"/>
      <w:sz w:val="34"/>
    </w:rPr>
  </w:style>
  <w:style w:type="paragraph" w:styleId="664">
    <w:name w:val="Heading 3"/>
    <w:basedOn w:val="833"/>
    <w:next w:val="833"/>
    <w:link w:val="66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5">
    <w:name w:val="Heading 3 Char"/>
    <w:basedOn w:val="834"/>
    <w:link w:val="664"/>
    <w:uiPriority w:val="9"/>
    <w:rPr>
      <w:rFonts w:ascii="Arial" w:hAnsi="Arial" w:eastAsia="Arial" w:cs="Arial"/>
      <w:sz w:val="30"/>
      <w:szCs w:val="30"/>
    </w:rPr>
  </w:style>
  <w:style w:type="paragraph" w:styleId="666">
    <w:name w:val="Heading 4"/>
    <w:basedOn w:val="833"/>
    <w:next w:val="833"/>
    <w:link w:val="6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7">
    <w:name w:val="Heading 4 Char"/>
    <w:basedOn w:val="834"/>
    <w:link w:val="666"/>
    <w:uiPriority w:val="9"/>
    <w:rPr>
      <w:rFonts w:ascii="Arial" w:hAnsi="Arial" w:eastAsia="Arial" w:cs="Arial"/>
      <w:b/>
      <w:bCs/>
      <w:sz w:val="26"/>
      <w:szCs w:val="26"/>
    </w:rPr>
  </w:style>
  <w:style w:type="paragraph" w:styleId="668">
    <w:name w:val="Heading 5"/>
    <w:basedOn w:val="833"/>
    <w:next w:val="833"/>
    <w:link w:val="66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9">
    <w:name w:val="Heading 5 Char"/>
    <w:basedOn w:val="834"/>
    <w:link w:val="668"/>
    <w:uiPriority w:val="9"/>
    <w:rPr>
      <w:rFonts w:ascii="Arial" w:hAnsi="Arial" w:eastAsia="Arial" w:cs="Arial"/>
      <w:b/>
      <w:bCs/>
      <w:sz w:val="24"/>
      <w:szCs w:val="24"/>
    </w:rPr>
  </w:style>
  <w:style w:type="paragraph" w:styleId="670">
    <w:name w:val="Heading 6"/>
    <w:basedOn w:val="833"/>
    <w:next w:val="833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1">
    <w:name w:val="Heading 6 Char"/>
    <w:basedOn w:val="834"/>
    <w:link w:val="670"/>
    <w:uiPriority w:val="9"/>
    <w:rPr>
      <w:rFonts w:ascii="Arial" w:hAnsi="Arial" w:eastAsia="Arial" w:cs="Arial"/>
      <w:b/>
      <w:bCs/>
      <w:sz w:val="22"/>
      <w:szCs w:val="22"/>
    </w:rPr>
  </w:style>
  <w:style w:type="paragraph" w:styleId="672">
    <w:name w:val="Heading 7"/>
    <w:basedOn w:val="833"/>
    <w:next w:val="833"/>
    <w:link w:val="6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>
    <w:name w:val="Heading 7 Char"/>
    <w:basedOn w:val="834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4">
    <w:name w:val="Heading 8"/>
    <w:basedOn w:val="833"/>
    <w:next w:val="833"/>
    <w:link w:val="6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5">
    <w:name w:val="Heading 8 Char"/>
    <w:basedOn w:val="834"/>
    <w:link w:val="674"/>
    <w:uiPriority w:val="9"/>
    <w:rPr>
      <w:rFonts w:ascii="Arial" w:hAnsi="Arial" w:eastAsia="Arial" w:cs="Arial"/>
      <w:i/>
      <w:iCs/>
      <w:sz w:val="22"/>
      <w:szCs w:val="22"/>
    </w:rPr>
  </w:style>
  <w:style w:type="paragraph" w:styleId="676">
    <w:name w:val="Heading 9"/>
    <w:basedOn w:val="833"/>
    <w:next w:val="833"/>
    <w:link w:val="6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7">
    <w:name w:val="Heading 9 Char"/>
    <w:basedOn w:val="834"/>
    <w:link w:val="676"/>
    <w:uiPriority w:val="9"/>
    <w:rPr>
      <w:rFonts w:ascii="Arial" w:hAnsi="Arial" w:eastAsia="Arial" w:cs="Arial"/>
      <w:i/>
      <w:iCs/>
      <w:sz w:val="21"/>
      <w:szCs w:val="21"/>
    </w:rPr>
  </w:style>
  <w:style w:type="paragraph" w:styleId="678">
    <w:name w:val="No Spacing"/>
    <w:uiPriority w:val="1"/>
    <w:qFormat/>
    <w:pPr>
      <w:spacing w:before="0" w:after="0" w:line="240" w:lineRule="auto"/>
    </w:pPr>
  </w:style>
  <w:style w:type="paragraph" w:styleId="679">
    <w:name w:val="Title"/>
    <w:basedOn w:val="833"/>
    <w:next w:val="833"/>
    <w:link w:val="68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0">
    <w:name w:val="Title Char"/>
    <w:basedOn w:val="834"/>
    <w:link w:val="679"/>
    <w:uiPriority w:val="10"/>
    <w:rPr>
      <w:sz w:val="48"/>
      <w:szCs w:val="48"/>
    </w:rPr>
  </w:style>
  <w:style w:type="paragraph" w:styleId="681">
    <w:name w:val="Subtitle"/>
    <w:basedOn w:val="833"/>
    <w:next w:val="833"/>
    <w:link w:val="682"/>
    <w:uiPriority w:val="11"/>
    <w:qFormat/>
    <w:pPr>
      <w:spacing w:before="200" w:after="200"/>
    </w:pPr>
    <w:rPr>
      <w:sz w:val="24"/>
      <w:szCs w:val="24"/>
    </w:rPr>
  </w:style>
  <w:style w:type="character" w:styleId="682">
    <w:name w:val="Subtitle Char"/>
    <w:basedOn w:val="834"/>
    <w:link w:val="681"/>
    <w:uiPriority w:val="11"/>
    <w:rPr>
      <w:sz w:val="24"/>
      <w:szCs w:val="24"/>
    </w:rPr>
  </w:style>
  <w:style w:type="paragraph" w:styleId="683">
    <w:name w:val="Quote"/>
    <w:basedOn w:val="833"/>
    <w:next w:val="833"/>
    <w:link w:val="684"/>
    <w:uiPriority w:val="29"/>
    <w:qFormat/>
    <w:pPr>
      <w:ind w:left="720" w:right="720"/>
    </w:pPr>
    <w:rPr>
      <w:i/>
    </w:rPr>
  </w:style>
  <w:style w:type="character" w:styleId="684">
    <w:name w:val="Quote Char"/>
    <w:link w:val="683"/>
    <w:uiPriority w:val="29"/>
    <w:rPr>
      <w:i/>
    </w:rPr>
  </w:style>
  <w:style w:type="paragraph" w:styleId="685">
    <w:name w:val="Intense Quote"/>
    <w:basedOn w:val="833"/>
    <w:next w:val="833"/>
    <w:link w:val="68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6">
    <w:name w:val="Intense Quote Char"/>
    <w:link w:val="685"/>
    <w:uiPriority w:val="30"/>
    <w:rPr>
      <w:i/>
    </w:rPr>
  </w:style>
  <w:style w:type="character" w:styleId="687">
    <w:name w:val="Header Char"/>
    <w:basedOn w:val="834"/>
    <w:link w:val="845"/>
    <w:uiPriority w:val="99"/>
  </w:style>
  <w:style w:type="character" w:styleId="688">
    <w:name w:val="Footer Char"/>
    <w:basedOn w:val="834"/>
    <w:link w:val="847"/>
    <w:uiPriority w:val="99"/>
  </w:style>
  <w:style w:type="paragraph" w:styleId="689">
    <w:name w:val="Caption"/>
    <w:basedOn w:val="833"/>
    <w:next w:val="833"/>
    <w:link w:val="69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0">
    <w:name w:val="Caption Char"/>
    <w:basedOn w:val="689"/>
    <w:link w:val="847"/>
    <w:uiPriority w:val="99"/>
  </w:style>
  <w:style w:type="table" w:styleId="691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0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1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2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3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4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5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7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8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9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0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1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2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4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5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6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7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8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9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basedOn w:val="834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basedOn w:val="834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qFormat/>
  </w:style>
  <w:style w:type="character" w:styleId="834" w:default="1">
    <w:name w:val="Default Paragraph Font"/>
    <w:uiPriority w:val="1"/>
    <w:semiHidden/>
    <w:unhideWhenUsed/>
  </w:style>
  <w:style w:type="table" w:styleId="8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paragraph" w:styleId="837">
    <w:name w:val="Balloon Text"/>
    <w:basedOn w:val="833"/>
    <w:link w:val="83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8" w:customStyle="1">
    <w:name w:val="Текст выноски Знак"/>
    <w:basedOn w:val="834"/>
    <w:link w:val="837"/>
    <w:uiPriority w:val="99"/>
    <w:semiHidden/>
    <w:rPr>
      <w:rFonts w:ascii="Segoe UI" w:hAnsi="Segoe UI" w:cs="Segoe UI"/>
      <w:sz w:val="18"/>
      <w:szCs w:val="18"/>
    </w:rPr>
  </w:style>
  <w:style w:type="character" w:styleId="839">
    <w:name w:val="Hyperlink"/>
    <w:basedOn w:val="834"/>
    <w:uiPriority w:val="99"/>
    <w:unhideWhenUsed/>
    <w:rPr>
      <w:color w:val="0563c1" w:themeColor="hyperlink"/>
      <w:u w:val="single"/>
    </w:rPr>
  </w:style>
  <w:style w:type="paragraph" w:styleId="840">
    <w:name w:val="List Paragraph"/>
    <w:basedOn w:val="833"/>
    <w:uiPriority w:val="34"/>
    <w:qFormat/>
    <w:pPr>
      <w:contextualSpacing/>
      <w:ind w:left="720"/>
    </w:pPr>
  </w:style>
  <w:style w:type="table" w:styleId="841">
    <w:name w:val="Table Grid"/>
    <w:basedOn w:val="835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42" w:customStyle="1">
    <w:name w:val="object"/>
    <w:basedOn w:val="834"/>
  </w:style>
  <w:style w:type="paragraph" w:styleId="843">
    <w:name w:val="Normal (Web)"/>
    <w:basedOn w:val="833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4">
    <w:name w:val="Emphasis"/>
    <w:basedOn w:val="834"/>
    <w:uiPriority w:val="20"/>
    <w:qFormat/>
    <w:rPr>
      <w:i/>
      <w:iCs/>
    </w:rPr>
  </w:style>
  <w:style w:type="paragraph" w:styleId="845">
    <w:name w:val="Header"/>
    <w:basedOn w:val="833"/>
    <w:link w:val="84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6" w:customStyle="1">
    <w:name w:val="Верхний колонтитул Знак"/>
    <w:basedOn w:val="834"/>
    <w:link w:val="845"/>
    <w:uiPriority w:val="99"/>
  </w:style>
  <w:style w:type="paragraph" w:styleId="847">
    <w:name w:val="Footer"/>
    <w:basedOn w:val="833"/>
    <w:link w:val="84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8" w:customStyle="1">
    <w:name w:val="Нижний колонтитул Знак"/>
    <w:basedOn w:val="834"/>
    <w:link w:val="847"/>
    <w:uiPriority w:val="99"/>
  </w:style>
  <w:style w:type="paragraph" w:styleId="849">
    <w:name w:val="Body Text"/>
    <w:basedOn w:val="833"/>
    <w:link w:val="851"/>
    <w:pPr>
      <w:ind w:firstLine="851"/>
      <w:jc w:val="both"/>
      <w:spacing w:after="0" w:line="240" w:lineRule="auto"/>
      <w:widowControl w:val="off"/>
    </w:pPr>
    <w:rPr>
      <w:rFonts w:ascii="Arial" w:hAnsi="Arial" w:eastAsia="Times New Roman" w:cs="Arial"/>
      <w:sz w:val="24"/>
      <w:szCs w:val="20"/>
      <w:lang w:eastAsia="ru-RU"/>
    </w:rPr>
  </w:style>
  <w:style w:type="character" w:styleId="850" w:customStyle="1">
    <w:name w:val="Основной текст Знак"/>
    <w:basedOn w:val="834"/>
    <w:uiPriority w:val="99"/>
    <w:semiHidden/>
  </w:style>
  <w:style w:type="character" w:styleId="851" w:customStyle="1">
    <w:name w:val="Основной текст Знак1"/>
    <w:basedOn w:val="834"/>
    <w:link w:val="849"/>
    <w:rPr>
      <w:rFonts w:ascii="Arial" w:hAnsi="Arial" w:eastAsia="Times New Roman" w:cs="Arial"/>
      <w:sz w:val="24"/>
      <w:szCs w:val="20"/>
      <w:lang w:eastAsia="ru-RU"/>
    </w:rPr>
  </w:style>
  <w:style w:type="paragraph" w:styleId="852" w:customStyle="1">
    <w:name w:val="Обычный1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Гоманенко Галина Васильевна</dc:creator>
  <cp:keywords>Единый ресурс о земле и недвижимости</cp:keywords>
  <dc:description/>
  <cp:lastModifiedBy>zhilyaev</cp:lastModifiedBy>
  <cp:revision>19</cp:revision>
  <dcterms:created xsi:type="dcterms:W3CDTF">2023-05-03T23:51:00Z</dcterms:created>
  <dcterms:modified xsi:type="dcterms:W3CDTF">2026-05-25T08:59:40Z</dcterms:modified>
</cp:coreProperties>
</file>