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A98" w:rsidRDefault="008D342E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По состоянию на </w:t>
      </w:r>
      <w:r>
        <w:rPr>
          <w:rFonts w:ascii="PT Astra Serif" w:hAnsi="PT Astra Serif" w:cs="Times New Roman"/>
          <w:sz w:val="28"/>
          <w:szCs w:val="28"/>
        </w:rPr>
        <w:t>01</w:t>
      </w:r>
      <w:r>
        <w:rPr>
          <w:rFonts w:ascii="PT Astra Serif" w:hAnsi="PT Astra Serif" w:cs="Times New Roman"/>
          <w:sz w:val="28"/>
          <w:szCs w:val="28"/>
        </w:rPr>
        <w:t>.01</w:t>
      </w:r>
      <w:r>
        <w:rPr>
          <w:rFonts w:ascii="PT Astra Serif" w:hAnsi="PT Astra Serif" w:cs="Times New Roman"/>
          <w:sz w:val="28"/>
          <w:szCs w:val="28"/>
        </w:rPr>
        <w:t>.2025</w:t>
      </w:r>
      <w:bookmarkStart w:id="0" w:name="_GoBack"/>
      <w:bookmarkEnd w:id="0"/>
      <w:r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 xml:space="preserve">на территории города Тулуна и </w:t>
      </w:r>
      <w:proofErr w:type="spellStart"/>
      <w:r>
        <w:rPr>
          <w:rFonts w:ascii="PT Astra Serif" w:hAnsi="PT Astra Serif" w:cs="Times New Roman"/>
          <w:sz w:val="28"/>
          <w:szCs w:val="28"/>
        </w:rPr>
        <w:t>Тулунского</w:t>
      </w:r>
      <w:proofErr w:type="spellEnd"/>
      <w:r>
        <w:rPr>
          <w:rFonts w:ascii="PT Astra Serif" w:hAnsi="PT Astra Serif" w:cs="Times New Roman"/>
          <w:sz w:val="28"/>
          <w:szCs w:val="28"/>
        </w:rPr>
        <w:t xml:space="preserve"> района</w:t>
      </w:r>
      <w:r>
        <w:rPr>
          <w:rFonts w:ascii="PT Astra Serif" w:hAnsi="PT Astra Serif" w:cs="Times New Roman"/>
          <w:sz w:val="28"/>
          <w:szCs w:val="28"/>
        </w:rPr>
        <w:t xml:space="preserve"> пожаров не </w:t>
      </w:r>
      <w:r>
        <w:rPr>
          <w:rFonts w:ascii="PT Astra Serif" w:hAnsi="PT Astra Serif" w:cs="Times New Roman"/>
          <w:sz w:val="28"/>
          <w:szCs w:val="28"/>
        </w:rPr>
        <w:t>произошло</w:t>
      </w:r>
      <w:r>
        <w:rPr>
          <w:rFonts w:ascii="PT Astra Serif" w:hAnsi="PT Astra Serif" w:cs="Times New Roman"/>
          <w:sz w:val="28"/>
          <w:szCs w:val="28"/>
        </w:rPr>
        <w:t>. Новогодняя ночь, как и прошлом 2024 году, прошла без происшествий.</w:t>
      </w:r>
    </w:p>
    <w:p w:rsidR="009C6A98" w:rsidRDefault="008D342E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Тем не менее в связи с наступлением длительного периоды выходных дней отдел надзорной </w:t>
      </w:r>
      <w:r>
        <w:rPr>
          <w:rFonts w:ascii="PT Astra Serif" w:hAnsi="PT Astra Serif" w:cs="Times New Roman"/>
          <w:sz w:val="28"/>
          <w:szCs w:val="28"/>
        </w:rPr>
        <w:t xml:space="preserve">деятельности и профилактической работы по г. Тулуну, </w:t>
      </w:r>
      <w:proofErr w:type="spellStart"/>
      <w:r>
        <w:rPr>
          <w:rFonts w:ascii="PT Astra Serif" w:hAnsi="PT Astra Serif" w:cs="Times New Roman"/>
          <w:sz w:val="28"/>
          <w:szCs w:val="28"/>
        </w:rPr>
        <w:t>Тулунскому</w:t>
      </w:r>
      <w:proofErr w:type="spellEnd"/>
      <w:r>
        <w:rPr>
          <w:rFonts w:ascii="PT Astra Serif" w:hAnsi="PT Astra Serif" w:cs="Times New Roman"/>
          <w:sz w:val="28"/>
          <w:szCs w:val="28"/>
        </w:rPr>
        <w:t xml:space="preserve"> и </w:t>
      </w:r>
      <w:proofErr w:type="spellStart"/>
      <w:r>
        <w:rPr>
          <w:rFonts w:ascii="PT Astra Serif" w:hAnsi="PT Astra Serif" w:cs="Times New Roman"/>
          <w:sz w:val="28"/>
          <w:szCs w:val="28"/>
        </w:rPr>
        <w:t>Куйтунскому</w:t>
      </w:r>
      <w:proofErr w:type="spellEnd"/>
      <w:r>
        <w:rPr>
          <w:rFonts w:ascii="PT Astra Serif" w:hAnsi="PT Astra Serif" w:cs="Times New Roman"/>
          <w:sz w:val="28"/>
          <w:szCs w:val="28"/>
        </w:rPr>
        <w:t xml:space="preserve"> районам напоминает жителям города и района, что пожар может возникнуть в любом месте и в любое время, и чтобы избежать его возникновения необходимо своевременно принимать меры по</w:t>
      </w:r>
      <w:r>
        <w:rPr>
          <w:rFonts w:ascii="PT Astra Serif" w:hAnsi="PT Astra Serif" w:cs="Times New Roman"/>
          <w:sz w:val="28"/>
          <w:szCs w:val="28"/>
        </w:rPr>
        <w:t xml:space="preserve"> защите своей собственности:</w:t>
      </w:r>
    </w:p>
    <w:p w:rsidR="009C6A98" w:rsidRDefault="008D342E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 не оставляйте без присмотра включенные в электросеть бытовые электроприборы;</w:t>
      </w:r>
    </w:p>
    <w:p w:rsidR="009C6A98" w:rsidRDefault="008D342E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 эксплуатируйте электроприборы в соответствии с требованиями инструкций по эксплуатации заводов-изготовителей;</w:t>
      </w:r>
    </w:p>
    <w:p w:rsidR="009C6A98" w:rsidRDefault="008D342E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 следите за исправностью электропро</w:t>
      </w:r>
      <w:r>
        <w:rPr>
          <w:rFonts w:ascii="PT Astra Serif" w:hAnsi="PT Astra Serif" w:cs="Times New Roman"/>
          <w:sz w:val="28"/>
          <w:szCs w:val="28"/>
        </w:rPr>
        <w:t>водки, не пользуйтесь поврежденными электроприборами, электрическими розетками;</w:t>
      </w:r>
    </w:p>
    <w:p w:rsidR="009C6A98" w:rsidRDefault="008D342E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 не включайте в одну розетку одновременно несколько мощных потребителей электроэнергии, перегружая электросеть;</w:t>
      </w:r>
    </w:p>
    <w:p w:rsidR="009C6A98" w:rsidRDefault="008D342E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 не эксплуатируйте электросветильники со снятыми защитными пла</w:t>
      </w:r>
      <w:r>
        <w:rPr>
          <w:rFonts w:ascii="PT Astra Serif" w:hAnsi="PT Astra Serif" w:cs="Times New Roman"/>
          <w:sz w:val="28"/>
          <w:szCs w:val="28"/>
        </w:rPr>
        <w:t>фонами;</w:t>
      </w:r>
    </w:p>
    <w:p w:rsidR="009C6A98" w:rsidRDefault="008D342E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 не пользуйтесь в помещении источниками открытого огня (свечи, спички, факела и т.д.);</w:t>
      </w:r>
    </w:p>
    <w:p w:rsidR="009C6A98" w:rsidRDefault="008D342E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Если в доме имеется печное отопление:</w:t>
      </w:r>
    </w:p>
    <w:p w:rsidR="009C6A98" w:rsidRDefault="008D342E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- перед топкой печи </w:t>
      </w:r>
      <w:r>
        <w:rPr>
          <w:rFonts w:ascii="PT Astra Serif" w:hAnsi="PT Astra Serif" w:cs="Times New Roman"/>
          <w:sz w:val="28"/>
          <w:szCs w:val="28"/>
        </w:rPr>
        <w:t>должен быть</w:t>
      </w:r>
      <w:r>
        <w:rPr>
          <w:rFonts w:ascii="PT Astra Serif" w:hAnsi="PT Astra Serif" w:cs="Times New Roman"/>
          <w:sz w:val="28"/>
          <w:szCs w:val="28"/>
        </w:rPr>
        <w:t xml:space="preserve"> установлен металлический лист размером не менее 50-70 см (не допускать размещения на нём т</w:t>
      </w:r>
      <w:r>
        <w:rPr>
          <w:rFonts w:ascii="PT Astra Serif" w:hAnsi="PT Astra Serif" w:cs="Times New Roman"/>
          <w:sz w:val="28"/>
          <w:szCs w:val="28"/>
        </w:rPr>
        <w:t>оплива или горючего мусора);</w:t>
      </w:r>
    </w:p>
    <w:p w:rsidR="009C6A98" w:rsidRDefault="008D342E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 максимальная продолжительность топки не должна превышать полутора часов, при этом запрещается оставлять без присмотра топящиеся печи, а также поручать надзор за ними малолетним детям, в промежутках между топкой печи, необходи</w:t>
      </w:r>
      <w:r>
        <w:rPr>
          <w:rFonts w:ascii="PT Astra Serif" w:hAnsi="PT Astra Serif" w:cs="Times New Roman"/>
          <w:sz w:val="28"/>
          <w:szCs w:val="28"/>
        </w:rPr>
        <w:t>мо очищать дымоход от сажи;</w:t>
      </w:r>
    </w:p>
    <w:p w:rsidR="009C6A98" w:rsidRDefault="008D342E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 золу и шлак, выгребаемые из топки, необходимо проливать водой и удалять в безопасное место;</w:t>
      </w:r>
    </w:p>
    <w:p w:rsidR="009C6A98" w:rsidRDefault="008D342E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 категорически запрещается разжигать печи легковоспламеняющимися жидкостями, а также перекаливать печи.</w:t>
      </w:r>
    </w:p>
    <w:p w:rsidR="009C6A98" w:rsidRDefault="008D342E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В целях предупреждения гибели</w:t>
      </w:r>
      <w:r>
        <w:rPr>
          <w:rFonts w:ascii="PT Astra Serif" w:hAnsi="PT Astra Serif" w:cs="Times New Roman"/>
          <w:sz w:val="28"/>
          <w:szCs w:val="28"/>
        </w:rPr>
        <w:t xml:space="preserve"> настоятельно рекомендуется устанавливать автономные дымовые пожарные </w:t>
      </w:r>
      <w:proofErr w:type="spellStart"/>
      <w:r>
        <w:rPr>
          <w:rFonts w:ascii="PT Astra Serif" w:hAnsi="PT Astra Serif" w:cs="Times New Roman"/>
          <w:sz w:val="28"/>
          <w:szCs w:val="28"/>
        </w:rPr>
        <w:t>извещатели</w:t>
      </w:r>
      <w:proofErr w:type="spellEnd"/>
      <w:r>
        <w:rPr>
          <w:rFonts w:ascii="PT Astra Serif" w:hAnsi="PT Astra Serif" w:cs="Times New Roman"/>
          <w:sz w:val="28"/>
          <w:szCs w:val="28"/>
        </w:rPr>
        <w:t xml:space="preserve"> - устройства, работающие </w:t>
      </w:r>
      <w:proofErr w:type="gramStart"/>
      <w:r>
        <w:rPr>
          <w:rFonts w:ascii="PT Astra Serif" w:hAnsi="PT Astra Serif" w:cs="Times New Roman"/>
          <w:sz w:val="28"/>
          <w:szCs w:val="28"/>
        </w:rPr>
        <w:t>на собственном источники</w:t>
      </w:r>
      <w:proofErr w:type="gramEnd"/>
      <w:r>
        <w:rPr>
          <w:rFonts w:ascii="PT Astra Serif" w:hAnsi="PT Astra Serif" w:cs="Times New Roman"/>
          <w:sz w:val="28"/>
          <w:szCs w:val="28"/>
        </w:rPr>
        <w:t xml:space="preserve"> питания, которые реагируя на концентрацию продуктов горения в защищаемом помещении, издают громкий звуковой сигнал способный </w:t>
      </w:r>
      <w:r>
        <w:rPr>
          <w:rFonts w:ascii="PT Astra Serif" w:hAnsi="PT Astra Serif" w:cs="Times New Roman"/>
          <w:sz w:val="28"/>
          <w:szCs w:val="28"/>
        </w:rPr>
        <w:t xml:space="preserve">разбудить даже крепко спящего человека. </w:t>
      </w:r>
    </w:p>
    <w:p w:rsidR="009C6A98" w:rsidRDefault="008D342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Будьте внимательны и осторожны! Телефоны пожарной охраны — 101 или 112</w:t>
      </w:r>
    </w:p>
    <w:p w:rsidR="009C6A98" w:rsidRDefault="009C6A98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sectPr w:rsidR="009C6A98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A98"/>
    <w:rsid w:val="008D342E"/>
    <w:rsid w:val="009C6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FE318"/>
  <w15:docId w15:val="{AB70D5D3-1F43-4DC8-867F-62F13179A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1E1AB8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a0"/>
    <w:uiPriority w:val="99"/>
    <w:unhideWhenUsed/>
    <w:rsid w:val="008F3C77"/>
    <w:rPr>
      <w:color w:val="0563C1" w:themeColor="hyperlink"/>
      <w:u w:val="single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ascii="PT Astra Serif" w:hAnsi="PT Astra Serif" w:cs="Noto Sans Devanagari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9">
    <w:name w:val="Balloon Text"/>
    <w:basedOn w:val="a"/>
    <w:uiPriority w:val="99"/>
    <w:semiHidden/>
    <w:unhideWhenUsed/>
    <w:qFormat/>
    <w:rsid w:val="001E1AB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qFormat/>
    <w:rsid w:val="00B0719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321</Words>
  <Characters>1834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User</cp:lastModifiedBy>
  <cp:revision>36</cp:revision>
  <dcterms:created xsi:type="dcterms:W3CDTF">2023-04-03T03:38:00Z</dcterms:created>
  <dcterms:modified xsi:type="dcterms:W3CDTF">2025-01-05T08:26:00Z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