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7E" w:rsidRDefault="0046217E" w:rsidP="0046217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F86758" w:rsidRPr="006E0437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4F1B12" w:rsidRDefault="004F1B12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203ADE" w:rsidRPr="006E0437" w:rsidRDefault="00203ADE" w:rsidP="004F1B1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901695">
        <w:rPr>
          <w:rStyle w:val="a4"/>
          <w:rFonts w:eastAsia="Arial Unicode MS"/>
          <w:sz w:val="28"/>
          <w:szCs w:val="28"/>
        </w:rPr>
        <w:t>ТУЛУНСКИЙ РАЙОН</w:t>
      </w:r>
    </w:p>
    <w:p w:rsidR="004F1B12" w:rsidRDefault="004F1B12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6217E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203ADE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  <w:r>
        <w:rPr>
          <w:rStyle w:val="a4"/>
          <w:sz w:val="28"/>
          <w:szCs w:val="28"/>
        </w:rPr>
        <w:t>АЗЕЙ</w:t>
      </w:r>
      <w:r w:rsidR="0098621D">
        <w:rPr>
          <w:rStyle w:val="a4"/>
          <w:sz w:val="28"/>
          <w:szCs w:val="28"/>
        </w:rPr>
        <w:t>СКОГО</w:t>
      </w:r>
      <w:r w:rsidR="00F86758" w:rsidRPr="006E0437">
        <w:rPr>
          <w:rStyle w:val="a4"/>
          <w:sz w:val="28"/>
          <w:szCs w:val="28"/>
        </w:rPr>
        <w:t xml:space="preserve">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F86758" w:rsidRPr="00C804B0" w:rsidRDefault="0046217E" w:rsidP="00A95FC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F86758" w:rsidRPr="00C804B0">
        <w:rPr>
          <w:b/>
          <w:sz w:val="28"/>
          <w:szCs w:val="28"/>
        </w:rPr>
        <w:t>20</w:t>
      </w:r>
      <w:r w:rsidR="00CC13D8">
        <w:rPr>
          <w:b/>
          <w:sz w:val="28"/>
          <w:szCs w:val="28"/>
        </w:rPr>
        <w:t>2</w:t>
      </w:r>
      <w:r w:rsidR="000A0792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</w:t>
      </w:r>
      <w:r w:rsidR="00F86758">
        <w:rPr>
          <w:b/>
          <w:sz w:val="28"/>
          <w:szCs w:val="28"/>
        </w:rPr>
        <w:t xml:space="preserve">                  </w:t>
      </w:r>
      <w:r w:rsidR="00A95FCD">
        <w:rPr>
          <w:b/>
          <w:sz w:val="28"/>
          <w:szCs w:val="28"/>
        </w:rPr>
        <w:t xml:space="preserve">                                     </w:t>
      </w:r>
      <w:r w:rsidR="002941F5">
        <w:rPr>
          <w:b/>
          <w:sz w:val="28"/>
          <w:szCs w:val="28"/>
        </w:rPr>
        <w:t xml:space="preserve">                   </w:t>
      </w:r>
      <w:r w:rsidR="00A95FCD">
        <w:rPr>
          <w:b/>
          <w:sz w:val="28"/>
          <w:szCs w:val="28"/>
        </w:rPr>
        <w:t xml:space="preserve"> </w:t>
      </w:r>
      <w:r w:rsidR="00F86758">
        <w:rPr>
          <w:b/>
          <w:sz w:val="28"/>
          <w:szCs w:val="28"/>
        </w:rPr>
        <w:t>№</w:t>
      </w:r>
      <w:r w:rsidR="000A0792">
        <w:rPr>
          <w:b/>
          <w:sz w:val="28"/>
          <w:szCs w:val="28"/>
        </w:rPr>
        <w:t xml:space="preserve"> </w:t>
      </w:r>
    </w:p>
    <w:p w:rsidR="00F86758" w:rsidRPr="004F1B12" w:rsidRDefault="00F86758" w:rsidP="00F86758">
      <w:pPr>
        <w:jc w:val="center"/>
        <w:rPr>
          <w:b/>
          <w:sz w:val="28"/>
          <w:szCs w:val="28"/>
        </w:rPr>
      </w:pPr>
      <w:r w:rsidRPr="004F1B12">
        <w:rPr>
          <w:b/>
          <w:sz w:val="28"/>
          <w:szCs w:val="28"/>
        </w:rPr>
        <w:t xml:space="preserve">с. </w:t>
      </w:r>
      <w:r w:rsidR="00203ADE">
        <w:rPr>
          <w:b/>
          <w:sz w:val="28"/>
          <w:szCs w:val="28"/>
        </w:rPr>
        <w:t>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86758" w:rsidRDefault="000A1482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203ADE">
        <w:rPr>
          <w:rFonts w:ascii="Times New Roman" w:hAnsi="Times New Roman" w:cs="Times New Roman"/>
          <w:i/>
          <w:sz w:val="28"/>
          <w:szCs w:val="28"/>
        </w:rPr>
        <w:t>Азей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ском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сельском поселении, утвержденное решением Думы </w:t>
      </w:r>
      <w:r w:rsidR="00203ADE">
        <w:rPr>
          <w:rFonts w:ascii="Times New Roman" w:hAnsi="Times New Roman" w:cs="Times New Roman"/>
          <w:i/>
          <w:sz w:val="28"/>
          <w:szCs w:val="28"/>
        </w:rPr>
        <w:t>Азей</w:t>
      </w:r>
      <w:r w:rsidR="0098621D"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98621D">
        <w:rPr>
          <w:rFonts w:ascii="Times New Roman" w:hAnsi="Times New Roman" w:cs="Times New Roman"/>
          <w:i/>
          <w:sz w:val="28"/>
          <w:szCs w:val="28"/>
        </w:rPr>
        <w:t>2</w:t>
      </w:r>
      <w:r w:rsidR="00203ADE">
        <w:rPr>
          <w:rFonts w:ascii="Times New Roman" w:hAnsi="Times New Roman" w:cs="Times New Roman"/>
          <w:i/>
          <w:sz w:val="28"/>
          <w:szCs w:val="28"/>
        </w:rPr>
        <w:t>7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 w:rsidR="001D4DD6"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F1B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ADE">
        <w:rPr>
          <w:rFonts w:ascii="Times New Roman" w:hAnsi="Times New Roman" w:cs="Times New Roman"/>
          <w:i/>
          <w:sz w:val="28"/>
          <w:szCs w:val="28"/>
        </w:rPr>
        <w:t>17</w:t>
      </w:r>
      <w:r w:rsidR="00232CC1">
        <w:rPr>
          <w:rFonts w:ascii="Times New Roman" w:hAnsi="Times New Roman" w:cs="Times New Roman"/>
          <w:i/>
          <w:sz w:val="28"/>
          <w:szCs w:val="28"/>
        </w:rPr>
        <w:t xml:space="preserve"> (в редакции от </w:t>
      </w:r>
      <w:r w:rsidR="00203ADE">
        <w:rPr>
          <w:rFonts w:ascii="Times New Roman" w:hAnsi="Times New Roman" w:cs="Times New Roman"/>
          <w:i/>
          <w:sz w:val="28"/>
          <w:szCs w:val="28"/>
        </w:rPr>
        <w:t>29.06</w:t>
      </w:r>
      <w:r w:rsidR="00232CC1">
        <w:rPr>
          <w:rFonts w:ascii="Times New Roman" w:hAnsi="Times New Roman" w:cs="Times New Roman"/>
          <w:i/>
          <w:sz w:val="28"/>
          <w:szCs w:val="28"/>
        </w:rPr>
        <w:t>.2022 года №</w:t>
      </w:r>
      <w:r w:rsidR="00203A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2CC1">
        <w:rPr>
          <w:rFonts w:ascii="Times New Roman" w:hAnsi="Times New Roman" w:cs="Times New Roman"/>
          <w:i/>
          <w:sz w:val="28"/>
          <w:szCs w:val="28"/>
        </w:rPr>
        <w:t>1</w:t>
      </w:r>
      <w:r w:rsidR="00203ADE">
        <w:rPr>
          <w:rFonts w:ascii="Times New Roman" w:hAnsi="Times New Roman" w:cs="Times New Roman"/>
          <w:i/>
          <w:sz w:val="28"/>
          <w:szCs w:val="28"/>
        </w:rPr>
        <w:t>2</w:t>
      </w:r>
      <w:r w:rsidR="00232CC1">
        <w:rPr>
          <w:rFonts w:ascii="Times New Roman" w:hAnsi="Times New Roman" w:cs="Times New Roman"/>
          <w:i/>
          <w:sz w:val="28"/>
          <w:szCs w:val="28"/>
        </w:rPr>
        <w:t>)</w:t>
      </w:r>
      <w:r w:rsidR="000A07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27680" w:rsidRDefault="00B27680" w:rsidP="00B27680">
      <w:pPr>
        <w:pStyle w:val="ConsPlusTitle"/>
        <w:spacing w:line="228" w:lineRule="auto"/>
        <w:ind w:right="255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203ADE">
        <w:rPr>
          <w:kern w:val="2"/>
          <w:sz w:val="28"/>
          <w:szCs w:val="28"/>
        </w:rPr>
        <w:t>Азей</w:t>
      </w:r>
      <w:r w:rsidR="0098621D">
        <w:rPr>
          <w:kern w:val="2"/>
          <w:sz w:val="28"/>
          <w:szCs w:val="28"/>
        </w:rPr>
        <w:t>ского</w:t>
      </w:r>
      <w:r w:rsidRPr="009E6D5D">
        <w:rPr>
          <w:kern w:val="2"/>
          <w:sz w:val="28"/>
          <w:szCs w:val="28"/>
        </w:rPr>
        <w:t xml:space="preserve"> муниципального образования, Дума </w:t>
      </w:r>
      <w:r w:rsidR="00203ADE">
        <w:rPr>
          <w:kern w:val="2"/>
          <w:sz w:val="28"/>
          <w:szCs w:val="28"/>
        </w:rPr>
        <w:t>Азейского</w:t>
      </w:r>
      <w:r w:rsidRPr="009E6D5D">
        <w:rPr>
          <w:kern w:val="2"/>
          <w:sz w:val="28"/>
          <w:szCs w:val="28"/>
        </w:rPr>
        <w:t xml:space="preserve">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4F1B12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4F1B12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 w:rsidR="000A1482"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203ADE">
        <w:rPr>
          <w:kern w:val="2"/>
          <w:sz w:val="28"/>
          <w:szCs w:val="28"/>
        </w:rPr>
        <w:t>Азейском</w:t>
      </w:r>
      <w:r>
        <w:rPr>
          <w:bCs/>
          <w:kern w:val="2"/>
          <w:sz w:val="28"/>
          <w:szCs w:val="28"/>
        </w:rPr>
        <w:t xml:space="preserve"> сельском поселении</w:t>
      </w:r>
      <w:r w:rsidR="000A1482">
        <w:rPr>
          <w:bCs/>
          <w:kern w:val="2"/>
          <w:sz w:val="28"/>
          <w:szCs w:val="28"/>
        </w:rPr>
        <w:t xml:space="preserve">, утвержденное </w:t>
      </w:r>
      <w:r w:rsidR="000A1482" w:rsidRPr="000A1482">
        <w:rPr>
          <w:bCs/>
          <w:kern w:val="2"/>
          <w:sz w:val="28"/>
          <w:szCs w:val="28"/>
        </w:rPr>
        <w:t>решением</w:t>
      </w:r>
      <w:r w:rsidR="000A1482">
        <w:rPr>
          <w:bCs/>
          <w:kern w:val="2"/>
          <w:sz w:val="28"/>
          <w:szCs w:val="28"/>
        </w:rPr>
        <w:t xml:space="preserve"> </w:t>
      </w:r>
      <w:r w:rsidR="000A1482" w:rsidRPr="000A1482">
        <w:rPr>
          <w:sz w:val="28"/>
          <w:szCs w:val="28"/>
        </w:rPr>
        <w:t xml:space="preserve">Думы </w:t>
      </w:r>
      <w:r w:rsidR="00203ADE">
        <w:rPr>
          <w:kern w:val="2"/>
          <w:sz w:val="28"/>
          <w:szCs w:val="28"/>
        </w:rPr>
        <w:t>Азейского</w:t>
      </w:r>
      <w:r w:rsidR="000A1482" w:rsidRPr="000A1482">
        <w:rPr>
          <w:sz w:val="28"/>
          <w:szCs w:val="28"/>
        </w:rPr>
        <w:t xml:space="preserve"> сельского поселения от </w:t>
      </w:r>
      <w:r w:rsidR="0098621D">
        <w:rPr>
          <w:sz w:val="28"/>
          <w:szCs w:val="28"/>
        </w:rPr>
        <w:t>2</w:t>
      </w:r>
      <w:r w:rsidR="00203ADE">
        <w:rPr>
          <w:sz w:val="28"/>
          <w:szCs w:val="28"/>
        </w:rPr>
        <w:t>7</w:t>
      </w:r>
      <w:r w:rsidR="000A1482" w:rsidRPr="000A1482">
        <w:rPr>
          <w:sz w:val="28"/>
          <w:szCs w:val="28"/>
        </w:rPr>
        <w:t>.10.2021 г</w:t>
      </w:r>
      <w:r w:rsidR="001D4DD6">
        <w:rPr>
          <w:sz w:val="28"/>
          <w:szCs w:val="28"/>
        </w:rPr>
        <w:t>.</w:t>
      </w:r>
      <w:r w:rsidR="000A1482" w:rsidRPr="000A1482">
        <w:rPr>
          <w:sz w:val="28"/>
          <w:szCs w:val="28"/>
        </w:rPr>
        <w:t xml:space="preserve"> №</w:t>
      </w:r>
      <w:r w:rsidR="004F1B12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</w:t>
      </w:r>
      <w:r w:rsidR="00203ADE">
        <w:rPr>
          <w:sz w:val="28"/>
          <w:szCs w:val="28"/>
        </w:rPr>
        <w:t>7</w:t>
      </w:r>
      <w:r w:rsidR="00232CC1">
        <w:rPr>
          <w:sz w:val="28"/>
          <w:szCs w:val="28"/>
        </w:rPr>
        <w:t xml:space="preserve"> (в редакции от </w:t>
      </w:r>
      <w:r w:rsidR="00203ADE">
        <w:rPr>
          <w:sz w:val="28"/>
          <w:szCs w:val="28"/>
        </w:rPr>
        <w:t>29.06</w:t>
      </w:r>
      <w:r w:rsidR="00232CC1">
        <w:rPr>
          <w:sz w:val="28"/>
          <w:szCs w:val="28"/>
        </w:rPr>
        <w:t>.2022 года №</w:t>
      </w:r>
      <w:r w:rsidR="00203ADE">
        <w:rPr>
          <w:sz w:val="28"/>
          <w:szCs w:val="28"/>
        </w:rPr>
        <w:t xml:space="preserve"> </w:t>
      </w:r>
      <w:r w:rsidR="00232CC1">
        <w:rPr>
          <w:sz w:val="28"/>
          <w:szCs w:val="28"/>
        </w:rPr>
        <w:t>1</w:t>
      </w:r>
      <w:r w:rsidR="00203ADE">
        <w:rPr>
          <w:sz w:val="28"/>
          <w:szCs w:val="28"/>
        </w:rPr>
        <w:t xml:space="preserve">2) </w:t>
      </w:r>
      <w:r w:rsidR="00203ADE" w:rsidRPr="000A0792">
        <w:rPr>
          <w:sz w:val="28"/>
          <w:szCs w:val="28"/>
        </w:rPr>
        <w:t>следующие</w:t>
      </w:r>
      <w:r w:rsidR="000A1482">
        <w:rPr>
          <w:bCs/>
          <w:kern w:val="2"/>
          <w:sz w:val="28"/>
          <w:szCs w:val="28"/>
        </w:rPr>
        <w:t xml:space="preserve"> изменения:</w:t>
      </w:r>
    </w:p>
    <w:p w:rsidR="0053682F" w:rsidRDefault="00524322" w:rsidP="000A0792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1.1.</w:t>
      </w:r>
      <w:r w:rsidR="000A0792">
        <w:rPr>
          <w:bCs/>
          <w:kern w:val="2"/>
          <w:sz w:val="28"/>
          <w:szCs w:val="28"/>
        </w:rPr>
        <w:t xml:space="preserve"> исключить из Приложения №</w:t>
      </w:r>
      <w:r w:rsidR="008F2DD1">
        <w:rPr>
          <w:bCs/>
          <w:kern w:val="2"/>
          <w:sz w:val="28"/>
          <w:szCs w:val="28"/>
        </w:rPr>
        <w:t xml:space="preserve"> </w:t>
      </w:r>
      <w:r w:rsidR="000A0792">
        <w:rPr>
          <w:bCs/>
          <w:kern w:val="2"/>
          <w:sz w:val="28"/>
          <w:szCs w:val="28"/>
        </w:rPr>
        <w:t>2 пункты 3, 4, 5, 6.</w:t>
      </w:r>
      <w:r w:rsidR="006933EA">
        <w:rPr>
          <w:bCs/>
          <w:kern w:val="2"/>
          <w:sz w:val="28"/>
          <w:szCs w:val="28"/>
        </w:rPr>
        <w:t xml:space="preserve"> </w:t>
      </w:r>
    </w:p>
    <w:p w:rsidR="000A0792" w:rsidRDefault="000A0792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173AF4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 w:rsidR="000A1482">
        <w:rPr>
          <w:kern w:val="2"/>
          <w:sz w:val="28"/>
          <w:szCs w:val="28"/>
        </w:rPr>
        <w:t>.</w:t>
      </w:r>
    </w:p>
    <w:p w:rsidR="0053682F" w:rsidRPr="005C5156" w:rsidRDefault="0053682F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Азейский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вестник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» и разместить на официальном сайте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4F1B12" w:rsidRPr="00F86758" w:rsidRDefault="004F1B12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98621D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Pr="00F86758" w:rsidRDefault="00F86758" w:rsidP="00F86758">
      <w:pPr>
        <w:pStyle w:val="ConsPlusTitle"/>
        <w:spacing w:line="228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</w:t>
      </w:r>
      <w:r w:rsidR="00B27680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32CC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203ADE">
        <w:rPr>
          <w:rFonts w:ascii="Times New Roman" w:hAnsi="Times New Roman" w:cs="Times New Roman"/>
          <w:b w:val="0"/>
          <w:sz w:val="28"/>
          <w:szCs w:val="28"/>
        </w:rPr>
        <w:t>Т.Г. Кириллова</w:t>
      </w:r>
    </w:p>
    <w:sectPr w:rsidR="00F86758" w:rsidRPr="00F86758" w:rsidSect="0098621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05" w:rsidRDefault="00884D05" w:rsidP="002B4B55">
      <w:r>
        <w:separator/>
      </w:r>
    </w:p>
  </w:endnote>
  <w:endnote w:type="continuationSeparator" w:id="0">
    <w:p w:rsidR="00884D05" w:rsidRDefault="00884D05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05" w:rsidRDefault="00884D05" w:rsidP="002B4B55">
      <w:r>
        <w:separator/>
      </w:r>
    </w:p>
  </w:footnote>
  <w:footnote w:type="continuationSeparator" w:id="0">
    <w:p w:rsidR="00884D05" w:rsidRDefault="00884D05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1680C"/>
    <w:rsid w:val="000331EB"/>
    <w:rsid w:val="000A0792"/>
    <w:rsid w:val="000A1482"/>
    <w:rsid w:val="000A6076"/>
    <w:rsid w:val="000A7050"/>
    <w:rsid w:val="00173AF4"/>
    <w:rsid w:val="00191226"/>
    <w:rsid w:val="001D4DD6"/>
    <w:rsid w:val="001F0086"/>
    <w:rsid w:val="00203ADE"/>
    <w:rsid w:val="00232CC1"/>
    <w:rsid w:val="002542CC"/>
    <w:rsid w:val="00276BDF"/>
    <w:rsid w:val="002860BE"/>
    <w:rsid w:val="002941F5"/>
    <w:rsid w:val="002B4B55"/>
    <w:rsid w:val="002C27EF"/>
    <w:rsid w:val="003B158D"/>
    <w:rsid w:val="003C0E57"/>
    <w:rsid w:val="003D344F"/>
    <w:rsid w:val="0046217E"/>
    <w:rsid w:val="004F1B12"/>
    <w:rsid w:val="00500F78"/>
    <w:rsid w:val="00524322"/>
    <w:rsid w:val="0053682F"/>
    <w:rsid w:val="00612D6F"/>
    <w:rsid w:val="00615C66"/>
    <w:rsid w:val="00620EA5"/>
    <w:rsid w:val="00687761"/>
    <w:rsid w:val="006933EA"/>
    <w:rsid w:val="0085490C"/>
    <w:rsid w:val="00884D05"/>
    <w:rsid w:val="008F2DD1"/>
    <w:rsid w:val="009304CD"/>
    <w:rsid w:val="0098621D"/>
    <w:rsid w:val="00986D37"/>
    <w:rsid w:val="009E6D5D"/>
    <w:rsid w:val="00A94BB8"/>
    <w:rsid w:val="00A95FCD"/>
    <w:rsid w:val="00B00CF0"/>
    <w:rsid w:val="00B253CC"/>
    <w:rsid w:val="00B27680"/>
    <w:rsid w:val="00B562FB"/>
    <w:rsid w:val="00C07AFF"/>
    <w:rsid w:val="00C400A6"/>
    <w:rsid w:val="00CC13D8"/>
    <w:rsid w:val="00DB65C9"/>
    <w:rsid w:val="00E154EF"/>
    <w:rsid w:val="00E51202"/>
    <w:rsid w:val="00E840E6"/>
    <w:rsid w:val="00F86758"/>
    <w:rsid w:val="00F93297"/>
    <w:rsid w:val="00FA6F2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C277"/>
  <w15:docId w15:val="{A5E506BF-E2AA-4E5B-8F67-EDD5CD89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A148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A95F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5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FE4781-24E4-4625-B4AA-C51C5D4F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9</cp:revision>
  <cp:lastPrinted>2024-05-27T08:31:00Z</cp:lastPrinted>
  <dcterms:created xsi:type="dcterms:W3CDTF">2024-05-03T00:21:00Z</dcterms:created>
  <dcterms:modified xsi:type="dcterms:W3CDTF">2025-02-20T02:52:00Z</dcterms:modified>
</cp:coreProperties>
</file>