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433D11" w:rsidRPr="00433D11" w:rsidRDefault="00433D11" w:rsidP="00433D1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-709" w:right="-2" w:hanging="11"/>
        <w:jc w:val="both"/>
        <w:rPr>
          <w:rFonts w:ascii="Times New Roman" w:hAnsi="Times New Roman" w:cs="Times New Roman"/>
          <w:sz w:val="28"/>
          <w:szCs w:val="28"/>
        </w:rPr>
      </w:pPr>
      <w:r w:rsidRPr="00433D11">
        <w:rPr>
          <w:rFonts w:ascii="Times New Roman" w:hAnsi="Times New Roman" w:cs="Times New Roman"/>
          <w:sz w:val="28"/>
          <w:szCs w:val="28"/>
        </w:rPr>
        <w:t>ПРОТОКОЛ публичных слушаний от 26.11.2021 г. по обсуждению проекта решения Думы Азейского сельского поселения «О бюджете Азейского муниципального образования на 2022 год и на плановый период 2023-2024 годов»</w:t>
      </w:r>
    </w:p>
    <w:p w:rsidR="00433D11" w:rsidRPr="00433D11" w:rsidRDefault="00433D11" w:rsidP="00433D1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-709" w:right="-2" w:hanging="11"/>
        <w:jc w:val="both"/>
        <w:rPr>
          <w:rFonts w:ascii="Times New Roman" w:hAnsi="Times New Roman" w:cs="Times New Roman"/>
          <w:sz w:val="28"/>
          <w:szCs w:val="28"/>
        </w:rPr>
      </w:pPr>
      <w:r w:rsidRPr="00433D11">
        <w:rPr>
          <w:rFonts w:ascii="Times New Roman" w:hAnsi="Times New Roman" w:cs="Times New Roman"/>
          <w:sz w:val="28"/>
          <w:szCs w:val="28"/>
        </w:rPr>
        <w:t>Распоряжение № 67</w:t>
      </w:r>
      <w:r w:rsidR="0076161D" w:rsidRPr="00433D11">
        <w:rPr>
          <w:rFonts w:ascii="Times New Roman" w:hAnsi="Times New Roman" w:cs="Times New Roman"/>
          <w:sz w:val="28"/>
          <w:szCs w:val="28"/>
        </w:rPr>
        <w:t xml:space="preserve">-рг от </w:t>
      </w:r>
      <w:r w:rsidRPr="00433D11">
        <w:rPr>
          <w:rFonts w:ascii="Times New Roman" w:hAnsi="Times New Roman" w:cs="Times New Roman"/>
          <w:sz w:val="28"/>
          <w:szCs w:val="28"/>
        </w:rPr>
        <w:t>24</w:t>
      </w:r>
      <w:r w:rsidR="0076161D" w:rsidRPr="00433D11">
        <w:rPr>
          <w:rFonts w:ascii="Times New Roman" w:hAnsi="Times New Roman" w:cs="Times New Roman"/>
          <w:sz w:val="28"/>
          <w:szCs w:val="28"/>
        </w:rPr>
        <w:t>.1</w:t>
      </w:r>
      <w:r w:rsidRPr="00433D11">
        <w:rPr>
          <w:rFonts w:ascii="Times New Roman" w:hAnsi="Times New Roman" w:cs="Times New Roman"/>
          <w:sz w:val="28"/>
          <w:szCs w:val="28"/>
        </w:rPr>
        <w:t>1</w:t>
      </w:r>
      <w:r w:rsidR="0076161D" w:rsidRPr="00433D11">
        <w:rPr>
          <w:rFonts w:ascii="Times New Roman" w:hAnsi="Times New Roman" w:cs="Times New Roman"/>
          <w:sz w:val="28"/>
          <w:szCs w:val="28"/>
        </w:rPr>
        <w:t>.202</w:t>
      </w:r>
      <w:r w:rsidRPr="00433D11">
        <w:rPr>
          <w:rFonts w:ascii="Times New Roman" w:hAnsi="Times New Roman" w:cs="Times New Roman"/>
          <w:sz w:val="28"/>
          <w:szCs w:val="28"/>
        </w:rPr>
        <w:t>1</w:t>
      </w:r>
      <w:r w:rsidR="0076161D" w:rsidRPr="00433D11">
        <w:rPr>
          <w:rFonts w:ascii="Times New Roman" w:hAnsi="Times New Roman" w:cs="Times New Roman"/>
          <w:sz w:val="28"/>
          <w:szCs w:val="28"/>
        </w:rPr>
        <w:t xml:space="preserve"> г. </w:t>
      </w:r>
      <w:r w:rsidRPr="00433D11">
        <w:rPr>
          <w:rFonts w:ascii="Times New Roman" w:hAnsi="Times New Roman" w:cs="Times New Roman"/>
          <w:sz w:val="28"/>
          <w:szCs w:val="28"/>
        </w:rPr>
        <w:t>О присвоении адреса и установлении вида разрешенного использован</w:t>
      </w:r>
      <w:bookmarkStart w:id="0" w:name="_GoBack"/>
      <w:bookmarkEnd w:id="0"/>
      <w:r w:rsidRPr="00433D11">
        <w:rPr>
          <w:rFonts w:ascii="Times New Roman" w:hAnsi="Times New Roman" w:cs="Times New Roman"/>
          <w:sz w:val="28"/>
          <w:szCs w:val="28"/>
        </w:rPr>
        <w:t>ия</w:t>
      </w:r>
      <w:r w:rsidRPr="00433D11">
        <w:rPr>
          <w:rFonts w:ascii="Times New Roman" w:hAnsi="Times New Roman" w:cs="Times New Roman"/>
          <w:sz w:val="28"/>
          <w:szCs w:val="28"/>
        </w:rPr>
        <w:t xml:space="preserve"> </w:t>
      </w:r>
      <w:r w:rsidRPr="00433D11">
        <w:rPr>
          <w:rFonts w:ascii="Times New Roman" w:hAnsi="Times New Roman" w:cs="Times New Roman"/>
          <w:sz w:val="28"/>
          <w:szCs w:val="28"/>
        </w:rPr>
        <w:t>образуемому земельному участку</w:t>
      </w:r>
    </w:p>
    <w:p w:rsidR="00433D11" w:rsidRPr="00433D11" w:rsidRDefault="00433D11" w:rsidP="00433D1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-709" w:right="-2" w:hanging="11"/>
        <w:jc w:val="both"/>
        <w:rPr>
          <w:rFonts w:ascii="Times New Roman" w:hAnsi="Times New Roman" w:cs="Times New Roman"/>
          <w:sz w:val="28"/>
          <w:szCs w:val="28"/>
        </w:rPr>
      </w:pPr>
      <w:r w:rsidRPr="00433D11">
        <w:rPr>
          <w:rFonts w:ascii="Times New Roman" w:hAnsi="Times New Roman" w:cs="Times New Roman"/>
          <w:sz w:val="28"/>
          <w:szCs w:val="28"/>
        </w:rPr>
        <w:t>Распоряжение № 68</w:t>
      </w:r>
      <w:r w:rsidRPr="00433D11">
        <w:rPr>
          <w:rFonts w:ascii="Times New Roman" w:hAnsi="Times New Roman" w:cs="Times New Roman"/>
          <w:sz w:val="28"/>
          <w:szCs w:val="28"/>
        </w:rPr>
        <w:t>-рг от 24.11.2021 г. Об утверждении перечня главных</w:t>
      </w:r>
      <w:r w:rsidRPr="00433D11">
        <w:rPr>
          <w:rFonts w:ascii="Times New Roman" w:hAnsi="Times New Roman" w:cs="Times New Roman"/>
          <w:sz w:val="28"/>
          <w:szCs w:val="28"/>
        </w:rPr>
        <w:t xml:space="preserve"> </w:t>
      </w:r>
      <w:r w:rsidRPr="00433D11">
        <w:rPr>
          <w:rFonts w:ascii="Times New Roman" w:hAnsi="Times New Roman" w:cs="Times New Roman"/>
          <w:sz w:val="28"/>
          <w:szCs w:val="28"/>
        </w:rPr>
        <w:t>администраторов доходов бюджета</w:t>
      </w:r>
      <w:r w:rsidRPr="00433D11">
        <w:rPr>
          <w:rFonts w:ascii="Times New Roman" w:hAnsi="Times New Roman" w:cs="Times New Roman"/>
          <w:sz w:val="28"/>
          <w:szCs w:val="28"/>
        </w:rPr>
        <w:t xml:space="preserve"> </w:t>
      </w:r>
      <w:r w:rsidRPr="00433D11">
        <w:rPr>
          <w:rFonts w:ascii="Times New Roman" w:hAnsi="Times New Roman" w:cs="Times New Roman"/>
          <w:sz w:val="28"/>
          <w:szCs w:val="28"/>
        </w:rPr>
        <w:t>Азейского муниципального о</w:t>
      </w:r>
      <w:r w:rsidRPr="00433D11">
        <w:rPr>
          <w:rFonts w:ascii="Times New Roman" w:hAnsi="Times New Roman" w:cs="Times New Roman"/>
          <w:sz w:val="28"/>
          <w:szCs w:val="28"/>
        </w:rPr>
        <w:t>бразования</w:t>
      </w:r>
    </w:p>
    <w:p w:rsidR="00433D11" w:rsidRPr="00433D11" w:rsidRDefault="00433D11" w:rsidP="002C0598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-709" w:right="-2" w:hanging="11"/>
        <w:jc w:val="both"/>
        <w:rPr>
          <w:rFonts w:ascii="Times New Roman" w:hAnsi="Times New Roman" w:cs="Times New Roman"/>
          <w:sz w:val="28"/>
          <w:szCs w:val="28"/>
        </w:rPr>
      </w:pPr>
      <w:r w:rsidRPr="00433D11">
        <w:rPr>
          <w:rFonts w:ascii="Times New Roman" w:hAnsi="Times New Roman" w:cs="Times New Roman"/>
          <w:sz w:val="28"/>
          <w:szCs w:val="28"/>
        </w:rPr>
        <w:t>Распоряжение № 69</w:t>
      </w:r>
      <w:r w:rsidRPr="00433D11">
        <w:rPr>
          <w:rFonts w:ascii="Times New Roman" w:hAnsi="Times New Roman" w:cs="Times New Roman"/>
          <w:sz w:val="28"/>
          <w:szCs w:val="28"/>
        </w:rPr>
        <w:t xml:space="preserve">-рг от </w:t>
      </w:r>
      <w:r w:rsidRPr="00433D11">
        <w:rPr>
          <w:rFonts w:ascii="Times New Roman" w:hAnsi="Times New Roman" w:cs="Times New Roman"/>
          <w:sz w:val="28"/>
          <w:szCs w:val="28"/>
        </w:rPr>
        <w:t>30</w:t>
      </w:r>
      <w:r w:rsidRPr="00433D11">
        <w:rPr>
          <w:rFonts w:ascii="Times New Roman" w:hAnsi="Times New Roman" w:cs="Times New Roman"/>
          <w:sz w:val="28"/>
          <w:szCs w:val="28"/>
        </w:rPr>
        <w:t>.11.2021 г. Об утверждении перечня главных</w:t>
      </w:r>
      <w:r w:rsidRPr="00433D11">
        <w:rPr>
          <w:rFonts w:ascii="Times New Roman" w:hAnsi="Times New Roman" w:cs="Times New Roman"/>
          <w:sz w:val="28"/>
          <w:szCs w:val="28"/>
        </w:rPr>
        <w:t xml:space="preserve"> </w:t>
      </w:r>
      <w:r w:rsidRPr="00433D11">
        <w:rPr>
          <w:rFonts w:ascii="Times New Roman" w:hAnsi="Times New Roman" w:cs="Times New Roman"/>
          <w:sz w:val="28"/>
          <w:szCs w:val="28"/>
        </w:rPr>
        <w:t>администраторов источников</w:t>
      </w:r>
      <w:r w:rsidRPr="00433D11">
        <w:rPr>
          <w:rFonts w:ascii="Times New Roman" w:hAnsi="Times New Roman" w:cs="Times New Roman"/>
          <w:sz w:val="28"/>
          <w:szCs w:val="28"/>
        </w:rPr>
        <w:t xml:space="preserve"> </w:t>
      </w:r>
      <w:r w:rsidRPr="00433D11">
        <w:rPr>
          <w:rFonts w:ascii="Times New Roman" w:hAnsi="Times New Roman" w:cs="Times New Roman"/>
          <w:sz w:val="28"/>
          <w:szCs w:val="28"/>
        </w:rPr>
        <w:t>финансирования дефицита бюджета</w:t>
      </w:r>
      <w:r w:rsidRPr="00433D11">
        <w:rPr>
          <w:rFonts w:ascii="Times New Roman" w:hAnsi="Times New Roman" w:cs="Times New Roman"/>
          <w:sz w:val="28"/>
          <w:szCs w:val="28"/>
        </w:rPr>
        <w:t xml:space="preserve"> </w:t>
      </w:r>
      <w:r w:rsidRPr="00433D11">
        <w:rPr>
          <w:rFonts w:ascii="Times New Roman" w:hAnsi="Times New Roman" w:cs="Times New Roman"/>
          <w:sz w:val="28"/>
          <w:szCs w:val="28"/>
        </w:rPr>
        <w:t>Азейского муниципального образования</w:t>
      </w:r>
    </w:p>
    <w:p w:rsidR="00433D11" w:rsidRPr="00433D11" w:rsidRDefault="00433D11" w:rsidP="00433D1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-709" w:right="-2" w:hanging="11"/>
        <w:jc w:val="both"/>
        <w:rPr>
          <w:rFonts w:ascii="Times New Roman" w:hAnsi="Times New Roman" w:cs="Times New Roman"/>
          <w:sz w:val="28"/>
          <w:szCs w:val="28"/>
        </w:rPr>
      </w:pPr>
      <w:r w:rsidRPr="00433D11">
        <w:rPr>
          <w:rFonts w:ascii="Times New Roman" w:hAnsi="Times New Roman" w:cs="Times New Roman"/>
          <w:sz w:val="28"/>
          <w:szCs w:val="28"/>
        </w:rPr>
        <w:t>Решение Думы № 23</w:t>
      </w:r>
      <w:r w:rsidR="00E51792" w:rsidRPr="00433D11">
        <w:rPr>
          <w:rFonts w:ascii="Times New Roman" w:hAnsi="Times New Roman" w:cs="Times New Roman"/>
          <w:sz w:val="28"/>
          <w:szCs w:val="28"/>
        </w:rPr>
        <w:t xml:space="preserve"> от 26.1</w:t>
      </w:r>
      <w:r w:rsidRPr="00433D11">
        <w:rPr>
          <w:rFonts w:ascii="Times New Roman" w:hAnsi="Times New Roman" w:cs="Times New Roman"/>
          <w:sz w:val="28"/>
          <w:szCs w:val="28"/>
        </w:rPr>
        <w:t>1</w:t>
      </w:r>
      <w:r w:rsidR="00E51792" w:rsidRPr="00433D11">
        <w:rPr>
          <w:rFonts w:ascii="Times New Roman" w:hAnsi="Times New Roman" w:cs="Times New Roman"/>
          <w:sz w:val="28"/>
          <w:szCs w:val="28"/>
        </w:rPr>
        <w:t>.202</w:t>
      </w:r>
      <w:r w:rsidRPr="00433D11">
        <w:rPr>
          <w:rFonts w:ascii="Times New Roman" w:hAnsi="Times New Roman" w:cs="Times New Roman"/>
          <w:sz w:val="28"/>
          <w:szCs w:val="28"/>
        </w:rPr>
        <w:t>1</w:t>
      </w:r>
      <w:r w:rsidR="00E51792" w:rsidRPr="00433D11">
        <w:rPr>
          <w:rFonts w:ascii="Times New Roman" w:hAnsi="Times New Roman" w:cs="Times New Roman"/>
          <w:sz w:val="28"/>
          <w:szCs w:val="28"/>
        </w:rPr>
        <w:t xml:space="preserve"> г. </w:t>
      </w:r>
      <w:r w:rsidRPr="00433D11">
        <w:rPr>
          <w:rFonts w:ascii="Times New Roman" w:hAnsi="Times New Roman" w:cs="Times New Roman"/>
          <w:sz w:val="28"/>
          <w:szCs w:val="28"/>
        </w:rPr>
        <w:t>Внесение изменений в правила землепользования и застройки Азейского муниципального образования Тулунского района Иркутской области, утвержденные решением Думы Азейского сельского поселения от 30.04.2014 г. № 5 (в редакции решения Думы от 15.11.2017 г. № 29)</w:t>
      </w:r>
    </w:p>
    <w:p w:rsidR="00433D11" w:rsidRPr="00433D11" w:rsidRDefault="00433D11" w:rsidP="007B1747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-709" w:right="-2" w:hanging="11"/>
        <w:jc w:val="both"/>
        <w:rPr>
          <w:rFonts w:ascii="Times New Roman" w:hAnsi="Times New Roman" w:cs="Times New Roman"/>
          <w:sz w:val="28"/>
          <w:szCs w:val="28"/>
        </w:rPr>
      </w:pPr>
      <w:r w:rsidRPr="00433D11">
        <w:rPr>
          <w:rFonts w:ascii="Times New Roman" w:hAnsi="Times New Roman" w:cs="Times New Roman"/>
          <w:sz w:val="28"/>
          <w:szCs w:val="28"/>
        </w:rPr>
        <w:t>Решение Думы № 24</w:t>
      </w:r>
      <w:r w:rsidRPr="00433D11">
        <w:rPr>
          <w:rFonts w:ascii="Times New Roman" w:hAnsi="Times New Roman" w:cs="Times New Roman"/>
          <w:sz w:val="28"/>
          <w:szCs w:val="28"/>
        </w:rPr>
        <w:t xml:space="preserve"> от 26.11.2021 г.</w:t>
      </w:r>
      <w:r w:rsidRPr="00433D11">
        <w:rPr>
          <w:rFonts w:ascii="Times New Roman" w:hAnsi="Times New Roman" w:cs="Times New Roman"/>
          <w:sz w:val="28"/>
          <w:szCs w:val="28"/>
        </w:rPr>
        <w:t xml:space="preserve"> </w:t>
      </w:r>
      <w:r w:rsidRPr="00433D11">
        <w:rPr>
          <w:rFonts w:ascii="Times New Roman" w:hAnsi="Times New Roman" w:cs="Times New Roman"/>
          <w:sz w:val="28"/>
          <w:szCs w:val="28"/>
        </w:rPr>
        <w:t>О внесении изменений в Положение</w:t>
      </w:r>
      <w:r w:rsidRPr="00433D11">
        <w:rPr>
          <w:rFonts w:ascii="Times New Roman" w:hAnsi="Times New Roman" w:cs="Times New Roman"/>
          <w:sz w:val="28"/>
          <w:szCs w:val="28"/>
        </w:rPr>
        <w:t xml:space="preserve"> </w:t>
      </w:r>
      <w:r w:rsidRPr="00433D11">
        <w:rPr>
          <w:rFonts w:ascii="Times New Roman" w:hAnsi="Times New Roman" w:cs="Times New Roman"/>
          <w:sz w:val="28"/>
          <w:szCs w:val="28"/>
        </w:rPr>
        <w:t>о бюджетном процессе в Азейском муниципальном образовании,</w:t>
      </w:r>
      <w:r w:rsidRPr="00433D11">
        <w:rPr>
          <w:rFonts w:ascii="Times New Roman" w:hAnsi="Times New Roman" w:cs="Times New Roman"/>
          <w:sz w:val="28"/>
          <w:szCs w:val="28"/>
        </w:rPr>
        <w:t xml:space="preserve"> </w:t>
      </w:r>
      <w:r w:rsidRPr="00433D11">
        <w:rPr>
          <w:rFonts w:ascii="Times New Roman" w:hAnsi="Times New Roman" w:cs="Times New Roman"/>
          <w:sz w:val="28"/>
          <w:szCs w:val="28"/>
        </w:rPr>
        <w:t>утвержденное решением Думы Азейского сельского поселения от 24.03.2020 г. № 2</w:t>
      </w:r>
      <w:r w:rsidRPr="00433D11">
        <w:rPr>
          <w:rFonts w:ascii="Times New Roman" w:hAnsi="Times New Roman" w:cs="Times New Roman"/>
          <w:sz w:val="28"/>
          <w:szCs w:val="28"/>
        </w:rPr>
        <w:t xml:space="preserve"> </w:t>
      </w:r>
      <w:r w:rsidRPr="00433D11">
        <w:rPr>
          <w:rFonts w:ascii="Times New Roman" w:hAnsi="Times New Roman" w:cs="Times New Roman"/>
          <w:sz w:val="28"/>
          <w:szCs w:val="28"/>
        </w:rPr>
        <w:t>(с изменениями от 24.02.2021г. № 4</w:t>
      </w:r>
      <w:r w:rsidRPr="00433D11">
        <w:rPr>
          <w:rFonts w:ascii="Times New Roman" w:hAnsi="Times New Roman" w:cs="Times New Roman"/>
          <w:sz w:val="28"/>
          <w:szCs w:val="28"/>
        </w:rPr>
        <w:t>)</w:t>
      </w:r>
    </w:p>
    <w:sectPr w:rsidR="00433D11" w:rsidRPr="00433D11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BCA" w:rsidRDefault="00AD1BCA" w:rsidP="004B64DE">
      <w:pPr>
        <w:spacing w:after="0" w:line="240" w:lineRule="auto"/>
      </w:pPr>
      <w:r>
        <w:separator/>
      </w:r>
    </w:p>
  </w:endnote>
  <w:endnote w:type="continuationSeparator" w:id="0">
    <w:p w:rsidR="00AD1BCA" w:rsidRDefault="00AD1BCA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BCA" w:rsidRDefault="00AD1BCA" w:rsidP="004B64DE">
      <w:pPr>
        <w:spacing w:after="0" w:line="240" w:lineRule="auto"/>
      </w:pPr>
      <w:r>
        <w:separator/>
      </w:r>
    </w:p>
  </w:footnote>
  <w:footnote w:type="continuationSeparator" w:id="0">
    <w:p w:rsidR="00AD1BCA" w:rsidRDefault="00AD1BCA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C19E4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94CA1"/>
    <w:multiLevelType w:val="hybridMultilevel"/>
    <w:tmpl w:val="71A67424"/>
    <w:lvl w:ilvl="0" w:tplc="FCFCFB8C">
      <w:start w:val="11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A60FC6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7C6618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44FAB0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3EFABA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03614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84BB6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03AEED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98A7CE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A52DE7"/>
    <w:multiLevelType w:val="hybridMultilevel"/>
    <w:tmpl w:val="7F50B8C4"/>
    <w:lvl w:ilvl="0" w:tplc="9A785B0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2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8"/>
  </w:num>
  <w:num w:numId="4">
    <w:abstractNumId w:val="22"/>
  </w:num>
  <w:num w:numId="5">
    <w:abstractNumId w:val="6"/>
  </w:num>
  <w:num w:numId="6">
    <w:abstractNumId w:val="13"/>
  </w:num>
  <w:num w:numId="7">
    <w:abstractNumId w:val="20"/>
  </w:num>
  <w:num w:numId="8">
    <w:abstractNumId w:val="14"/>
  </w:num>
  <w:num w:numId="9">
    <w:abstractNumId w:val="16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9"/>
  </w:num>
  <w:num w:numId="13">
    <w:abstractNumId w:val="7"/>
  </w:num>
  <w:num w:numId="14">
    <w:abstractNumId w:val="17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  <w:num w:numId="24">
    <w:abstractNumId w:val="12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49D4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3D11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6161D"/>
    <w:rsid w:val="00772830"/>
    <w:rsid w:val="00774E5E"/>
    <w:rsid w:val="00774F80"/>
    <w:rsid w:val="00777818"/>
    <w:rsid w:val="00781B20"/>
    <w:rsid w:val="00782745"/>
    <w:rsid w:val="00791030"/>
    <w:rsid w:val="0079117B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E7B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342D"/>
    <w:rsid w:val="009B4DAF"/>
    <w:rsid w:val="009B7DA0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1BCA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567D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B1C9F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60E"/>
    <w:rsid w:val="00E43012"/>
    <w:rsid w:val="00E44CFC"/>
    <w:rsid w:val="00E452F4"/>
    <w:rsid w:val="00E474AA"/>
    <w:rsid w:val="00E51429"/>
    <w:rsid w:val="00E51792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D24A9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1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paragraph" w:styleId="af2">
    <w:name w:val="Body Text Indent"/>
    <w:basedOn w:val="a"/>
    <w:link w:val="af3"/>
    <w:rsid w:val="00433D11"/>
    <w:pPr>
      <w:spacing w:before="280"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3">
    <w:name w:val="Основной текст с отступом Знак"/>
    <w:basedOn w:val="a0"/>
    <w:link w:val="af2"/>
    <w:rsid w:val="00433D1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5">
    <w:name w:val="Основной текст (5)_"/>
    <w:link w:val="50"/>
    <w:uiPriority w:val="99"/>
    <w:locked/>
    <w:rsid w:val="00433D11"/>
    <w:rPr>
      <w:rFonts w:ascii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433D11"/>
    <w:pPr>
      <w:widowControl w:val="0"/>
      <w:shd w:val="clear" w:color="auto" w:fill="FFFFFF"/>
      <w:spacing w:after="0" w:line="274" w:lineRule="exact"/>
    </w:pPr>
    <w:rPr>
      <w:rFonts w:ascii="Times New Roman" w:hAnsi="Times New Roman" w:cs="Times New Roman"/>
    </w:rPr>
  </w:style>
  <w:style w:type="paragraph" w:styleId="af4">
    <w:name w:val="Subtitle"/>
    <w:basedOn w:val="a"/>
    <w:next w:val="a"/>
    <w:link w:val="af5"/>
    <w:uiPriority w:val="11"/>
    <w:qFormat/>
    <w:rsid w:val="00433D11"/>
    <w:pPr>
      <w:widowControl w:val="0"/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bidi="ru-RU"/>
    </w:rPr>
  </w:style>
  <w:style w:type="character" w:customStyle="1" w:styleId="af5">
    <w:name w:val="Подзаголовок Знак"/>
    <w:basedOn w:val="a0"/>
    <w:link w:val="af4"/>
    <w:uiPriority w:val="11"/>
    <w:rsid w:val="00433D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63748-70D5-43B9-B720-921A3ACC6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7517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305</cp:revision>
  <cp:lastPrinted>2020-09-02T03:50:00Z</cp:lastPrinted>
  <dcterms:created xsi:type="dcterms:W3CDTF">2012-02-06T23:59:00Z</dcterms:created>
  <dcterms:modified xsi:type="dcterms:W3CDTF">2025-02-28T06:44:00Z</dcterms:modified>
</cp:coreProperties>
</file>