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FC0151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09.01.2025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0D50FA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1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0D50FA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25.11.2024 № 40-пг</w:t>
            </w:r>
            <w:r w:rsidR="00A52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10.12.2024 № 46-п</w:t>
            </w:r>
            <w:r w:rsidR="000D50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г; от 23.12.2024 г. № 51-пг</w:t>
            </w:r>
            <w:r w:rsidR="00FC01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25.12.2024 г. № 51/1-пг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Default="003750E4" w:rsidP="00A03FEF">
      <w:pPr>
        <w:pStyle w:val="a5"/>
        <w:numPr>
          <w:ilvl w:val="0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>от 09.09.2024 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 xml:space="preserve">от </w:t>
      </w:r>
      <w:r w:rsidR="0080304F" w:rsidRPr="0080304F">
        <w:rPr>
          <w:rFonts w:ascii="Times New Roman" w:hAnsi="Times New Roman" w:cs="Times New Roman"/>
          <w:sz w:val="28"/>
          <w:szCs w:val="28"/>
        </w:rPr>
        <w:lastRenderedPageBreak/>
        <w:t>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0D50FA">
        <w:rPr>
          <w:rFonts w:ascii="Times New Roman" w:hAnsi="Times New Roman" w:cs="Times New Roman"/>
          <w:sz w:val="28"/>
          <w:szCs w:val="28"/>
        </w:rPr>
        <w:t>; от 23.12.2024 г. №</w:t>
      </w:r>
      <w:r w:rsidR="00860329">
        <w:rPr>
          <w:rFonts w:ascii="Times New Roman" w:hAnsi="Times New Roman" w:cs="Times New Roman"/>
          <w:sz w:val="28"/>
          <w:szCs w:val="28"/>
        </w:rPr>
        <w:t xml:space="preserve"> </w:t>
      </w:r>
      <w:r w:rsidR="00FC0151">
        <w:rPr>
          <w:rFonts w:ascii="Times New Roman" w:hAnsi="Times New Roman" w:cs="Times New Roman"/>
          <w:sz w:val="28"/>
          <w:szCs w:val="28"/>
        </w:rPr>
        <w:t>51-пг; от 25.12.2024 г. № 51/1-пг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A03FEF" w:rsidRDefault="00A03FEF" w:rsidP="00691B12">
      <w:pPr>
        <w:pStyle w:val="a5"/>
        <w:numPr>
          <w:ilvl w:val="1"/>
          <w:numId w:val="2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A03FEF">
        <w:rPr>
          <w:rFonts w:ascii="Times New Roman" w:hAnsi="Times New Roman" w:cs="Times New Roman"/>
          <w:bCs/>
          <w:color w:val="000000"/>
          <w:sz w:val="28"/>
          <w:szCs w:val="28"/>
        </w:rPr>
        <w:t>паспорт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 </w:t>
      </w:r>
      <w:r w:rsidRPr="00A03FE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</w:t>
      </w:r>
      <w:r w:rsidRPr="00A03FEF">
        <w:rPr>
          <w:rFonts w:ascii="Times New Roman" w:hAnsi="Times New Roman" w:cs="Times New Roman"/>
          <w:bCs/>
          <w:color w:val="000000"/>
          <w:sz w:val="28"/>
          <w:szCs w:val="28"/>
        </w:rPr>
        <w:t>зейского сельского 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A4C1D">
        <w:rPr>
          <w:rFonts w:ascii="Times New Roman" w:hAnsi="Times New Roman" w:cs="Times New Roman"/>
          <w:bCs/>
          <w:color w:val="000000"/>
          <w:sz w:val="28"/>
          <w:szCs w:val="28"/>
        </w:rPr>
        <w:t>«С</w:t>
      </w:r>
      <w:r w:rsidRPr="00A03FEF">
        <w:rPr>
          <w:rFonts w:ascii="Times New Roman" w:hAnsi="Times New Roman" w:cs="Times New Roman"/>
          <w:bCs/>
          <w:color w:val="000000"/>
          <w:sz w:val="28"/>
          <w:szCs w:val="28"/>
        </w:rPr>
        <w:t>оциально-эко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номическое развитие территории А</w:t>
      </w:r>
      <w:r w:rsidRPr="00A03FEF">
        <w:rPr>
          <w:rFonts w:ascii="Times New Roman" w:hAnsi="Times New Roman" w:cs="Times New Roman"/>
          <w:bCs/>
          <w:color w:val="000000"/>
          <w:sz w:val="28"/>
          <w:szCs w:val="28"/>
        </w:rPr>
        <w:t>зейского сельского поселения на 2024-2028 гг.»</w:t>
      </w:r>
      <w:r w:rsidR="00691B12">
        <w:rPr>
          <w:rFonts w:ascii="Times New Roman" w:hAnsi="Times New Roman" w:cs="Times New Roman"/>
          <w:bCs/>
          <w:color w:val="000000"/>
          <w:sz w:val="28"/>
          <w:szCs w:val="28"/>
        </w:rPr>
        <w:t>, в абзаце первом, раздела «</w:t>
      </w:r>
      <w:r w:rsidR="00691B12" w:rsidRPr="00691B12">
        <w:rPr>
          <w:rFonts w:ascii="Times New Roman" w:hAnsi="Times New Roman" w:cs="Times New Roman"/>
          <w:bCs/>
          <w:color w:val="000000"/>
          <w:sz w:val="28"/>
          <w:szCs w:val="28"/>
        </w:rPr>
        <w:t>Развитие сферы культуры и спорта на территории Азейского сельского поселения</w:t>
      </w:r>
      <w:r w:rsidR="00691B12">
        <w:rPr>
          <w:rFonts w:ascii="Times New Roman" w:hAnsi="Times New Roman" w:cs="Times New Roman"/>
          <w:bCs/>
          <w:color w:val="000000"/>
          <w:sz w:val="28"/>
          <w:szCs w:val="28"/>
        </w:rPr>
        <w:t>» исключить:</w:t>
      </w:r>
    </w:p>
    <w:p w:rsidR="00A03FEF" w:rsidRDefault="00691B12" w:rsidP="00691B1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691B12">
        <w:rPr>
          <w:rFonts w:ascii="Times New Roman" w:hAnsi="Times New Roman" w:cs="Times New Roman"/>
          <w:bCs/>
          <w:color w:val="000000"/>
          <w:sz w:val="28"/>
          <w:szCs w:val="28"/>
        </w:rPr>
        <w:t>Важным звеном в системе сельского учреждения культуры является библиотека, общая площадь, которой составляет 42 кв.м. Число пользователей – 276 чел. (охват населения – 54,8 %). Книжный фонд составляет – 725 ед. в нем содержится художественная литература, методические материалы, наглядные пособия. Основными направлениями деятельности библиотеки являются информационное, краеведческое, художественно-эстетическое, культурно-просветительское направления, патриотическое воспитание, а так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же организация досуга населения</w:t>
      </w:r>
      <w:r w:rsidRPr="00691B12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91B12" w:rsidRPr="00691B12" w:rsidRDefault="00691B12" w:rsidP="00433AC6">
      <w:pPr>
        <w:pStyle w:val="a5"/>
        <w:numPr>
          <w:ilvl w:val="1"/>
          <w:numId w:val="22"/>
        </w:numPr>
        <w:spacing w:after="0" w:line="240" w:lineRule="auto"/>
        <w:ind w:left="709" w:firstLine="4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91B12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2</w:t>
      </w:r>
      <w:r w:rsidR="00433AC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33AC6" w:rsidRPr="00433AC6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2024-2028 гг.» от 07.11.2023 г. № 48-пг изложить в новой редакции (прилага</w:t>
      </w:r>
      <w:r w:rsidR="00433AC6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433AC6" w:rsidRPr="00433AC6">
        <w:rPr>
          <w:rFonts w:ascii="Times New Roman" w:hAnsi="Times New Roman" w:cs="Times New Roman"/>
          <w:bCs/>
          <w:color w:val="000000"/>
          <w:sz w:val="28"/>
          <w:szCs w:val="28"/>
        </w:rPr>
        <w:t>тся</w:t>
      </w:r>
      <w:r w:rsidR="00433AC6">
        <w:rPr>
          <w:rFonts w:ascii="Times New Roman" w:hAnsi="Times New Roman" w:cs="Times New Roman"/>
          <w:bCs/>
          <w:color w:val="000000"/>
          <w:sz w:val="28"/>
          <w:szCs w:val="28"/>
        </w:rPr>
        <w:t>).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691B12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62820,0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15595,3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13457,0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10694,4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10383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12690,3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58953,0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12732,3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10021,7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9700,3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12100,8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596,7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75,8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2069,3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1201,1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248,2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01C7D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C01C7D" w:rsidRDefault="00F1257A" w:rsidP="00C01C7D">
      <w:pPr>
        <w:pStyle w:val="a5"/>
        <w:numPr>
          <w:ilvl w:val="1"/>
          <w:numId w:val="23"/>
        </w:num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01C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C01C7D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C01C7D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Pr="00C01C7D">
        <w:rPr>
          <w:rFonts w:ascii="Times New Roman" w:hAnsi="Times New Roman"/>
          <w:b/>
          <w:sz w:val="28"/>
          <w:szCs w:val="24"/>
        </w:rPr>
        <w:t xml:space="preserve"> </w:t>
      </w:r>
      <w:r w:rsidRPr="00C01C7D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Предполагаемый общий объем финансирования муниципальной </w:t>
            </w:r>
            <w:r w:rsidRPr="005C67A2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составляет 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42774,5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9271,9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8606,0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8620,4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7675,8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40983,2 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8474,4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8357,1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8347,7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8317,7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7486,3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Прогнозный объем финансирования за счет средств районного бюджета составляет 520,9 тыс. руб., в том числе: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520,9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0,0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областного бюджета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>69,3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66,5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федерального бюджета составляет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</w:rPr>
              <w:t>1201,1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10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248,2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272,0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282,0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188,8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</w:tc>
      </w:tr>
    </w:tbl>
    <w:p w:rsidR="00F1257A" w:rsidRDefault="00F1257A" w:rsidP="00C01C7D">
      <w:pPr>
        <w:pStyle w:val="a5"/>
        <w:numPr>
          <w:ilvl w:val="1"/>
          <w:numId w:val="23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C01C7D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A65088" w:rsidRPr="00142A51">
        <w:rPr>
          <w:rFonts w:ascii="Times New Roman" w:hAnsi="Times New Roman"/>
          <w:sz w:val="28"/>
          <w:szCs w:val="28"/>
        </w:rPr>
        <w:t xml:space="preserve">.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A65088"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 w:rsidR="00A65088">
        <w:rPr>
          <w:rFonts w:ascii="Times New Roman" w:hAnsi="Times New Roman"/>
          <w:sz w:val="28"/>
          <w:szCs w:val="24"/>
        </w:rPr>
        <w:t>4</w:t>
      </w:r>
      <w:r w:rsidR="00A65088" w:rsidRPr="00142A51">
        <w:rPr>
          <w:rFonts w:ascii="Times New Roman" w:hAnsi="Times New Roman"/>
          <w:sz w:val="28"/>
          <w:szCs w:val="24"/>
        </w:rPr>
        <w:t>-202</w:t>
      </w:r>
      <w:r w:rsidR="00A65088">
        <w:rPr>
          <w:rFonts w:ascii="Times New Roman" w:hAnsi="Times New Roman"/>
          <w:sz w:val="28"/>
          <w:szCs w:val="24"/>
        </w:rPr>
        <w:t>8</w:t>
      </w:r>
      <w:r w:rsidR="00A65088" w:rsidRPr="00142A51">
        <w:rPr>
          <w:rFonts w:ascii="Times New Roman" w:hAnsi="Times New Roman"/>
          <w:sz w:val="28"/>
          <w:szCs w:val="24"/>
        </w:rPr>
        <w:t xml:space="preserve"> гг.</w:t>
      </w:r>
      <w:r w:rsidR="00A65088"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3960,</w:t>
            </w:r>
            <w:r w:rsidR="00151493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641,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1960,3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241,8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01C7D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Строку «Ресурсное обеспечение подпрограммы» паспорта Подпрограммы «Обеспечение комплексного пространственного и 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</w:t>
      </w:r>
      <w:r w:rsidR="00C01C7D">
        <w:rPr>
          <w:rFonts w:ascii="Times New Roman" w:hAnsi="Times New Roman"/>
          <w:sz w:val="28"/>
          <w:szCs w:val="28"/>
        </w:rPr>
        <w:t>8</w:t>
      </w:r>
      <w:r w:rsidRPr="00A65088">
        <w:rPr>
          <w:rFonts w:ascii="Times New Roman" w:hAnsi="Times New Roman"/>
          <w:sz w:val="28"/>
          <w:szCs w:val="28"/>
        </w:rPr>
        <w:t>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01C7D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650C0" w:rsidRPr="001650C0">
              <w:rPr>
                <w:rFonts w:ascii="Times New Roman" w:hAnsi="Times New Roman"/>
                <w:sz w:val="28"/>
                <w:szCs w:val="24"/>
                <w:lang w:eastAsia="ar-SA"/>
              </w:rPr>
              <w:t>15960,6</w:t>
            </w:r>
            <w:r w:rsidR="001650C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650C0" w:rsidRP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4214,7</w:t>
            </w:r>
            <w:r w:rsid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4154,9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1649,3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1357,9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 w:rsidRPr="00215B01">
              <w:rPr>
                <w:rFonts w:ascii="Times New Roman" w:hAnsi="Times New Roman"/>
                <w:sz w:val="28"/>
                <w:szCs w:val="24"/>
                <w:lang w:eastAsia="ar-SA"/>
              </w:rPr>
              <w:t>15960,6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75E04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 w:rsidR="00215B01"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4583,8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65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01C7D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>1.1</w:t>
      </w:r>
      <w:r w:rsidR="00C01C7D">
        <w:rPr>
          <w:rFonts w:ascii="Times New Roman" w:hAnsi="Times New Roman" w:cs="Times New Roman"/>
          <w:bCs/>
          <w:sz w:val="27"/>
          <w:szCs w:val="27"/>
        </w:rPr>
        <w:t>1</w:t>
      </w:r>
      <w:r w:rsidRPr="00FD6E12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1650C0" w:rsidRDefault="001650C0" w:rsidP="00D1799C">
      <w:pPr>
        <w:spacing w:after="0"/>
        <w:ind w:left="567" w:right="2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1.12 Приложение </w:t>
      </w:r>
      <w:r w:rsidR="00C01C7D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 xml:space="preserve">6 </w:t>
      </w:r>
      <w:r w:rsidRPr="001650C0">
        <w:rPr>
          <w:rFonts w:ascii="Times New Roman" w:hAnsi="Times New Roman"/>
          <w:bCs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2024-2028 гг.» от 07.11.2023 г. № 48-пг изложить в новой редакции (прилагается).</w:t>
      </w: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026CC" w:rsidRPr="005A2A39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026CC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6CC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B026CC" w:rsidRPr="005A2A39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B026CC" w:rsidRPr="003C1CE2" w:rsidRDefault="00B026CC" w:rsidP="00B026CC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B026CC" w:rsidRDefault="00B026CC" w:rsidP="00B026CC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2024-2028 гг.»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6CC" w:rsidRPr="005A2A39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B026CC" w:rsidRPr="00300E3B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>ПЕРЕЧЕНЬ</w:t>
      </w:r>
    </w:p>
    <w:p w:rsidR="00B026CC" w:rsidRPr="00300E3B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ОСНОВНЫХ МЕРОПРИЯТИЙ МУНИЦИПАЛЬНОЙ ПРОГРАММЫ </w:t>
      </w:r>
    </w:p>
    <w:p w:rsidR="00B026CC" w:rsidRPr="00300E3B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«СОЦИАЛЬНО-ЭКОНОМИЧЕСКОЕ РАЗВИТИЕ ТЕРРИТОРИИ АЗЕЙСКОГО СЕЛЬСКОГО ПОСЕЛЕНИЯ </w:t>
      </w:r>
    </w:p>
    <w:p w:rsidR="00B026CC" w:rsidRPr="0065613D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НА </w:t>
      </w:r>
      <w:r>
        <w:rPr>
          <w:rFonts w:ascii="Times New Roman" w:hAnsi="Times New Roman" w:cs="Times New Roman"/>
          <w:b/>
          <w:sz w:val="28"/>
          <w:szCs w:val="24"/>
        </w:rPr>
        <w:t>2024-2028</w:t>
      </w:r>
      <w:r w:rsidRPr="00300E3B">
        <w:rPr>
          <w:rFonts w:ascii="Times New Roman" w:hAnsi="Times New Roman"/>
          <w:b/>
          <w:sz w:val="28"/>
          <w:szCs w:val="24"/>
        </w:rPr>
        <w:t xml:space="preserve"> ГГ.»</w:t>
      </w:r>
    </w:p>
    <w:p w:rsidR="00B026CC" w:rsidRPr="0065613D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65613D">
        <w:rPr>
          <w:rFonts w:ascii="Times New Roman" w:hAnsi="Times New Roman"/>
          <w:sz w:val="28"/>
          <w:szCs w:val="24"/>
        </w:rPr>
        <w:t>(далее – муниципальная программа)</w:t>
      </w:r>
    </w:p>
    <w:tbl>
      <w:tblPr>
        <w:tblW w:w="507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3980"/>
        <w:gridCol w:w="1762"/>
        <w:gridCol w:w="1554"/>
        <w:gridCol w:w="1477"/>
        <w:gridCol w:w="53"/>
        <w:gridCol w:w="2913"/>
        <w:gridCol w:w="3195"/>
      </w:tblGrid>
      <w:tr w:rsidR="00B026CC" w:rsidRPr="005A2A39" w:rsidTr="00151493">
        <w:trPr>
          <w:trHeight w:val="220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Ожидаемый конечный результат реализации основного мероприятия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(подпрограммы), на достижение которых оказывается влияние</w:t>
            </w:r>
          </w:p>
        </w:tc>
      </w:tr>
      <w:tr w:rsidR="00B026CC" w:rsidRPr="005A2A39" w:rsidTr="00151493"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6CC" w:rsidRPr="005A2A39" w:rsidTr="00151493">
        <w:trPr>
          <w:trHeight w:val="22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026CC" w:rsidRPr="005A2A39" w:rsidTr="00151493">
        <w:trPr>
          <w:trHeight w:val="49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«Обеспечение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026CC" w:rsidRPr="00B80236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инамика налоговых и неналоговых доходов бюджета Азейского муниципального района – 102%.</w:t>
            </w:r>
          </w:p>
          <w:p w:rsidR="00B026CC" w:rsidRDefault="00B026CC" w:rsidP="00151493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</w:pPr>
          </w:p>
          <w:p w:rsidR="00B026CC" w:rsidRPr="00DA42DF" w:rsidRDefault="00B026CC" w:rsidP="0015149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388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Оказание мер социальной поддержки отдельным категориям граждан в части установления льгот по местным налогам </w:t>
            </w:r>
            <w:r w:rsidRPr="00CB6388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>составит 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pStyle w:val="ConsPlusNormal"/>
              <w:jc w:val="center"/>
              <w:rPr>
                <w:sz w:val="24"/>
                <w:szCs w:val="24"/>
              </w:rPr>
            </w:pPr>
            <w:r w:rsidRPr="00F53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Динамика налоговых и неналоговых доходов бюджета Азейского муниципального района</w:t>
            </w:r>
            <w:r w:rsidRPr="00F533B4">
              <w:rPr>
                <w:sz w:val="24"/>
                <w:szCs w:val="24"/>
              </w:rPr>
              <w:t>.</w:t>
            </w:r>
          </w:p>
          <w:p w:rsidR="00B026CC" w:rsidRDefault="00B026CC" w:rsidP="001514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B026CC" w:rsidRDefault="00B026CC" w:rsidP="001514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B026CC" w:rsidRPr="00DA42DF" w:rsidRDefault="00B026CC" w:rsidP="0015149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388">
              <w:rPr>
                <w:rFonts w:ascii="Times New Roman" w:hAnsi="Times New Roman" w:cs="Times New Roman"/>
                <w:sz w:val="24"/>
                <w:szCs w:val="28"/>
              </w:rPr>
              <w:t xml:space="preserve">Соотношение численности плательщиков налогов, воспользовавшихся правом на получение налоговых льгот и общей численности </w:t>
            </w:r>
            <w:r w:rsidRPr="00CB638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плательщиков налогов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A2A39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инамика налоговых и неналоговых доходов бюджета Азейского муниципального района – 102%.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A2A39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Динамика налоговых и неналоговых доходов бюджета Азейского муниципального района</w:t>
            </w:r>
            <w:r w:rsidRPr="00F533B4">
              <w:rPr>
                <w:sz w:val="24"/>
                <w:szCs w:val="24"/>
              </w:rPr>
              <w:t>.</w:t>
            </w: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1.3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Азейского сельского поселения без 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F533B4" w:rsidRDefault="00B026CC" w:rsidP="001514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исполненных полномочий администрации Азейского сельского поселения без нарушений к общему количеству полномочий.</w:t>
            </w:r>
          </w:p>
          <w:p w:rsidR="00B026CC" w:rsidRPr="00DA42DF" w:rsidRDefault="00B026CC" w:rsidP="0015149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1.4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Азейского сельского поселения без 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F533B4" w:rsidRDefault="00B026CC" w:rsidP="001514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исполненных полномочий администрации Азейского сельского поселения без нарушений к общему количеству полномочий.</w:t>
            </w:r>
          </w:p>
          <w:p w:rsidR="00B026CC" w:rsidRPr="005A2A39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1.5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Азейского сельского поселения без 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F533B4" w:rsidRDefault="00B026CC" w:rsidP="001514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исполненных полномочий администрации Азейского сельского поселения без нарушений к общему количеству полномочий.</w:t>
            </w:r>
          </w:p>
          <w:p w:rsidR="00B026CC" w:rsidRPr="00DA42DF" w:rsidRDefault="00B026CC" w:rsidP="0015149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026CC" w:rsidRPr="005A2A39" w:rsidTr="00151493">
        <w:trPr>
          <w:trHeight w:val="2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1.6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«Межбюджетные трансферты бюджетам муниципальных районов из бюджетов поселений на осуществление части полномочий по </w:t>
            </w: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решению вопросов местного значения в соответствии с заключенными соглашениями»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 xml:space="preserve">Доля исполненных полномочий администрации Азейского сельского поселения без </w:t>
            </w:r>
            <w:r w:rsidRPr="00C74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F533B4" w:rsidRDefault="00B026CC" w:rsidP="001514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Доля исполненных полномочий администрации Азейского сельского поселения без нарушений к </w:t>
            </w: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общему количеству полномочий.</w:t>
            </w:r>
          </w:p>
          <w:p w:rsidR="00B026CC" w:rsidRPr="005A2A39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6CC" w:rsidRPr="005A2A39" w:rsidTr="00151493">
        <w:trPr>
          <w:trHeight w:val="44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2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026CC" w:rsidRPr="005A2A39" w:rsidTr="00151493">
        <w:trPr>
          <w:trHeight w:val="1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2.1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«Информационные технологии в управлении» 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Доля муниципальных услуг, которые население может получить в электронном виде, в общем объеме муниципальных услуг, оказываемых в сельском поселении, с учетом их поэтапного перевода в электронный вид</w:t>
            </w:r>
            <w:r w:rsidRPr="00B75E88">
              <w:rPr>
                <w:rFonts w:ascii="Times New Roman" w:hAnsi="Times New Roman" w:cs="Times New Roman"/>
                <w:sz w:val="24"/>
                <w:szCs w:val="28"/>
              </w:rPr>
              <w:t xml:space="preserve"> составит 80%.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DA42DF" w:rsidRDefault="00B026CC" w:rsidP="0015149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5E8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оля муниципальных услуг, которые население может получить в электронном виде, в общем объеме муниципальных услуг, оказываемых в сельском поселении, с учетом их поэтапного перевода в электронный вид</w:t>
            </w:r>
            <w:r>
              <w:rPr>
                <w:rFonts w:ascii="Times New Roman" w:hAnsi="Times New Roman"/>
                <w:szCs w:val="24"/>
                <w:lang w:eastAsia="en-US"/>
              </w:rPr>
              <w:t>.</w:t>
            </w:r>
          </w:p>
        </w:tc>
      </w:tr>
      <w:tr w:rsidR="00B026CC" w:rsidRPr="005A2A39" w:rsidTr="00151493">
        <w:trPr>
          <w:trHeight w:val="34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3 «Развитие инфраструктуры на территории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26CC" w:rsidRPr="005A2A39" w:rsidTr="00151493">
        <w:trPr>
          <w:trHeight w:val="28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pStyle w:val="ab"/>
              <w:ind w:left="33"/>
              <w:jc w:val="center"/>
              <w:rPr>
                <w:szCs w:val="28"/>
              </w:rPr>
            </w:pPr>
            <w:r w:rsidRPr="00855202">
              <w:rPr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 к транспортно-эксплуатационным показателям, снизится до </w:t>
            </w:r>
          </w:p>
          <w:p w:rsidR="00B026CC" w:rsidRPr="00855202" w:rsidRDefault="00B026CC" w:rsidP="00151493">
            <w:pPr>
              <w:pStyle w:val="ab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855202">
              <w:rPr>
                <w:szCs w:val="28"/>
              </w:rPr>
              <w:t xml:space="preserve"> %.</w:t>
            </w:r>
          </w:p>
          <w:p w:rsidR="00B026CC" w:rsidRPr="00584B71" w:rsidRDefault="00B026CC" w:rsidP="001514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75E8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доли автомобильных дорог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пользования местного значения</w:t>
            </w: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соответствующих нормативным требованиям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026CC" w:rsidRDefault="00B026CC" w:rsidP="0015149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6CC" w:rsidRPr="00584B71" w:rsidRDefault="00B026CC" w:rsidP="00151493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«Модернизация объектов </w:t>
            </w: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E8352A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отремонтированных тепловых сетей и сетей холодного водоснабжения</w:t>
            </w:r>
            <w:r w:rsidRPr="00855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увеличится на 15 %.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75E88" w:rsidRDefault="00B026CC" w:rsidP="00151493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Замена тепловых сетей и сетей холодного водоснабжения</w:t>
            </w:r>
            <w:r w:rsidRPr="00B75E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3.3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pStyle w:val="ab"/>
              <w:ind w:left="33"/>
              <w:jc w:val="center"/>
              <w:rPr>
                <w:szCs w:val="28"/>
              </w:rPr>
            </w:pPr>
            <w:r w:rsidRPr="00855202">
              <w:rPr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 к транспортно-эксплуатационным показателям, снизится до </w:t>
            </w:r>
          </w:p>
          <w:p w:rsidR="00B026CC" w:rsidRPr="00855202" w:rsidRDefault="00B026CC" w:rsidP="00151493">
            <w:pPr>
              <w:pStyle w:val="ab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855202">
              <w:rPr>
                <w:szCs w:val="28"/>
              </w:rPr>
              <w:t xml:space="preserve"> %.</w:t>
            </w:r>
          </w:p>
          <w:p w:rsidR="00B026CC" w:rsidRPr="00584B71" w:rsidRDefault="00B026CC" w:rsidP="001514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75E8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доли автомобильных дорог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пользования местного значения</w:t>
            </w: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соответствующих нормативным требованиям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026CC" w:rsidRDefault="00B026CC" w:rsidP="0015149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6CC" w:rsidRPr="00584B71" w:rsidRDefault="00B026CC" w:rsidP="00151493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3.4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отремонтированных тепловых сетей и сетей холодного водоснабжения увеличится на 15 %.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spacing w:after="0" w:line="216" w:lineRule="auto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тепловых сетей и сетей холодного водоснабжения</w:t>
            </w: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026CC" w:rsidRPr="00BA0504" w:rsidRDefault="00B026CC" w:rsidP="00151493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3.5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муниципальных квартир в многоквартирных домах, находящихся в муниципальной собственности снизится на 20%.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муниципальных квартир в многоквартирных домах, находящихся в муниципальной собственности.</w:t>
            </w: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3.6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объектов недвижимости, муниципальной собственности прошедших кадастровую оценку составит 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Прохождение кадастровой оценки объектов недвижимости муниципальной собственности</w:t>
            </w: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D92850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026C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B026CC" w:rsidRPr="00D22A2B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E8352A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созданных мест (площадок) накопления твердых коммунальных отходов составит 100%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мест (площадок) накопления твердых коммунальных отходов</w:t>
            </w: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026CC" w:rsidRPr="00D92850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026CC" w:rsidRPr="00D92850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E8352A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восстановленных мемориальных сооружений и объектов – 100%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A0504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Восстановление мемориальных сооружений и объектов</w:t>
            </w:r>
          </w:p>
        </w:tc>
      </w:tr>
      <w:tr w:rsidR="00B026CC" w:rsidRPr="005A2A3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4 </w:t>
            </w:r>
            <w:r w:rsidRPr="00584B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B026CC" w:rsidRPr="00584B71" w:rsidRDefault="00B026CC" w:rsidP="00151493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026CC" w:rsidRPr="005A2A39" w:rsidTr="00151493">
        <w:trPr>
          <w:trHeight w:val="52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4.1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AD6376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CD4734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D47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оля территориальных зон и объектов недвижимости, зарегистрированных и поставленных на кадастровый учет составит 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A2A39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3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Доля объектов недвижимости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зарегистрированных и поставленных на кадастровый учет.</w:t>
            </w:r>
          </w:p>
        </w:tc>
      </w:tr>
      <w:tr w:rsidR="00B026CC" w:rsidRPr="005A2A39" w:rsidTr="00151493">
        <w:trPr>
          <w:trHeight w:val="18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4.2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</w:pPr>
            <w:r w:rsidRPr="00AD6376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CD4734" w:rsidRDefault="00B026CC" w:rsidP="00151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ктуализация утвержденных документов территориального планирования и градостроительного зонирования 100%.</w:t>
            </w:r>
          </w:p>
          <w:p w:rsidR="00B026CC" w:rsidRPr="005A2A39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8A">
              <w:rPr>
                <w:rFonts w:ascii="Times New Roman" w:hAnsi="Times New Roman"/>
                <w:sz w:val="24"/>
                <w:szCs w:val="24"/>
              </w:rPr>
              <w:t xml:space="preserve">Наличие актуализированных утвержденных документов территориального планирования и </w:t>
            </w:r>
            <w:r w:rsidRPr="00BF0073">
              <w:rPr>
                <w:rFonts w:ascii="Times New Roman" w:hAnsi="Times New Roman"/>
                <w:sz w:val="24"/>
                <w:szCs w:val="24"/>
              </w:rPr>
              <w:t>градостроительного зонирования.</w:t>
            </w:r>
          </w:p>
          <w:p w:rsidR="00B026CC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26CC" w:rsidRPr="005A2A39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6CC" w:rsidRPr="00D77199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5</w:t>
            </w:r>
            <w:r w:rsidRPr="00584B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026CC" w:rsidRPr="005A2A39" w:rsidTr="00151493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5.1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ащита населения от чрезвычайных ситуаций природного и техногенного характера, </w:t>
            </w:r>
            <w:r w:rsidRPr="00CD47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 xml:space="preserve">ликвидация последствий чрезвычайных ситуаций на территории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Азейского сельского поселения – 100%.</w:t>
            </w:r>
          </w:p>
          <w:p w:rsidR="00B026CC" w:rsidRPr="00CD4734" w:rsidRDefault="00B026CC" w:rsidP="00151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6C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нижение уровня безнадзорности и беспризорности несовершеннолетних до 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Защита населения от чрезвычайных ситуаций природного и техногенного характера, </w:t>
            </w:r>
            <w:r w:rsidRPr="00CD47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ликвидация </w:t>
            </w:r>
            <w:r w:rsidRPr="00CD47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 xml:space="preserve">последствий чрезвычайных ситуаций на территории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Азейского сельского поселения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6CC" w:rsidRPr="00CD4734" w:rsidRDefault="00B026CC" w:rsidP="00151493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6CC" w:rsidRPr="00EC06B7" w:rsidRDefault="00B026CC" w:rsidP="00151493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Количество зафиксированных фактов безнадзорности и правонарушений на территории Азейского сельского поселения.</w:t>
            </w:r>
          </w:p>
        </w:tc>
      </w:tr>
      <w:tr w:rsidR="00B026CC" w:rsidTr="00151493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6</w:t>
            </w:r>
            <w:r w:rsidRPr="00584B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84B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026CC" w:rsidRPr="005A2A39" w:rsidTr="00151493">
        <w:trPr>
          <w:trHeight w:val="201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6.1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026CC" w:rsidRPr="00264786" w:rsidRDefault="00B026CC" w:rsidP="0015149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BE7A8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 w:rsidR="00BE7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  <w:r w:rsidR="00D76428">
              <w:rPr>
                <w:rFonts w:ascii="Times New Roman" w:hAnsi="Times New Roman"/>
                <w:sz w:val="24"/>
                <w:szCs w:val="28"/>
              </w:rPr>
              <w:t xml:space="preserve"> в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202</w:t>
            </w:r>
            <w:r w:rsidR="00D76428">
              <w:rPr>
                <w:rFonts w:ascii="Times New Roman" w:hAnsi="Times New Roman"/>
                <w:sz w:val="24"/>
                <w:szCs w:val="28"/>
              </w:rPr>
              <w:t>4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 w:rsidR="00D76428">
              <w:rPr>
                <w:rFonts w:ascii="Times New Roman" w:hAnsi="Times New Roman"/>
                <w:sz w:val="24"/>
                <w:szCs w:val="28"/>
              </w:rPr>
              <w:t>800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 w:rsidR="00D76428">
              <w:rPr>
                <w:rFonts w:ascii="Times New Roman" w:hAnsi="Times New Roman"/>
                <w:sz w:val="24"/>
                <w:szCs w:val="28"/>
              </w:rPr>
              <w:t>2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  <w:p w:rsidR="00B026CC" w:rsidRPr="00C73865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B026CC" w:rsidRPr="00C73865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C73865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</w:p>
        </w:tc>
      </w:tr>
      <w:tr w:rsidR="00B026CC" w:rsidRPr="005A2A39" w:rsidTr="00151493">
        <w:trPr>
          <w:trHeight w:val="201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B026CC" w:rsidRDefault="00B026CC" w:rsidP="00B02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026CC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B026CC" w:rsidRPr="00584B71" w:rsidRDefault="00B026CC" w:rsidP="00B02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Pr="00B026CC">
              <w:rPr>
                <w:rFonts w:ascii="Times New Roman" w:hAnsi="Times New Roman"/>
                <w:sz w:val="24"/>
                <w:szCs w:val="24"/>
              </w:rPr>
              <w:t>Организация досуга и обеспечение жителей услугами организаций культуры»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B02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026CC" w:rsidRPr="003C7F03" w:rsidRDefault="00B026CC" w:rsidP="00B02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6729" w:rsidRDefault="00166729" w:rsidP="00166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 w:rsidR="00D76428">
              <w:rPr>
                <w:rFonts w:ascii="Times New Roman" w:hAnsi="Times New Roman"/>
                <w:sz w:val="24"/>
                <w:szCs w:val="28"/>
              </w:rPr>
              <w:t>800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>
              <w:rPr>
                <w:rFonts w:ascii="Times New Roman" w:hAnsi="Times New Roman"/>
                <w:sz w:val="24"/>
                <w:szCs w:val="28"/>
              </w:rPr>
              <w:t>11</w:t>
            </w:r>
            <w:r w:rsidR="00D76428">
              <w:rPr>
                <w:rFonts w:ascii="Times New Roman" w:hAnsi="Times New Roman"/>
                <w:sz w:val="24"/>
                <w:szCs w:val="28"/>
              </w:rPr>
              <w:t>3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  <w:p w:rsidR="00B026C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C73865" w:rsidRDefault="00166729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</w:p>
        </w:tc>
      </w:tr>
      <w:tr w:rsidR="00B026CC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166729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6.</w:t>
            </w:r>
            <w:r w:rsidR="00166729">
              <w:rPr>
                <w:rFonts w:ascii="Times New Roman" w:hAnsi="Times New Roman"/>
                <w:sz w:val="24"/>
                <w:szCs w:val="24"/>
                <w:u w:val="single"/>
              </w:rPr>
              <w:t>3.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026CC" w:rsidRDefault="00B026CC" w:rsidP="0015149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B026CC" w:rsidRDefault="00B026CC" w:rsidP="00151493">
            <w:pPr>
              <w:spacing w:after="0" w:line="240" w:lineRule="auto"/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C73865" w:rsidRDefault="00B026CC" w:rsidP="0015149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дельный вес численности населения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Азейского сельского поселения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>, систематически занимающегося физической культурой и спортом к 202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8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11,8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% (+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5,6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).</w:t>
            </w:r>
          </w:p>
          <w:p w:rsidR="00B026CC" w:rsidRPr="00584B71" w:rsidRDefault="00B026CC" w:rsidP="00151493">
            <w:pPr>
              <w:tabs>
                <w:tab w:val="left" w:pos="1168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Доля населения Азейского сельского поселения, систематически занимающихся физической культурой и спортом.</w:t>
            </w:r>
          </w:p>
        </w:tc>
      </w:tr>
      <w:tr w:rsidR="00B026CC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166729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66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 w:rsidRPr="005E1AC8">
              <w:rPr>
                <w:rFonts w:ascii="Times New Roman" w:hAnsi="Times New Roman"/>
                <w:sz w:val="24"/>
                <w:szCs w:val="28"/>
                <w:u w:val="single"/>
              </w:rPr>
              <w:t xml:space="preserve"> 6.</w:t>
            </w:r>
            <w:r w:rsidR="00166729">
              <w:rPr>
                <w:rFonts w:ascii="Times New Roman" w:hAnsi="Times New Roman"/>
                <w:sz w:val="24"/>
                <w:szCs w:val="28"/>
                <w:u w:val="single"/>
              </w:rPr>
              <w:t>4</w:t>
            </w:r>
            <w:r w:rsidRPr="005E1AC8">
              <w:rPr>
                <w:rFonts w:ascii="Times New Roman" w:hAnsi="Times New Roman"/>
                <w:sz w:val="24"/>
                <w:szCs w:val="28"/>
                <w:u w:val="single"/>
              </w:rPr>
              <w:t>.</w:t>
            </w:r>
            <w:r w:rsidRPr="005E1AC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B026CC" w:rsidRPr="005E1AC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B026CC" w:rsidRPr="005E1AC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C73865" w:rsidRDefault="00B026CC" w:rsidP="0015149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дельный вес численности населения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Азейского сельского поселения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>, систематически занимающегося физической культурой и спортом к 202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8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11,8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% (+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5,6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).</w:t>
            </w:r>
          </w:p>
          <w:p w:rsidR="00B026CC" w:rsidRPr="001E74F6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  <w:p w:rsidR="00B026CC" w:rsidRPr="001E74F6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AC8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</w:tc>
      </w:tr>
      <w:tr w:rsidR="00B026CC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166729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 w:rsidR="00166729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B026CC" w:rsidRPr="005E1AC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B026CC" w:rsidRPr="005E1AC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1E74F6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913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>
              <w:rPr>
                <w:rFonts w:ascii="Times New Roman" w:hAnsi="Times New Roman"/>
                <w:sz w:val="24"/>
                <w:szCs w:val="28"/>
              </w:rPr>
              <w:t>115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AC8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</w:tc>
      </w:tr>
      <w:tr w:rsidR="00B026CC" w:rsidTr="00151493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C73865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5613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6561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40024C">
              <w:rPr>
                <w:rFonts w:ascii="Times New Roman" w:hAnsi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40024C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 w:rsidRPr="004002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026CC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D92850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3C7F03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026CC" w:rsidRDefault="00B026CC" w:rsidP="0015149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B026CC" w:rsidRPr="003C7F03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84B71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0D0296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296">
              <w:rPr>
                <w:rFonts w:ascii="Times New Roman" w:hAnsi="Times New Roman" w:cs="Times New Roman"/>
                <w:sz w:val="24"/>
                <w:szCs w:val="24"/>
              </w:rPr>
              <w:t xml:space="preserve">нижение расхода </w:t>
            </w:r>
            <w:r w:rsidRPr="000D0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  <w:r w:rsidRPr="000D0296">
              <w:rPr>
                <w:szCs w:val="24"/>
              </w:rPr>
              <w:t xml:space="preserve"> 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>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11,8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кВт;</w:t>
            </w:r>
          </w:p>
          <w:p w:rsidR="00B026CC" w:rsidRDefault="00B026CC" w:rsidP="00151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</w:t>
            </w:r>
            <w:r w:rsidRPr="000D0296">
              <w:rPr>
                <w:rFonts w:ascii="Times New Roman" w:hAnsi="Times New Roman" w:cs="Times New Roman"/>
                <w:sz w:val="24"/>
                <w:szCs w:val="24"/>
              </w:rPr>
              <w:t xml:space="preserve">нижение расхода тепловой энергии на снабжение органов местного самоуправления и муниципальных учреждений (в расчете на 1 кв. метр общей площади) 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>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 w:rsidRPr="006F2554">
              <w:rPr>
                <w:rFonts w:ascii="Times New Roman" w:hAnsi="Times New Roman"/>
                <w:sz w:val="24"/>
                <w:szCs w:val="28"/>
              </w:rPr>
              <w:t>0,14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гкал/ч.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40024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Удельный расход </w:t>
            </w:r>
            <w:r w:rsidRPr="00400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тепловой </w:t>
            </w:r>
            <w:r w:rsidRPr="0040024C">
              <w:rPr>
                <w:rFonts w:ascii="Times New Roman" w:hAnsi="Times New Roman" w:cs="Times New Roman"/>
                <w:sz w:val="24"/>
                <w:szCs w:val="24"/>
              </w:rPr>
              <w:t>энергии на снабжение органов местного самоуправления и муниципальных учреждений (в расчете на 1 кв. метр общей площади).</w:t>
            </w:r>
          </w:p>
          <w:p w:rsidR="00B026CC" w:rsidRPr="00C73865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6CC" w:rsidTr="00151493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40024C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8</w:t>
            </w:r>
            <w:r w:rsidRPr="005E1AC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E1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E1AC8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2024-2028 гг.</w:t>
            </w:r>
            <w:r w:rsidRPr="005E1AC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026CC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«</w:t>
            </w:r>
            <w:r w:rsidRPr="005E1AC8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5E1AC8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8"/>
              </w:rPr>
              <w:t>Повышение доли доходов в муниципальный бюджет от уплаты земельного налога.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4"/>
              </w:rPr>
              <w:t>Обеспечение организации рационального использования и охраны земель муниципального образования</w:t>
            </w:r>
          </w:p>
        </w:tc>
      </w:tr>
      <w:tr w:rsidR="00B026CC" w:rsidTr="00151493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5E1AC8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8"/>
              </w:rPr>
              <w:t>Повышение доли доходов в муниципальный бюджет от уплаты земельного налога.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6CC" w:rsidRPr="005E1AC8" w:rsidRDefault="00B026CC" w:rsidP="00151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4"/>
              </w:rPr>
              <w:t>Обеспечение организации рационального использования и охраны земель муниципального образования</w:t>
            </w:r>
          </w:p>
        </w:tc>
      </w:tr>
    </w:tbl>
    <w:p w:rsidR="00B026CC" w:rsidRDefault="00B026CC" w:rsidP="00B026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6CC" w:rsidRDefault="00B026CC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51493" w:rsidRPr="002D48F5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15595,3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13457,0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10694,4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10383,0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12690,3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62820,0</w:t>
            </w:r>
          </w:p>
        </w:tc>
      </w:tr>
      <w:tr w:rsidR="00151493" w:rsidRPr="002D48F5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14397,8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12732,3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10021,7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9700,3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12100,8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58953,0</w:t>
            </w:r>
          </w:p>
        </w:tc>
      </w:tr>
      <w:tr w:rsidR="00151493" w:rsidRPr="002D48F5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596,7</w:t>
            </w:r>
          </w:p>
        </w:tc>
      </w:tr>
      <w:tr w:rsidR="00151493" w:rsidRPr="002D48F5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400,7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400,7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2069,3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федерального бюджета, предусмотренные в </w:t>
            </w: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1201,1</w:t>
            </w:r>
          </w:p>
        </w:tc>
      </w:tr>
      <w:tr w:rsidR="00151493" w:rsidRPr="002D48F5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8606,0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8620,4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8600,4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7675,8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42774,5</w:t>
            </w:r>
          </w:p>
        </w:tc>
      </w:tr>
      <w:tr w:rsidR="00151493" w:rsidRPr="002D48F5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8357,1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8347,7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8317,7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7486,3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40983,2</w:t>
            </w:r>
          </w:p>
        </w:tc>
      </w:tr>
      <w:tr w:rsidR="00151493" w:rsidRPr="002D48F5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520,9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69,3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1201,1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5048,8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5063,2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5043,2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5376,6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26696,7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4799,9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4790,5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4760,5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24905,4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520,9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69,3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1201,1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8,5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8,5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317,8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1575,6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317,8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1575,6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14493,6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14493,6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24,6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24,6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24,6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24,6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641,9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3960,4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166,1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1884,6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75,8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2000,0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1312,2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1236,4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75,8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566,1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2582,0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166,1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582,0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2000,0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35,0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35,0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31,2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31,2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3.7.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3.8.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«Восстановление мемориальных сооружений и объектов, 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151493" w:rsidRPr="002D48F5" w:rsidRDefault="00151493" w:rsidP="002D48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«Обеспечение комплексных мер безопасности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100,0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100,0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100,0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100,0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15960,6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8C5F2C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8C5F2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15960,6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4184,1</w:t>
            </w:r>
          </w:p>
        </w:tc>
      </w:tr>
      <w:tr w:rsidR="00151493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4184,1</w:t>
            </w:r>
          </w:p>
        </w:tc>
      </w:tr>
      <w:tr w:rsidR="00151493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11745,9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4154,9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11745,9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30,6</w:t>
            </w:r>
          </w:p>
        </w:tc>
      </w:tr>
      <w:tr w:rsidR="00151493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30,6</w:t>
            </w:r>
          </w:p>
        </w:tc>
      </w:tr>
      <w:tr w:rsidR="00151493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6.4.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Использование и охрана земель муниципального образования Азейского 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сельского поселения на 2022-2025 гг.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разъяснению гражданам земельного законодательства и выявлению фактов самовольного занятия земельных участков»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  <w:tr w:rsidR="00151493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2D48F5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1493" w:rsidRPr="005D3B1B" w:rsidRDefault="00151493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0,0</w:t>
            </w:r>
          </w:p>
        </w:tc>
      </w:tr>
    </w:tbl>
    <w:p w:rsidR="00045687" w:rsidRPr="002D48F5" w:rsidRDefault="00045687" w:rsidP="002D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13457,0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10383,0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62820,0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12732,3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10021,7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58953,0</w:t>
            </w:r>
          </w:p>
        </w:tc>
      </w:tr>
      <w:tr w:rsidR="002D48F5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596,7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2D48F5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8606,0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42774,5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8357,1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40983,2</w:t>
            </w:r>
          </w:p>
        </w:tc>
      </w:tr>
      <w:tr w:rsidR="002D48F5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5048,8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26696,7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4799,9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24905,4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1201,1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1575,6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1575,6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3960,4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1884,6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75,8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1312,2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75,8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776A7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566,1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2582,0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D48F5" w:rsidRPr="00D22A2B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D48F5" w:rsidRPr="00633D58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2D48F5" w:rsidRPr="00D92850" w:rsidRDefault="002D48F5" w:rsidP="002D48F5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15960,6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15960,6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4184,1</w:t>
            </w:r>
          </w:p>
        </w:tc>
      </w:tr>
      <w:tr w:rsidR="002D48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4184,1</w:t>
            </w:r>
          </w:p>
        </w:tc>
      </w:tr>
      <w:tr w:rsidR="002D48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D48F5" w:rsidRPr="00D92850" w:rsidTr="00151493">
        <w:trPr>
          <w:trHeight w:val="306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151493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51493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Pr="00151493">
              <w:rPr>
                <w:rFonts w:ascii="Times New Roman" w:hAnsi="Times New Roman"/>
                <w:sz w:val="24"/>
                <w:szCs w:val="24"/>
              </w:rPr>
              <w:t>Организация досуга и обеспечение жителей услугами организаций культуры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«КДЦ с.Азей»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151493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11745,9</w:t>
            </w:r>
          </w:p>
        </w:tc>
      </w:tr>
      <w:tr w:rsidR="002D48F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151493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151493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11745,9</w:t>
            </w:r>
          </w:p>
        </w:tc>
      </w:tr>
      <w:tr w:rsidR="002D48F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151493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151493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151493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151493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151493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151493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151493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8F5" w:rsidRPr="00151493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7604F2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7604F2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.5</w:t>
            </w: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D48F5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D92850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разъяснению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8776A7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D48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FA778A" w:rsidRDefault="002D48F5" w:rsidP="002D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2D48F5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48F5" w:rsidRPr="005D3B1B" w:rsidRDefault="002D48F5" w:rsidP="002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3B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3047BB" w:rsidRPr="005A2A39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313"/>
      <w:bookmarkStart w:id="1" w:name="Par371"/>
      <w:bookmarkEnd w:id="0"/>
      <w:bookmarkEnd w:id="1"/>
      <w:r w:rsidRPr="005A2A3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3047BB" w:rsidRPr="005A2A39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A39">
        <w:rPr>
          <w:rFonts w:ascii="Times New Roman" w:hAnsi="Times New Roman" w:cs="Times New Roman"/>
          <w:sz w:val="24"/>
          <w:szCs w:val="24"/>
        </w:rPr>
        <w:t xml:space="preserve">программе </w:t>
      </w:r>
    </w:p>
    <w:p w:rsidR="003047BB" w:rsidRPr="000E782C" w:rsidRDefault="003047BB" w:rsidP="003047BB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782C">
        <w:rPr>
          <w:rFonts w:ascii="Times New Roman" w:hAnsi="Times New Roman" w:cs="Times New Roman"/>
          <w:b/>
          <w:sz w:val="24"/>
          <w:szCs w:val="24"/>
        </w:rPr>
        <w:t>«</w:t>
      </w:r>
      <w:r w:rsidRPr="000E782C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3047BB" w:rsidRPr="000E782C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782C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0E782C">
        <w:rPr>
          <w:rFonts w:ascii="Times New Roman" w:hAnsi="Times New Roman" w:cs="Times New Roman"/>
          <w:sz w:val="24"/>
          <w:szCs w:val="24"/>
        </w:rPr>
        <w:t xml:space="preserve">сельского поселения на </w:t>
      </w:r>
      <w:r>
        <w:rPr>
          <w:rFonts w:ascii="Times New Roman" w:hAnsi="Times New Roman" w:cs="Times New Roman"/>
          <w:sz w:val="24"/>
          <w:szCs w:val="24"/>
        </w:rPr>
        <w:t>2024-2028</w:t>
      </w:r>
      <w:r w:rsidRPr="000E782C">
        <w:rPr>
          <w:rFonts w:ascii="Times New Roman" w:hAnsi="Times New Roman" w:cs="Times New Roman"/>
          <w:sz w:val="24"/>
          <w:szCs w:val="24"/>
        </w:rPr>
        <w:t xml:space="preserve"> гг.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047BB" w:rsidRPr="00FD6831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4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47BB" w:rsidRDefault="003047BB" w:rsidP="003047BB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ПОД</w:t>
      </w:r>
      <w:r w:rsidRPr="005033E5">
        <w:rPr>
          <w:rFonts w:ascii="Times New Roman" w:hAnsi="Times New Roman" w:cs="Times New Roman"/>
          <w:b/>
          <w:sz w:val="28"/>
          <w:szCs w:val="24"/>
        </w:rPr>
        <w:t>ПРОГРАММА</w:t>
      </w:r>
    </w:p>
    <w:p w:rsidR="003047BB" w:rsidRPr="005A2A39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 w:rsidRPr="00C43110">
        <w:rPr>
          <w:rFonts w:ascii="Times New Roman" w:hAnsi="Times New Roman" w:cs="Times New Roman"/>
          <w:b/>
          <w:i/>
          <w:color w:val="000000"/>
          <w:sz w:val="28"/>
          <w:szCs w:val="24"/>
        </w:rPr>
        <w:t>«</w:t>
      </w:r>
      <w:r w:rsidRPr="00C43110">
        <w:rPr>
          <w:rFonts w:ascii="Times New Roman" w:hAnsi="Times New Roman" w:cs="Times New Roman"/>
          <w:b/>
          <w:sz w:val="28"/>
          <w:szCs w:val="24"/>
        </w:rPr>
        <w:t xml:space="preserve">РАЗВИТИЕ </w:t>
      </w:r>
      <w:r>
        <w:rPr>
          <w:rFonts w:ascii="Times New Roman" w:hAnsi="Times New Roman" w:cs="Times New Roman"/>
          <w:b/>
          <w:sz w:val="28"/>
          <w:szCs w:val="24"/>
        </w:rPr>
        <w:t xml:space="preserve">СФЕРЫ </w:t>
      </w:r>
      <w:r w:rsidRPr="00C43110">
        <w:rPr>
          <w:rFonts w:ascii="Times New Roman" w:hAnsi="Times New Roman" w:cs="Times New Roman"/>
          <w:b/>
          <w:sz w:val="28"/>
          <w:szCs w:val="24"/>
        </w:rPr>
        <w:t xml:space="preserve">КУЛЬТУРЫ И СПОРТА НА ТЕРРИТОРИИ </w:t>
      </w:r>
      <w:r>
        <w:rPr>
          <w:rFonts w:ascii="Times New Roman" w:hAnsi="Times New Roman" w:cs="Times New Roman"/>
          <w:b/>
          <w:sz w:val="28"/>
          <w:szCs w:val="24"/>
        </w:rPr>
        <w:t>АЗЕЙ</w:t>
      </w:r>
      <w:r w:rsidRPr="00C43110">
        <w:rPr>
          <w:rFonts w:ascii="Times New Roman" w:hAnsi="Times New Roman" w:cs="Times New Roman"/>
          <w:b/>
          <w:sz w:val="28"/>
          <w:szCs w:val="24"/>
        </w:rPr>
        <w:t xml:space="preserve">СКОГО СЕЛЬСКОГО ПОСЕЛЕНИЯ НА </w:t>
      </w:r>
      <w:r>
        <w:rPr>
          <w:rFonts w:ascii="Times New Roman" w:hAnsi="Times New Roman" w:cs="Times New Roman"/>
          <w:b/>
          <w:sz w:val="28"/>
          <w:szCs w:val="24"/>
        </w:rPr>
        <w:t xml:space="preserve">2024-2028 </w:t>
      </w:r>
      <w:r w:rsidRPr="00C43110">
        <w:rPr>
          <w:rFonts w:ascii="Times New Roman" w:hAnsi="Times New Roman" w:cs="Times New Roman"/>
          <w:b/>
          <w:sz w:val="28"/>
          <w:szCs w:val="24"/>
        </w:rPr>
        <w:t>гг</w:t>
      </w:r>
      <w:r>
        <w:rPr>
          <w:rFonts w:ascii="Times New Roman" w:hAnsi="Times New Roman" w:cs="Times New Roman"/>
          <w:b/>
          <w:sz w:val="28"/>
          <w:szCs w:val="24"/>
        </w:rPr>
        <w:t>.»</w:t>
      </w:r>
    </w:p>
    <w:p w:rsidR="003047BB" w:rsidRPr="00C43110" w:rsidRDefault="003047BB" w:rsidP="003047BB">
      <w:pPr>
        <w:pStyle w:val="ConsPlusNonformat"/>
        <w:ind w:hanging="2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43110">
        <w:rPr>
          <w:rFonts w:ascii="Times New Roman" w:hAnsi="Times New Roman" w:cs="Times New Roman"/>
          <w:b/>
          <w:sz w:val="28"/>
          <w:szCs w:val="24"/>
        </w:rPr>
        <w:t xml:space="preserve">МУНИЦИПАЛЬНОЙ ПРОГРАММЫ  </w:t>
      </w:r>
    </w:p>
    <w:p w:rsidR="003047BB" w:rsidRPr="00C43110" w:rsidRDefault="003047BB" w:rsidP="003047BB">
      <w:pPr>
        <w:pStyle w:val="ConsPlusNonformat"/>
        <w:ind w:hanging="2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43110">
        <w:rPr>
          <w:rFonts w:ascii="Times New Roman" w:hAnsi="Times New Roman" w:cs="Times New Roman"/>
          <w:b/>
          <w:sz w:val="28"/>
          <w:szCs w:val="24"/>
        </w:rPr>
        <w:t xml:space="preserve"> «СОЦИАЛЬНО-ЭКОНОМИЧЕСКОЕ РАЗВИТИЕ ТЕРРИТОРИИ </w:t>
      </w:r>
      <w:r>
        <w:rPr>
          <w:rFonts w:ascii="Times New Roman" w:hAnsi="Times New Roman" w:cs="Times New Roman"/>
          <w:b/>
          <w:sz w:val="28"/>
          <w:szCs w:val="24"/>
        </w:rPr>
        <w:t xml:space="preserve">АЗЕЙСКОГО </w:t>
      </w:r>
      <w:r w:rsidRPr="00C43110">
        <w:rPr>
          <w:rFonts w:ascii="Times New Roman" w:hAnsi="Times New Roman" w:cs="Times New Roman"/>
          <w:b/>
          <w:sz w:val="28"/>
          <w:szCs w:val="24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4"/>
        </w:rPr>
        <w:t xml:space="preserve"> НА 2024-2028 гг.»</w:t>
      </w:r>
    </w:p>
    <w:p w:rsidR="003047BB" w:rsidRPr="005A2A39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 г.</w:t>
      </w:r>
    </w:p>
    <w:p w:rsidR="003047BB" w:rsidRDefault="003047BB" w:rsidP="003047BB">
      <w:pPr>
        <w:widowControl w:val="0"/>
        <w:tabs>
          <w:tab w:val="left" w:pos="2542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p w:rsidR="003047BB" w:rsidRDefault="003047BB" w:rsidP="003047BB">
      <w:pPr>
        <w:widowControl w:val="0"/>
        <w:tabs>
          <w:tab w:val="left" w:pos="2542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3047BB" w:rsidRPr="00C43110" w:rsidRDefault="003047BB" w:rsidP="003047BB">
      <w:pPr>
        <w:widowControl w:val="0"/>
        <w:tabs>
          <w:tab w:val="left" w:pos="2542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43110">
        <w:rPr>
          <w:rFonts w:ascii="Times New Roman" w:hAnsi="Times New Roman" w:cs="Times New Roman"/>
          <w:b/>
          <w:sz w:val="28"/>
          <w:szCs w:val="24"/>
        </w:rPr>
        <w:lastRenderedPageBreak/>
        <w:t>ПАСПОРТ ПОДПРОГРАММЫ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 w:rsidRPr="00C43110">
        <w:rPr>
          <w:rFonts w:ascii="Times New Roman" w:hAnsi="Times New Roman" w:cs="Times New Roman"/>
          <w:b/>
          <w:i/>
          <w:color w:val="000000"/>
          <w:sz w:val="28"/>
          <w:szCs w:val="24"/>
        </w:rPr>
        <w:t>«</w:t>
      </w:r>
      <w:r w:rsidRPr="00C43110">
        <w:rPr>
          <w:rFonts w:ascii="Times New Roman" w:hAnsi="Times New Roman" w:cs="Times New Roman"/>
          <w:b/>
          <w:sz w:val="28"/>
          <w:szCs w:val="24"/>
        </w:rPr>
        <w:t xml:space="preserve">РАЗВИТИЕ </w:t>
      </w:r>
      <w:r>
        <w:rPr>
          <w:rFonts w:ascii="Times New Roman" w:hAnsi="Times New Roman" w:cs="Times New Roman"/>
          <w:b/>
          <w:sz w:val="28"/>
          <w:szCs w:val="24"/>
        </w:rPr>
        <w:t xml:space="preserve">СФЕРЫ </w:t>
      </w:r>
      <w:r w:rsidRPr="00C43110">
        <w:rPr>
          <w:rFonts w:ascii="Times New Roman" w:hAnsi="Times New Roman" w:cs="Times New Roman"/>
          <w:b/>
          <w:sz w:val="28"/>
          <w:szCs w:val="24"/>
        </w:rPr>
        <w:t xml:space="preserve">КУЛЬТУРЫ И СПОРТА НА ТЕРРИТОРИИ </w:t>
      </w:r>
      <w:r>
        <w:rPr>
          <w:rFonts w:ascii="Times New Roman" w:hAnsi="Times New Roman" w:cs="Times New Roman"/>
          <w:b/>
          <w:sz w:val="28"/>
          <w:szCs w:val="24"/>
        </w:rPr>
        <w:t>АЗЕЙ</w:t>
      </w:r>
      <w:r w:rsidRPr="00C43110">
        <w:rPr>
          <w:rFonts w:ascii="Times New Roman" w:hAnsi="Times New Roman" w:cs="Times New Roman"/>
          <w:b/>
          <w:sz w:val="28"/>
          <w:szCs w:val="24"/>
        </w:rPr>
        <w:t xml:space="preserve">СКОГО СЕЛЬСКОГО ПОСЕЛЕНИЯ НА </w:t>
      </w:r>
      <w:r>
        <w:rPr>
          <w:rFonts w:ascii="Times New Roman" w:hAnsi="Times New Roman" w:cs="Times New Roman"/>
          <w:b/>
          <w:sz w:val="28"/>
          <w:szCs w:val="24"/>
        </w:rPr>
        <w:t xml:space="preserve">2024-2028 </w:t>
      </w:r>
      <w:r w:rsidRPr="00C43110">
        <w:rPr>
          <w:rFonts w:ascii="Times New Roman" w:hAnsi="Times New Roman" w:cs="Times New Roman"/>
          <w:b/>
          <w:sz w:val="28"/>
          <w:szCs w:val="24"/>
        </w:rPr>
        <w:t>гг</w:t>
      </w:r>
      <w:r>
        <w:rPr>
          <w:rFonts w:ascii="Times New Roman" w:hAnsi="Times New Roman" w:cs="Times New Roman"/>
          <w:b/>
          <w:sz w:val="28"/>
          <w:szCs w:val="24"/>
        </w:rPr>
        <w:t>.»</w:t>
      </w:r>
    </w:p>
    <w:p w:rsidR="003047BB" w:rsidRPr="00C43110" w:rsidRDefault="003047BB" w:rsidP="003047BB">
      <w:pPr>
        <w:pStyle w:val="ConsPlusNonformat"/>
        <w:ind w:hanging="2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43110">
        <w:rPr>
          <w:rFonts w:ascii="Times New Roman" w:hAnsi="Times New Roman" w:cs="Times New Roman"/>
          <w:b/>
          <w:sz w:val="28"/>
          <w:szCs w:val="24"/>
        </w:rPr>
        <w:t xml:space="preserve">МУНИЦИПАЛЬНОЙ ПРОГРАММЫ  </w:t>
      </w:r>
    </w:p>
    <w:p w:rsidR="003047BB" w:rsidRPr="00C43110" w:rsidRDefault="003047BB" w:rsidP="003047BB">
      <w:pPr>
        <w:pStyle w:val="ConsPlusNonformat"/>
        <w:ind w:hanging="2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43110">
        <w:rPr>
          <w:rFonts w:ascii="Times New Roman" w:hAnsi="Times New Roman" w:cs="Times New Roman"/>
          <w:b/>
          <w:sz w:val="28"/>
          <w:szCs w:val="24"/>
        </w:rPr>
        <w:t xml:space="preserve"> «СОЦИАЛЬНО-ЭКОНОМИЧЕСКОЕ РАЗВИТИЕ ТЕРРИТОРИИ </w:t>
      </w:r>
      <w:r>
        <w:rPr>
          <w:rFonts w:ascii="Times New Roman" w:hAnsi="Times New Roman" w:cs="Times New Roman"/>
          <w:b/>
          <w:sz w:val="28"/>
          <w:szCs w:val="24"/>
        </w:rPr>
        <w:t xml:space="preserve">АЗЕЙСКОГО </w:t>
      </w:r>
      <w:r w:rsidRPr="00C43110">
        <w:rPr>
          <w:rFonts w:ascii="Times New Roman" w:hAnsi="Times New Roman" w:cs="Times New Roman"/>
          <w:b/>
          <w:sz w:val="28"/>
          <w:szCs w:val="24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4"/>
        </w:rPr>
        <w:t xml:space="preserve"> НА 2024-2028 гг.»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43110">
        <w:rPr>
          <w:rFonts w:ascii="Times New Roman" w:hAnsi="Times New Roman" w:cs="Times New Roman"/>
          <w:sz w:val="28"/>
          <w:szCs w:val="24"/>
        </w:rPr>
        <w:t xml:space="preserve"> (далее – подпрограмма,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C43110">
        <w:rPr>
          <w:rFonts w:ascii="Times New Roman" w:hAnsi="Times New Roman" w:cs="Times New Roman"/>
          <w:sz w:val="28"/>
          <w:szCs w:val="24"/>
        </w:rPr>
        <w:t>муниципальная программа)</w:t>
      </w:r>
    </w:p>
    <w:p w:rsidR="003047BB" w:rsidRPr="005A2A39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550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35"/>
        <w:gridCol w:w="6071"/>
      </w:tblGrid>
      <w:tr w:rsidR="003047BB" w:rsidRPr="005A2A39" w:rsidTr="00BF48C8">
        <w:trPr>
          <w:trHeight w:val="455"/>
        </w:trPr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муниципальной 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 xml:space="preserve">Социально-экономическое развитие территории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Азейского </w:t>
            </w: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на 2024-2028 гг.»</w:t>
            </w:r>
          </w:p>
        </w:tc>
      </w:tr>
      <w:tr w:rsidR="003047BB" w:rsidRPr="005A2A39" w:rsidTr="00BF48C8"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Наименование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«</w:t>
            </w: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Развитие сферы культуры и спорта на территории Азейского сельского поселения на 2024-2028 гг.»</w:t>
            </w:r>
          </w:p>
        </w:tc>
      </w:tr>
      <w:tr w:rsidR="003047BB" w:rsidRPr="005A2A39" w:rsidTr="00BF48C8"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Ответственный исполнитель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поселения,</w:t>
            </w:r>
          </w:p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МКУК «КДЦ с.Азей» </w:t>
            </w:r>
          </w:p>
        </w:tc>
      </w:tr>
      <w:tr w:rsidR="003047BB" w:rsidRPr="005A2A39" w:rsidTr="00BF48C8"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Участники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 МКУК «КДЦ с.Азей»</w:t>
            </w:r>
          </w:p>
        </w:tc>
      </w:tr>
      <w:tr w:rsidR="003047BB" w:rsidRPr="005A2A39" w:rsidTr="00BF48C8"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2" w:name="_GoBack"/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Цель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культуры, физической культуры и спорта, молодежной политике на территории Азейского сельского поселения.</w:t>
            </w:r>
          </w:p>
        </w:tc>
      </w:tr>
      <w:bookmarkEnd w:id="2"/>
      <w:tr w:rsidR="003047BB" w:rsidRPr="005A2A39" w:rsidTr="00BF48C8"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Задачи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BE7A8C" w:rsidRPr="009B24A9">
              <w:rPr>
                <w:rFonts w:ascii="Times New Roman" w:hAnsi="Times New Roman" w:cs="Times New Roman"/>
                <w:sz w:val="26"/>
                <w:szCs w:val="26"/>
              </w:rPr>
              <w:t>Организация досуга и обеспечение жителей услугами организаций культуры</w:t>
            </w: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047BB" w:rsidRPr="009B24A9" w:rsidRDefault="003047BB" w:rsidP="00BF48C8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2. Вовлечение максимально возможного числа жителей сельского поселения в регулярные занятия физической культурой и спортом, в том числе инвалидов и людей с ограниченными возможностями здоровья, приобщение их к здоровому образу жизни. </w:t>
            </w:r>
          </w:p>
          <w:p w:rsidR="003047BB" w:rsidRPr="009B24A9" w:rsidRDefault="003047BB" w:rsidP="00BF48C8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9B24A9">
              <w:rPr>
                <w:rFonts w:ascii="Times New Roman" w:eastAsiaTheme="minorEastAsia" w:hAnsi="Times New Roman" w:cs="Times New Roman"/>
                <w:sz w:val="26"/>
                <w:szCs w:val="26"/>
              </w:rPr>
              <w:t>Развитие системы физкультурно-оздоровительных услуг,</w:t>
            </w: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предоставляемых населению. </w:t>
            </w:r>
          </w:p>
          <w:p w:rsidR="003047BB" w:rsidRPr="009B24A9" w:rsidRDefault="003047BB" w:rsidP="00BF4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 4.</w:t>
            </w:r>
            <w:r w:rsidRPr="009B24A9">
              <w:rPr>
                <w:rFonts w:eastAsiaTheme="minorEastAsia"/>
                <w:sz w:val="26"/>
                <w:szCs w:val="26"/>
              </w:rPr>
              <w:t xml:space="preserve"> </w:t>
            </w:r>
            <w:r w:rsidRPr="009B24A9">
              <w:rPr>
                <w:rFonts w:ascii="Times New Roman" w:eastAsiaTheme="minorEastAsia" w:hAnsi="Times New Roman" w:cs="Times New Roman"/>
                <w:sz w:val="26"/>
                <w:szCs w:val="26"/>
              </w:rPr>
              <w:t>Формирование у населения Азейского сельского поселения негативного отношения к незаконному обороту и потреблению наркотиков и других психоактивных веществ.</w:t>
            </w:r>
          </w:p>
        </w:tc>
      </w:tr>
      <w:tr w:rsidR="003047BB" w:rsidRPr="005A2A39" w:rsidTr="00BF48C8"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Сроки реализации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2024-2028 гг.</w:t>
            </w:r>
          </w:p>
        </w:tc>
      </w:tr>
      <w:tr w:rsidR="003047BB" w:rsidRPr="005A2A39" w:rsidTr="00BF48C8"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Целевые показатели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B24A9">
              <w:rPr>
                <w:rFonts w:ascii="Times New Roman" w:hAnsi="Times New Roman"/>
                <w:sz w:val="26"/>
                <w:szCs w:val="26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МКУК «КДЦ с.Азей».</w:t>
            </w:r>
          </w:p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- Доля населения Азейского сельского поселения, систематически занимающихся физической культурой и спортом.</w:t>
            </w:r>
          </w:p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47BB" w:rsidRPr="005A2A39" w:rsidTr="00BF48C8">
        <w:trPr>
          <w:trHeight w:val="739"/>
        </w:trPr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- Расходы, направленные на </w:t>
            </w:r>
            <w:r w:rsidR="00D03EB2" w:rsidRPr="009B24A9">
              <w:rPr>
                <w:rFonts w:ascii="Times New Roman" w:hAnsi="Times New Roman" w:cs="Times New Roman"/>
                <w:sz w:val="26"/>
                <w:szCs w:val="26"/>
              </w:rPr>
              <w:t>организацию досуга и обеспечение жителей услугами организаций культуры</w:t>
            </w: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Обеспечение условий для развития на территории сельского поселения физической культуры и массового спорта.</w:t>
            </w:r>
          </w:p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B24A9">
              <w:rPr>
                <w:rFonts w:ascii="Times New Roman" w:hAnsi="Times New Roman"/>
                <w:sz w:val="26"/>
                <w:szCs w:val="26"/>
              </w:rPr>
              <w:t>Обеспечение развития и укрепления материально-технической базы домов культуры.</w:t>
            </w:r>
          </w:p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/>
                <w:sz w:val="26"/>
                <w:szCs w:val="26"/>
              </w:rPr>
              <w:t>- Развитие домов культуры поселений.</w:t>
            </w:r>
          </w:p>
        </w:tc>
      </w:tr>
      <w:tr w:rsidR="003047BB" w:rsidRPr="005A2A39" w:rsidTr="00BF48C8">
        <w:trPr>
          <w:trHeight w:val="1590"/>
        </w:trPr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Предполагаемый общий объем финансирования муниципальной программы составляет 62820,0 тыс. руб., в том числе: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2024 год – 15595,3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2025 год – 13457,0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2026 год – 10694,4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2027 год – 10383,0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2028 год – 12690,3тыс. руб.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за счет средств бюджета Азейского сельского поселения составляет 58953,0 тыс. руб., в том числе: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2024 год – 14397,8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2025 год – 12732,3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2026 год – 10021,7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2027 год – 9700,3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2028 год – 12100,8 тыс. руб.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Прогнозный объем финансирования за счет средств районного бюджета составляет 596,7 тыс. руб., в том числе: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2024 год – 520,9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2025 год – 75,8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2026 год – 0,0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2027 год – 0,0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2028 год – 0,0 тыс. руб.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Прогнозный объем финансирования за счет средств областного бюджета составляет 2069,3 тыс. руб., в том числе: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2024 год – 466,5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2025 год – 400,7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2026 год – 400,7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2027 год – 400,7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2028 год – 400,7 тыс. руб.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Прогнозный объем финансирования за счет средств федерального бюджета составляет 1201,1 тыс. руб., в том числе: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2024 год – 210,1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2025 год – 248,2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2026 год – 272,0 тыс. руб.;</w:t>
            </w:r>
          </w:p>
          <w:p w:rsidR="009B24A9" w:rsidRPr="009B24A9" w:rsidRDefault="009B24A9" w:rsidP="009B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2027 год – 282,0 тыс. руб.;</w:t>
            </w:r>
          </w:p>
          <w:p w:rsidR="003047BB" w:rsidRPr="009B24A9" w:rsidRDefault="009B24A9" w:rsidP="009B2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2028 год – 188,8 тыс. руб.</w:t>
            </w:r>
          </w:p>
        </w:tc>
      </w:tr>
      <w:tr w:rsidR="003047BB" w:rsidRPr="005A2A39" w:rsidTr="00BF48C8"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C43110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2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B24A9">
              <w:rPr>
                <w:rFonts w:ascii="Times New Roman" w:hAnsi="Times New Roman"/>
                <w:sz w:val="26"/>
                <w:szCs w:val="26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9B24A9">
              <w:rPr>
                <w:rFonts w:ascii="Times New Roman" w:hAnsi="Times New Roman" w:cs="Times New Roman"/>
                <w:sz w:val="26"/>
                <w:szCs w:val="26"/>
              </w:rPr>
              <w:t>МКУК «КДЦ с.Азей»</w:t>
            </w:r>
            <w:r w:rsidRPr="009B24A9">
              <w:rPr>
                <w:rFonts w:ascii="Times New Roman" w:hAnsi="Times New Roman"/>
                <w:sz w:val="26"/>
                <w:szCs w:val="26"/>
              </w:rPr>
              <w:t xml:space="preserve"> к 2028 году составит 913 % (+115 %).</w:t>
            </w:r>
          </w:p>
          <w:p w:rsidR="003047BB" w:rsidRPr="009B24A9" w:rsidRDefault="003047BB" w:rsidP="00BF48C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B24A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Pr="009B24A9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удельный вес численности населения </w:t>
            </w:r>
            <w:r w:rsidRPr="009B24A9">
              <w:rPr>
                <w:rFonts w:ascii="Times New Roman" w:hAnsi="Times New Roman"/>
                <w:sz w:val="26"/>
                <w:szCs w:val="26"/>
              </w:rPr>
              <w:t xml:space="preserve">Азейского </w:t>
            </w:r>
            <w:r w:rsidRPr="009B24A9">
              <w:rPr>
                <w:rFonts w:ascii="Times New Roman" w:hAnsi="Times New Roman"/>
                <w:sz w:val="26"/>
                <w:szCs w:val="26"/>
              </w:rPr>
              <w:lastRenderedPageBreak/>
              <w:t>сельского поселения</w:t>
            </w:r>
            <w:r w:rsidRPr="009B24A9">
              <w:rPr>
                <w:rFonts w:ascii="Times New Roman" w:eastAsiaTheme="minorEastAsia" w:hAnsi="Times New Roman" w:cs="Times New Roman"/>
                <w:sz w:val="26"/>
                <w:szCs w:val="26"/>
              </w:rPr>
              <w:t>, систематически занимающегося физической культурой и спортом к 2028 году составит 15% (+5,6 %).</w:t>
            </w:r>
          </w:p>
          <w:p w:rsidR="003047BB" w:rsidRPr="009B24A9" w:rsidRDefault="003047BB" w:rsidP="00BF4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47BB" w:rsidRPr="005A2A39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7BB" w:rsidRPr="00A2395A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95A">
        <w:rPr>
          <w:rFonts w:ascii="Times New Roman" w:hAnsi="Times New Roman" w:cs="Times New Roman"/>
          <w:b/>
          <w:sz w:val="28"/>
          <w:szCs w:val="28"/>
        </w:rPr>
        <w:t>Раздел 1. ЦЕЛЬ И ЗАДАЧИ ПОДПРОГРАММЫ, ЦЕЛЕВЫЕ ПОКАЗАТЕЛИ ПОДПРОГРАММЫ, СРОКИ РЕАЛИЗАЦИИ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047BB" w:rsidRDefault="003047BB" w:rsidP="00304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10">
        <w:rPr>
          <w:rFonts w:ascii="Times New Roman" w:hAnsi="Times New Roman" w:cs="Times New Roman"/>
          <w:b/>
          <w:sz w:val="28"/>
          <w:szCs w:val="28"/>
        </w:rPr>
        <w:t xml:space="preserve">Цель подпрограммы является: </w:t>
      </w:r>
    </w:p>
    <w:p w:rsidR="003047BB" w:rsidRPr="00C43110" w:rsidRDefault="003047BB" w:rsidP="00304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4"/>
        </w:rPr>
        <w:t>с</w:t>
      </w:r>
      <w:r w:rsidRPr="00C43110">
        <w:rPr>
          <w:rFonts w:ascii="Times New Roman" w:hAnsi="Times New Roman" w:cs="Times New Roman"/>
          <w:sz w:val="28"/>
          <w:szCs w:val="24"/>
        </w:rPr>
        <w:t>оздание условий для развития культуры, физической культуры и спорта</w:t>
      </w:r>
      <w:r>
        <w:rPr>
          <w:rFonts w:ascii="Times New Roman" w:hAnsi="Times New Roman" w:cs="Times New Roman"/>
          <w:sz w:val="28"/>
          <w:szCs w:val="24"/>
        </w:rPr>
        <w:t>, молодежной политике</w:t>
      </w:r>
      <w:r w:rsidRPr="00C43110">
        <w:rPr>
          <w:rFonts w:ascii="Times New Roman" w:hAnsi="Times New Roman" w:cs="Times New Roman"/>
          <w:sz w:val="28"/>
          <w:szCs w:val="24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4"/>
        </w:rPr>
        <w:t>Азей</w:t>
      </w:r>
      <w:r w:rsidRPr="00C43110">
        <w:rPr>
          <w:rFonts w:ascii="Times New Roman" w:hAnsi="Times New Roman" w:cs="Times New Roman"/>
          <w:sz w:val="28"/>
          <w:szCs w:val="24"/>
        </w:rPr>
        <w:t>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431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047BB" w:rsidRPr="00C43110" w:rsidRDefault="003047BB" w:rsidP="00304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10">
        <w:rPr>
          <w:rFonts w:ascii="Times New Roman" w:hAnsi="Times New Roman" w:cs="Times New Roman"/>
          <w:b/>
          <w:sz w:val="28"/>
          <w:szCs w:val="28"/>
        </w:rPr>
        <w:t>Для выполнения поставленной цели необходимо решить следующие задачи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о</w:t>
      </w:r>
      <w:r w:rsidR="00BE7A8C" w:rsidRPr="00BE7A8C">
        <w:rPr>
          <w:rFonts w:ascii="Times New Roman" w:hAnsi="Times New Roman" w:cs="Times New Roman"/>
          <w:sz w:val="28"/>
          <w:szCs w:val="24"/>
        </w:rPr>
        <w:t xml:space="preserve">рганизация досуга и обеспечение жителей </w:t>
      </w:r>
      <w:r w:rsidR="00BE7A8C">
        <w:rPr>
          <w:rFonts w:ascii="Times New Roman" w:hAnsi="Times New Roman" w:cs="Times New Roman"/>
          <w:sz w:val="28"/>
          <w:szCs w:val="24"/>
        </w:rPr>
        <w:t>Азейского сельского поселения</w:t>
      </w:r>
      <w:r w:rsidR="00BE7A8C" w:rsidRPr="00BE7A8C">
        <w:rPr>
          <w:rFonts w:ascii="Times New Roman" w:hAnsi="Times New Roman" w:cs="Times New Roman"/>
          <w:sz w:val="28"/>
          <w:szCs w:val="24"/>
        </w:rPr>
        <w:t xml:space="preserve"> услугами организаций культуры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3047BB" w:rsidRDefault="003047BB" w:rsidP="003047BB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в</w:t>
      </w:r>
      <w:r w:rsidRPr="00A77261">
        <w:rPr>
          <w:rFonts w:ascii="Times New Roman" w:hAnsi="Times New Roman" w:cs="Times New Roman"/>
          <w:sz w:val="28"/>
          <w:szCs w:val="24"/>
        </w:rPr>
        <w:t xml:space="preserve">овлечение </w:t>
      </w:r>
      <w:r>
        <w:rPr>
          <w:rFonts w:ascii="Times New Roman" w:hAnsi="Times New Roman" w:cs="Times New Roman"/>
          <w:sz w:val="28"/>
          <w:szCs w:val="24"/>
        </w:rPr>
        <w:t xml:space="preserve">максимально возможного числа </w:t>
      </w:r>
      <w:r w:rsidRPr="00A77261">
        <w:rPr>
          <w:rFonts w:ascii="Times New Roman" w:hAnsi="Times New Roman" w:cs="Times New Roman"/>
          <w:sz w:val="28"/>
          <w:szCs w:val="24"/>
        </w:rPr>
        <w:t>жителей сельского поселения в регулярные занятия физической культурой и спортом</w:t>
      </w:r>
      <w:r>
        <w:rPr>
          <w:rFonts w:ascii="Times New Roman" w:hAnsi="Times New Roman" w:cs="Times New Roman"/>
          <w:sz w:val="28"/>
          <w:szCs w:val="24"/>
        </w:rPr>
        <w:t xml:space="preserve">, в том числе </w:t>
      </w:r>
      <w:r w:rsidRPr="00A77261">
        <w:rPr>
          <w:rFonts w:ascii="Times New Roman" w:hAnsi="Times New Roman" w:cs="Times New Roman"/>
          <w:sz w:val="28"/>
          <w:szCs w:val="24"/>
        </w:rPr>
        <w:t>инвалидов и людей с ограниченными возможностями здоровья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A77261">
        <w:rPr>
          <w:rFonts w:ascii="Times New Roman" w:hAnsi="Times New Roman" w:cs="Times New Roman"/>
          <w:sz w:val="28"/>
          <w:szCs w:val="24"/>
        </w:rPr>
        <w:t xml:space="preserve"> приобщение их к здоровому образу жизни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A77261">
        <w:rPr>
          <w:rFonts w:ascii="Times New Roman" w:hAnsi="Times New Roman" w:cs="Times New Roman"/>
          <w:sz w:val="32"/>
          <w:szCs w:val="24"/>
        </w:rPr>
        <w:t xml:space="preserve"> </w:t>
      </w:r>
    </w:p>
    <w:p w:rsidR="003047BB" w:rsidRPr="00C43110" w:rsidRDefault="003047BB" w:rsidP="003047BB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187B01">
        <w:rPr>
          <w:rFonts w:ascii="Times New Roman" w:eastAsiaTheme="minorEastAsia" w:hAnsi="Times New Roman" w:cs="Times New Roman"/>
          <w:sz w:val="28"/>
          <w:szCs w:val="28"/>
        </w:rPr>
        <w:t>азвитие системы физкультурно-оздоровительных услуг,</w:t>
      </w:r>
      <w:r w:rsidRPr="00A7726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предоставляемых населению</w:t>
      </w:r>
      <w:r w:rsidRPr="00C43110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3047BB" w:rsidRDefault="003047BB" w:rsidP="003047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3110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-</w:t>
      </w:r>
      <w:r w:rsidRPr="001D161F">
        <w:rPr>
          <w:rFonts w:eastAsiaTheme="minorEastAsi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ф</w:t>
      </w:r>
      <w:r w:rsidRPr="00187B01">
        <w:rPr>
          <w:rFonts w:ascii="Times New Roman" w:eastAsiaTheme="minorEastAsia" w:hAnsi="Times New Roman" w:cs="Times New Roman"/>
          <w:sz w:val="28"/>
          <w:szCs w:val="28"/>
        </w:rPr>
        <w:t xml:space="preserve">ормирование у населения </w:t>
      </w:r>
      <w:r>
        <w:rPr>
          <w:rFonts w:ascii="Times New Roman" w:eastAsiaTheme="minorEastAsia" w:hAnsi="Times New Roman" w:cs="Times New Roman"/>
          <w:sz w:val="28"/>
          <w:szCs w:val="28"/>
        </w:rPr>
        <w:t>Азейского сельского поселения</w:t>
      </w:r>
      <w:r w:rsidRPr="00187B01">
        <w:rPr>
          <w:rFonts w:ascii="Times New Roman" w:eastAsiaTheme="minorEastAsia" w:hAnsi="Times New Roman" w:cs="Times New Roman"/>
          <w:sz w:val="28"/>
          <w:szCs w:val="28"/>
        </w:rPr>
        <w:t xml:space="preserve"> негативного отношения к незаконному обороту и потреблению наркотиков и других психоактивных веществ.</w:t>
      </w:r>
    </w:p>
    <w:p w:rsidR="003047BB" w:rsidRPr="00C43110" w:rsidRDefault="003047BB" w:rsidP="00304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10">
        <w:rPr>
          <w:rFonts w:ascii="Times New Roman" w:hAnsi="Times New Roman" w:cs="Times New Roman"/>
          <w:b/>
          <w:sz w:val="28"/>
          <w:szCs w:val="28"/>
        </w:rPr>
        <w:t>Целевыми показателями подпрограммы будут являться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4F4614">
        <w:rPr>
          <w:rFonts w:ascii="Times New Roman" w:hAnsi="Times New Roman"/>
          <w:sz w:val="28"/>
          <w:szCs w:val="28"/>
        </w:rPr>
        <w:t xml:space="preserve">оля населения </w:t>
      </w:r>
      <w:r>
        <w:rPr>
          <w:rFonts w:ascii="Times New Roman" w:hAnsi="Times New Roman"/>
          <w:sz w:val="28"/>
          <w:szCs w:val="28"/>
        </w:rPr>
        <w:t>Азейского сельского поселения</w:t>
      </w:r>
      <w:r w:rsidRPr="004F4614">
        <w:rPr>
          <w:rFonts w:ascii="Times New Roman" w:hAnsi="Times New Roman"/>
          <w:sz w:val="28"/>
          <w:szCs w:val="28"/>
        </w:rPr>
        <w:t xml:space="preserve">, участвующего в культурно-досуговых мероприятиях, организованных </w:t>
      </w:r>
      <w:r w:rsidRPr="00C43110">
        <w:rPr>
          <w:rFonts w:ascii="Times New Roman" w:hAnsi="Times New Roman" w:cs="Times New Roman"/>
          <w:sz w:val="28"/>
          <w:szCs w:val="24"/>
        </w:rPr>
        <w:t>МКУК «</w:t>
      </w:r>
      <w:r>
        <w:rPr>
          <w:rFonts w:ascii="Times New Roman" w:hAnsi="Times New Roman" w:cs="Times New Roman"/>
          <w:sz w:val="28"/>
          <w:szCs w:val="24"/>
        </w:rPr>
        <w:t>КДЦ с.Азей</w:t>
      </w:r>
      <w:r w:rsidRPr="00C43110">
        <w:rPr>
          <w:rFonts w:ascii="Times New Roman" w:hAnsi="Times New Roman" w:cs="Times New Roman"/>
          <w:sz w:val="28"/>
          <w:szCs w:val="24"/>
        </w:rPr>
        <w:t>»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доля населения</w:t>
      </w:r>
      <w:r w:rsidRPr="00C43110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Азей</w:t>
      </w:r>
      <w:r w:rsidRPr="00C43110">
        <w:rPr>
          <w:rFonts w:ascii="Times New Roman" w:hAnsi="Times New Roman" w:cs="Times New Roman"/>
          <w:sz w:val="28"/>
          <w:szCs w:val="24"/>
        </w:rPr>
        <w:t>ского сельского поселения, систематически занимающихся физической культурой и спортом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110">
        <w:rPr>
          <w:rFonts w:ascii="Times New Roman" w:hAnsi="Times New Roman" w:cs="Times New Roman"/>
          <w:b/>
          <w:sz w:val="28"/>
          <w:szCs w:val="28"/>
        </w:rPr>
        <w:t>Сроки реализации подпрограммы:</w:t>
      </w:r>
      <w:r w:rsidRPr="00C43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2024-2028 </w:t>
      </w:r>
      <w:r w:rsidRPr="00C43110">
        <w:rPr>
          <w:rFonts w:ascii="Times New Roman" w:hAnsi="Times New Roman" w:cs="Times New Roman"/>
          <w:sz w:val="28"/>
          <w:szCs w:val="28"/>
        </w:rPr>
        <w:t>гг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7BB" w:rsidRPr="00A2395A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95A"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A2395A">
        <w:rPr>
          <w:rFonts w:ascii="Times New Roman" w:hAnsi="Times New Roman" w:cs="Times New Roman"/>
          <w:sz w:val="28"/>
          <w:szCs w:val="28"/>
        </w:rPr>
        <w:t xml:space="preserve">. </w:t>
      </w:r>
      <w:r w:rsidRPr="00A2395A">
        <w:rPr>
          <w:rFonts w:ascii="Times New Roman" w:hAnsi="Times New Roman" w:cs="Times New Roman"/>
          <w:b/>
          <w:sz w:val="28"/>
          <w:szCs w:val="28"/>
        </w:rPr>
        <w:t>ОСНОВНЫЕ МЕРОПРИЯТИЯ ПОДПРОГРАММЫ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7A8C" w:rsidRDefault="003047BB" w:rsidP="00BE7A8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Расходы, направленные на </w:t>
      </w:r>
      <w:r w:rsidR="00BE7A8C">
        <w:rPr>
          <w:rFonts w:ascii="Times New Roman" w:hAnsi="Times New Roman" w:cs="Times New Roman"/>
          <w:sz w:val="28"/>
          <w:szCs w:val="24"/>
        </w:rPr>
        <w:t>организацию</w:t>
      </w:r>
      <w:r w:rsidR="00BE7A8C" w:rsidRPr="00BE7A8C">
        <w:rPr>
          <w:rFonts w:ascii="Times New Roman" w:hAnsi="Times New Roman" w:cs="Times New Roman"/>
          <w:sz w:val="28"/>
          <w:szCs w:val="24"/>
        </w:rPr>
        <w:t xml:space="preserve"> досуга и обеспечение жителей</w:t>
      </w:r>
      <w:r w:rsidR="00BE7A8C">
        <w:rPr>
          <w:rFonts w:ascii="Times New Roman" w:hAnsi="Times New Roman" w:cs="Times New Roman"/>
          <w:sz w:val="28"/>
          <w:szCs w:val="24"/>
        </w:rPr>
        <w:t xml:space="preserve"> Азейского сельского поселения</w:t>
      </w:r>
      <w:r w:rsidR="00BE7A8C" w:rsidRPr="00BE7A8C">
        <w:rPr>
          <w:rFonts w:ascii="Times New Roman" w:hAnsi="Times New Roman" w:cs="Times New Roman"/>
          <w:sz w:val="28"/>
          <w:szCs w:val="24"/>
        </w:rPr>
        <w:t xml:space="preserve"> услугами организаций культуры</w:t>
      </w:r>
      <w:r w:rsidR="00BE7A8C">
        <w:rPr>
          <w:rFonts w:ascii="Times New Roman" w:hAnsi="Times New Roman" w:cs="Times New Roman"/>
          <w:sz w:val="28"/>
          <w:szCs w:val="24"/>
        </w:rPr>
        <w:t>.</w:t>
      </w:r>
    </w:p>
    <w:p w:rsidR="003047BB" w:rsidRDefault="003047BB" w:rsidP="00BE7A8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Обеспечение условий для развития на территории сельского поселения физической культуры и массового спорта. </w:t>
      </w:r>
    </w:p>
    <w:p w:rsidR="003047BB" w:rsidRPr="000F2DF9" w:rsidRDefault="003047BB" w:rsidP="003047B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3.</w:t>
      </w:r>
      <w:r w:rsidRPr="00F1434A">
        <w:rPr>
          <w:rFonts w:ascii="Times New Roman" w:hAnsi="Times New Roman"/>
          <w:sz w:val="28"/>
          <w:szCs w:val="28"/>
        </w:rPr>
        <w:t xml:space="preserve"> </w:t>
      </w:r>
      <w:r w:rsidRPr="000F2DF9">
        <w:rPr>
          <w:rFonts w:ascii="Times New Roman" w:hAnsi="Times New Roman"/>
          <w:sz w:val="28"/>
          <w:szCs w:val="28"/>
        </w:rPr>
        <w:t>Обеспечение развития и укрепления материально-технической базы домов культуры.</w:t>
      </w:r>
    </w:p>
    <w:p w:rsidR="003047BB" w:rsidRDefault="003047BB" w:rsidP="003047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F2DF9">
        <w:rPr>
          <w:rFonts w:ascii="Times New Roman" w:hAnsi="Times New Roman"/>
          <w:sz w:val="28"/>
          <w:szCs w:val="28"/>
        </w:rPr>
        <w:t>4.</w:t>
      </w:r>
      <w:r w:rsidRPr="000F2DF9">
        <w:rPr>
          <w:rFonts w:ascii="Times New Roman" w:hAnsi="Times New Roman"/>
          <w:sz w:val="28"/>
          <w:szCs w:val="24"/>
        </w:rPr>
        <w:t xml:space="preserve"> Развитие домов культуры поселений.</w:t>
      </w:r>
    </w:p>
    <w:p w:rsidR="003047BB" w:rsidRPr="00C43110" w:rsidRDefault="003047BB" w:rsidP="003047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3110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представлен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110">
        <w:rPr>
          <w:rFonts w:ascii="Times New Roman" w:hAnsi="Times New Roman" w:cs="Times New Roman"/>
          <w:sz w:val="28"/>
          <w:szCs w:val="28"/>
        </w:rPr>
        <w:t xml:space="preserve">№ 2 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администрации.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110">
        <w:rPr>
          <w:rFonts w:ascii="Times New Roman" w:hAnsi="Times New Roman" w:cs="Times New Roman"/>
          <w:b/>
          <w:sz w:val="28"/>
          <w:szCs w:val="28"/>
        </w:rPr>
        <w:t>Раздел 3. МЕРЫ МУНИЦИПАЛЬНОГО РЕГУЛИРОВАНИЯ, НАПРАВЛЕННЫЕ НА ДОСТИЖЕНИЕ ЦЕЛИ И ЗАДАЧ ПОДПРОГРАММЫ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7BB" w:rsidRPr="00C43110" w:rsidRDefault="003047BB" w:rsidP="003047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10">
        <w:rPr>
          <w:rFonts w:ascii="Times New Roman" w:hAnsi="Times New Roman" w:cs="Times New Roman"/>
          <w:sz w:val="28"/>
          <w:szCs w:val="28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C43110">
        <w:rPr>
          <w:rFonts w:ascii="Times New Roman" w:hAnsi="Times New Roman" w:cs="Times New Roman"/>
          <w:sz w:val="28"/>
          <w:szCs w:val="28"/>
        </w:rPr>
        <w:t>:</w:t>
      </w:r>
    </w:p>
    <w:p w:rsidR="003047BB" w:rsidRPr="00C43110" w:rsidRDefault="003047BB" w:rsidP="003047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10">
        <w:rPr>
          <w:rFonts w:ascii="Times New Roman" w:hAnsi="Times New Roman" w:cs="Times New Roman"/>
          <w:sz w:val="28"/>
          <w:szCs w:val="28"/>
        </w:rPr>
        <w:t>- 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43110">
        <w:rPr>
          <w:rFonts w:ascii="Times New Roman" w:hAnsi="Times New Roman" w:cs="Times New Roman"/>
          <w:sz w:val="28"/>
          <w:szCs w:val="28"/>
        </w:rPr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3047BB" w:rsidRPr="00C43110" w:rsidRDefault="003047BB" w:rsidP="003047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110">
        <w:rPr>
          <w:rFonts w:ascii="Times New Roman" w:hAnsi="Times New Roman" w:cs="Times New Roman"/>
          <w:sz w:val="28"/>
          <w:szCs w:val="28"/>
        </w:rPr>
        <w:t xml:space="preserve">Устав </w:t>
      </w:r>
      <w:r>
        <w:rPr>
          <w:rFonts w:ascii="Times New Roman" w:hAnsi="Times New Roman" w:cs="Times New Roman"/>
          <w:sz w:val="28"/>
          <w:szCs w:val="28"/>
        </w:rPr>
        <w:t>Азей</w:t>
      </w:r>
      <w:r w:rsidRPr="00C43110">
        <w:rPr>
          <w:rFonts w:ascii="Times New Roman" w:hAnsi="Times New Roman" w:cs="Times New Roman"/>
          <w:sz w:val="28"/>
          <w:szCs w:val="28"/>
        </w:rPr>
        <w:t>ского муниципального образования.</w:t>
      </w:r>
    </w:p>
    <w:p w:rsidR="003047BB" w:rsidRPr="00C43110" w:rsidRDefault="003047BB" w:rsidP="003047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10">
        <w:rPr>
          <w:rFonts w:ascii="Times New Roman" w:hAnsi="Times New Roman" w:cs="Times New Roman"/>
          <w:sz w:val="28"/>
          <w:szCs w:val="28"/>
        </w:rPr>
        <w:t xml:space="preserve">В рамках реализации настоящей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C43110">
        <w:rPr>
          <w:rFonts w:ascii="Times New Roman" w:hAnsi="Times New Roman" w:cs="Times New Roman"/>
          <w:sz w:val="28"/>
          <w:szCs w:val="28"/>
        </w:rPr>
        <w:t>рограммы не предполагается проведение институциональных преобразований, совершенствование структуры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43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7BB" w:rsidRPr="00C43110" w:rsidRDefault="003047BB" w:rsidP="003047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Нормативно-правовая база для подп</w:t>
      </w:r>
      <w:r w:rsidRPr="00C43110">
        <w:rPr>
          <w:rFonts w:ascii="Times New Roman" w:hAnsi="Times New Roman" w:cs="Times New Roman"/>
          <w:sz w:val="28"/>
          <w:szCs w:val="28"/>
        </w:rPr>
        <w:t>рограммы сформирована и не изменяется.</w:t>
      </w:r>
    </w:p>
    <w:p w:rsidR="003047BB" w:rsidRPr="00C43110" w:rsidRDefault="003047BB" w:rsidP="003047BB">
      <w:pPr>
        <w:pStyle w:val="ab"/>
        <w:ind w:firstLine="709"/>
        <w:jc w:val="both"/>
        <w:rPr>
          <w:sz w:val="28"/>
          <w:szCs w:val="28"/>
        </w:rPr>
      </w:pPr>
      <w:r w:rsidRPr="00C43110">
        <w:rPr>
          <w:sz w:val="28"/>
          <w:szCs w:val="28"/>
        </w:rPr>
        <w:t xml:space="preserve">Организационная структура управления </w:t>
      </w:r>
      <w:r>
        <w:rPr>
          <w:sz w:val="28"/>
          <w:szCs w:val="28"/>
        </w:rPr>
        <w:t>подп</w:t>
      </w:r>
      <w:r w:rsidRPr="00C43110">
        <w:rPr>
          <w:sz w:val="28"/>
          <w:szCs w:val="28"/>
        </w:rPr>
        <w:t xml:space="preserve">рограммой базируется на существующей схеме исполнительной власти </w:t>
      </w:r>
      <w:r>
        <w:rPr>
          <w:sz w:val="28"/>
          <w:szCs w:val="28"/>
        </w:rPr>
        <w:t>Азей</w:t>
      </w:r>
      <w:r w:rsidRPr="00C43110">
        <w:rPr>
          <w:sz w:val="28"/>
          <w:szCs w:val="28"/>
        </w:rPr>
        <w:t xml:space="preserve">ского сельского поселения. </w:t>
      </w:r>
    </w:p>
    <w:p w:rsidR="003047BB" w:rsidRPr="00C43110" w:rsidRDefault="003047BB" w:rsidP="003047BB">
      <w:pPr>
        <w:pStyle w:val="ab"/>
        <w:ind w:firstLine="709"/>
        <w:jc w:val="both"/>
        <w:rPr>
          <w:sz w:val="28"/>
          <w:szCs w:val="28"/>
        </w:rPr>
      </w:pPr>
      <w:r w:rsidRPr="00C43110">
        <w:rPr>
          <w:sz w:val="28"/>
          <w:szCs w:val="28"/>
        </w:rPr>
        <w:t xml:space="preserve">Общее руководство </w:t>
      </w:r>
      <w:r>
        <w:rPr>
          <w:sz w:val="28"/>
          <w:szCs w:val="28"/>
        </w:rPr>
        <w:t>подп</w:t>
      </w:r>
      <w:r w:rsidRPr="00C43110">
        <w:rPr>
          <w:sz w:val="28"/>
          <w:szCs w:val="28"/>
        </w:rPr>
        <w:t xml:space="preserve">рограммой осуществляет глава поселения, в функции которого входит определение приоритетов, постановка оперативных и краткосрочных целей </w:t>
      </w:r>
      <w:r>
        <w:rPr>
          <w:sz w:val="28"/>
          <w:szCs w:val="28"/>
        </w:rPr>
        <w:t>подп</w:t>
      </w:r>
      <w:r w:rsidRPr="00C43110">
        <w:rPr>
          <w:sz w:val="28"/>
          <w:szCs w:val="28"/>
        </w:rPr>
        <w:t xml:space="preserve">рограммы. </w:t>
      </w:r>
    </w:p>
    <w:p w:rsidR="003047BB" w:rsidRPr="00C43110" w:rsidRDefault="003047BB" w:rsidP="003047BB">
      <w:pPr>
        <w:pStyle w:val="ab"/>
        <w:ind w:firstLine="709"/>
        <w:jc w:val="both"/>
        <w:rPr>
          <w:sz w:val="28"/>
          <w:szCs w:val="28"/>
        </w:rPr>
      </w:pPr>
      <w:r w:rsidRPr="00C43110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C43110">
        <w:rPr>
          <w:sz w:val="28"/>
          <w:szCs w:val="28"/>
        </w:rPr>
        <w:t>рограммные мероприятия могут быть скорректированы в зависимости от изменения ситуации на основании обоснованного предложения исполнителя. П</w:t>
      </w:r>
      <w:r>
        <w:rPr>
          <w:sz w:val="28"/>
          <w:szCs w:val="28"/>
        </w:rPr>
        <w:t>одп</w:t>
      </w:r>
      <w:r w:rsidRPr="00C43110">
        <w:rPr>
          <w:sz w:val="28"/>
          <w:szCs w:val="28"/>
        </w:rPr>
        <w:t xml:space="preserve">рограмма может быть дополнена новыми мероприятиями с обоснованием объемов и источников финансирования. </w:t>
      </w:r>
    </w:p>
    <w:p w:rsidR="003047BB" w:rsidRPr="00C43110" w:rsidRDefault="003047BB" w:rsidP="003047BB">
      <w:pPr>
        <w:pStyle w:val="ConsPlusNonformat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7BB" w:rsidRPr="00A2395A" w:rsidRDefault="003047BB" w:rsidP="003047BB">
      <w:pPr>
        <w:pStyle w:val="ab"/>
        <w:ind w:firstLine="709"/>
        <w:jc w:val="center"/>
        <w:rPr>
          <w:b/>
          <w:sz w:val="28"/>
          <w:szCs w:val="28"/>
        </w:rPr>
      </w:pPr>
      <w:r w:rsidRPr="00C43110">
        <w:rPr>
          <w:b/>
          <w:sz w:val="28"/>
          <w:szCs w:val="28"/>
        </w:rPr>
        <w:t>Раздел 4</w:t>
      </w:r>
      <w:r>
        <w:rPr>
          <w:b/>
          <w:sz w:val="28"/>
          <w:szCs w:val="28"/>
        </w:rPr>
        <w:t>.</w:t>
      </w:r>
      <w:r w:rsidRPr="00C43110">
        <w:rPr>
          <w:b/>
          <w:sz w:val="28"/>
          <w:szCs w:val="28"/>
        </w:rPr>
        <w:t xml:space="preserve"> </w:t>
      </w:r>
      <w:r w:rsidRPr="00A2395A">
        <w:rPr>
          <w:b/>
          <w:sz w:val="28"/>
          <w:szCs w:val="28"/>
        </w:rPr>
        <w:t>РЕСУРСНОЕ ОБЕСПЕЧЕНИЕ МУНИЦИПАЛЬНОЙ ПОДПРОГРАММЫ</w:t>
      </w:r>
    </w:p>
    <w:p w:rsidR="003047BB" w:rsidRPr="00C43110" w:rsidRDefault="003047BB" w:rsidP="003047BB">
      <w:pPr>
        <w:pStyle w:val="ab"/>
        <w:ind w:firstLine="709"/>
        <w:jc w:val="center"/>
        <w:rPr>
          <w:b/>
          <w:sz w:val="28"/>
          <w:szCs w:val="28"/>
          <w:u w:val="single"/>
        </w:rPr>
      </w:pPr>
    </w:p>
    <w:p w:rsidR="003047BB" w:rsidRPr="00C43110" w:rsidRDefault="003047BB" w:rsidP="00304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10">
        <w:rPr>
          <w:rFonts w:ascii="Times New Roman" w:hAnsi="Times New Roman" w:cs="Times New Roman"/>
          <w:sz w:val="28"/>
          <w:szCs w:val="28"/>
        </w:rPr>
        <w:t xml:space="preserve">Информация о ресурсном </w:t>
      </w:r>
      <w:hyperlink r:id="rId10" w:history="1">
        <w:r w:rsidRPr="00C43110">
          <w:rPr>
            <w:rFonts w:ascii="Times New Roman" w:hAnsi="Times New Roman" w:cs="Times New Roman"/>
            <w:sz w:val="28"/>
            <w:szCs w:val="28"/>
          </w:rPr>
          <w:t>обеспечении</w:t>
        </w:r>
      </w:hyperlink>
      <w:r w:rsidRPr="00C43110">
        <w:rPr>
          <w:rFonts w:ascii="Times New Roman" w:hAnsi="Times New Roman" w:cs="Times New Roman"/>
          <w:sz w:val="28"/>
          <w:szCs w:val="28"/>
        </w:rPr>
        <w:t xml:space="preserve"> реализации подпрограммы за счет средств,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Азей</w:t>
      </w:r>
      <w:r w:rsidRPr="00C43110">
        <w:rPr>
          <w:rFonts w:ascii="Times New Roman" w:hAnsi="Times New Roman" w:cs="Times New Roman"/>
          <w:sz w:val="28"/>
          <w:szCs w:val="28"/>
        </w:rPr>
        <w:t xml:space="preserve">ского сельского поселения, представлена в приложении № 3 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Pr="00C43110">
        <w:rPr>
          <w:rFonts w:ascii="Times New Roman" w:hAnsi="Times New Roman" w:cs="Times New Roman"/>
          <w:sz w:val="28"/>
          <w:szCs w:val="28"/>
        </w:rPr>
        <w:t>.</w:t>
      </w:r>
    </w:p>
    <w:p w:rsidR="003047BB" w:rsidRPr="00C43110" w:rsidRDefault="003047BB" w:rsidP="003047BB">
      <w:pPr>
        <w:pStyle w:val="ab"/>
        <w:ind w:firstLine="709"/>
        <w:jc w:val="center"/>
        <w:rPr>
          <w:b/>
          <w:sz w:val="28"/>
          <w:szCs w:val="28"/>
          <w:u w:val="single"/>
        </w:rPr>
      </w:pPr>
    </w:p>
    <w:p w:rsidR="003047BB" w:rsidRPr="00363C33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C33">
        <w:rPr>
          <w:rFonts w:ascii="Times New Roman" w:hAnsi="Times New Roman" w:cs="Times New Roman"/>
          <w:b/>
          <w:sz w:val="28"/>
          <w:szCs w:val="28"/>
        </w:rPr>
        <w:t>Раздел 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63C33">
        <w:rPr>
          <w:rFonts w:ascii="Times New Roman" w:hAnsi="Times New Roman" w:cs="Times New Roman"/>
          <w:b/>
          <w:sz w:val="28"/>
          <w:szCs w:val="28"/>
        </w:rPr>
        <w:t xml:space="preserve"> ОБЪЕМЫ ФИНАНСИРОВАНИЯ МЕРОПРИЯТИЙ ПОДПРОГРАММЫ ЗА СЧЁТ СРЕДСТВ ОБЛАСТНОГО И ФЕДЕРАЛЬНОГО БЮДЖЕТОВ </w:t>
      </w:r>
    </w:p>
    <w:p w:rsidR="003047BB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E8F">
        <w:rPr>
          <w:rFonts w:ascii="Times New Roman" w:eastAsia="Calibri" w:hAnsi="Times New Roman" w:cs="Times New Roman"/>
          <w:sz w:val="28"/>
          <w:szCs w:val="28"/>
        </w:rPr>
        <w:t>Объемы финансирования мероприятий подпрограммы за счет средств областного и федерального бюджетов не предусмотрены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047BB" w:rsidRDefault="003047BB" w:rsidP="003047BB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8"/>
          <w:szCs w:val="28"/>
        </w:rPr>
      </w:pPr>
      <w:r w:rsidRPr="00363C33">
        <w:rPr>
          <w:rFonts w:ascii="Times New Roman" w:hAnsi="Times New Roman" w:cs="Times New Roman"/>
          <w:b/>
          <w:sz w:val="28"/>
          <w:szCs w:val="28"/>
        </w:rPr>
        <w:t>Раздел 6.</w:t>
      </w:r>
      <w:r w:rsidRPr="00C43110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 СВЕДЕНИЯ ОБ УЧАСТИИ В ПОДПРОГРАММЕ ГОСУДАРСТВЕННЫХ ВНЕБЮДЖЕТНЫХ ФОНДОВ</w:t>
      </w:r>
    </w:p>
    <w:p w:rsidR="003047BB" w:rsidRDefault="003047BB" w:rsidP="003047BB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8"/>
          <w:szCs w:val="28"/>
        </w:rPr>
      </w:pPr>
    </w:p>
    <w:p w:rsidR="003047BB" w:rsidRPr="00C43110" w:rsidRDefault="003047BB" w:rsidP="003047B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43110">
        <w:rPr>
          <w:rFonts w:ascii="Times New Roman" w:eastAsia="Times New Roman" w:hAnsi="Times New Roman" w:cs="Times New Roman"/>
          <w:sz w:val="28"/>
          <w:szCs w:val="28"/>
        </w:rPr>
        <w:t>Участие государственных внебюджетных фондов в подпрограмме не планируется.</w:t>
      </w:r>
    </w:p>
    <w:p w:rsidR="003047BB" w:rsidRPr="00C43110" w:rsidRDefault="003047BB" w:rsidP="00304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7BB" w:rsidRDefault="003047BB" w:rsidP="003047BB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110">
        <w:rPr>
          <w:rFonts w:ascii="Times New Roman" w:eastAsia="Times New Roman" w:hAnsi="Times New Roman" w:cs="Times New Roman"/>
          <w:b/>
          <w:sz w:val="28"/>
          <w:szCs w:val="28"/>
        </w:rPr>
        <w:t>Раздел 7. СВЕДЕНИЯ ОБ УЧАСТИИ ОРГАНИЗАЦИЙ</w:t>
      </w:r>
    </w:p>
    <w:p w:rsidR="003047BB" w:rsidRDefault="003047BB" w:rsidP="003047BB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47BB" w:rsidRDefault="003047BB" w:rsidP="003047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10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Азей</w:t>
      </w:r>
      <w:r w:rsidRPr="00C43110">
        <w:rPr>
          <w:rFonts w:ascii="Times New Roman" w:hAnsi="Times New Roman" w:cs="Times New Roman"/>
          <w:sz w:val="28"/>
          <w:szCs w:val="28"/>
        </w:rPr>
        <w:t>ского сельского поселения участия в реализации подпрограммы не принимают.</w:t>
      </w:r>
    </w:p>
    <w:sectPr w:rsidR="003047BB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1AA" w:rsidRDefault="007501AA" w:rsidP="00CA42DE">
      <w:pPr>
        <w:spacing w:after="0" w:line="240" w:lineRule="auto"/>
      </w:pPr>
      <w:r>
        <w:separator/>
      </w:r>
    </w:p>
  </w:endnote>
  <w:endnote w:type="continuationSeparator" w:id="0">
    <w:p w:rsidR="007501AA" w:rsidRDefault="007501AA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1AA" w:rsidRDefault="007501AA" w:rsidP="00CA42DE">
      <w:pPr>
        <w:spacing w:after="0" w:line="240" w:lineRule="auto"/>
      </w:pPr>
      <w:r>
        <w:separator/>
      </w:r>
    </w:p>
  </w:footnote>
  <w:footnote w:type="continuationSeparator" w:id="0">
    <w:p w:rsidR="007501AA" w:rsidRDefault="007501AA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A05"/>
    <w:multiLevelType w:val="multilevel"/>
    <w:tmpl w:val="EB0E3A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47E8F"/>
    <w:multiLevelType w:val="multilevel"/>
    <w:tmpl w:val="047A0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0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2"/>
  </w:num>
  <w:num w:numId="4">
    <w:abstractNumId w:val="20"/>
  </w:num>
  <w:num w:numId="5">
    <w:abstractNumId w:val="17"/>
  </w:num>
  <w:num w:numId="6">
    <w:abstractNumId w:val="9"/>
  </w:num>
  <w:num w:numId="7">
    <w:abstractNumId w:val="21"/>
  </w:num>
  <w:num w:numId="8">
    <w:abstractNumId w:val="6"/>
  </w:num>
  <w:num w:numId="9">
    <w:abstractNumId w:val="5"/>
  </w:num>
  <w:num w:numId="10">
    <w:abstractNumId w:val="18"/>
  </w:num>
  <w:num w:numId="11">
    <w:abstractNumId w:val="4"/>
  </w:num>
  <w:num w:numId="12">
    <w:abstractNumId w:val="12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1"/>
  </w:num>
  <w:num w:numId="17">
    <w:abstractNumId w:val="14"/>
  </w:num>
  <w:num w:numId="18">
    <w:abstractNumId w:val="13"/>
  </w:num>
  <w:num w:numId="19">
    <w:abstractNumId w:val="10"/>
  </w:num>
  <w:num w:numId="20">
    <w:abstractNumId w:val="16"/>
  </w:num>
  <w:num w:numId="21">
    <w:abstractNumId w:val="3"/>
  </w:num>
  <w:num w:numId="22">
    <w:abstractNumId w:val="8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592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1493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50C0"/>
    <w:rsid w:val="00166729"/>
    <w:rsid w:val="001676C1"/>
    <w:rsid w:val="00167CF4"/>
    <w:rsid w:val="00167E3B"/>
    <w:rsid w:val="00171583"/>
    <w:rsid w:val="00172CC3"/>
    <w:rsid w:val="001753F3"/>
    <w:rsid w:val="00175E04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5B01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48F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7BB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4C1D"/>
    <w:rsid w:val="003A50F7"/>
    <w:rsid w:val="003A6AF1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1A10"/>
    <w:rsid w:val="0041227E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3AC6"/>
    <w:rsid w:val="00434626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67A2"/>
    <w:rsid w:val="005C75C1"/>
    <w:rsid w:val="005C7A58"/>
    <w:rsid w:val="005C7AE6"/>
    <w:rsid w:val="005D1FC7"/>
    <w:rsid w:val="005D3B1B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929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1B12"/>
    <w:rsid w:val="006949C1"/>
    <w:rsid w:val="006A089E"/>
    <w:rsid w:val="006A151C"/>
    <w:rsid w:val="006A4967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01AA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1FB1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7D53"/>
    <w:rsid w:val="00800AA5"/>
    <w:rsid w:val="0080267E"/>
    <w:rsid w:val="0080304F"/>
    <w:rsid w:val="00803CF2"/>
    <w:rsid w:val="00803D75"/>
    <w:rsid w:val="00807E7A"/>
    <w:rsid w:val="00811DD0"/>
    <w:rsid w:val="008142BA"/>
    <w:rsid w:val="00815E24"/>
    <w:rsid w:val="0082128B"/>
    <w:rsid w:val="0082195C"/>
    <w:rsid w:val="00821DAB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329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776A7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5F2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4517"/>
    <w:rsid w:val="009A7070"/>
    <w:rsid w:val="009A7C76"/>
    <w:rsid w:val="009B0C46"/>
    <w:rsid w:val="009B243D"/>
    <w:rsid w:val="009B24A9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031F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3FE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26CC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E7A8C"/>
    <w:rsid w:val="00BF0DA5"/>
    <w:rsid w:val="00BF418D"/>
    <w:rsid w:val="00BF74F2"/>
    <w:rsid w:val="00BF7C3B"/>
    <w:rsid w:val="00C01C7D"/>
    <w:rsid w:val="00C03E07"/>
    <w:rsid w:val="00C04775"/>
    <w:rsid w:val="00C07B64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3EB2"/>
    <w:rsid w:val="00D0440A"/>
    <w:rsid w:val="00D047D3"/>
    <w:rsid w:val="00D05B43"/>
    <w:rsid w:val="00D06D40"/>
    <w:rsid w:val="00D12700"/>
    <w:rsid w:val="00D152EF"/>
    <w:rsid w:val="00D16C19"/>
    <w:rsid w:val="00D1799C"/>
    <w:rsid w:val="00D21B0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6428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7155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DE8"/>
    <w:rsid w:val="00EB6EF4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43D0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0151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B74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1A187-FEF0-4DC4-AAE6-2CC611AE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10141</TotalTime>
  <Pages>1</Pages>
  <Words>9506</Words>
  <Characters>54190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456</cp:revision>
  <cp:lastPrinted>2024-12-25T05:43:00Z</cp:lastPrinted>
  <dcterms:created xsi:type="dcterms:W3CDTF">2017-09-19T08:08:00Z</dcterms:created>
  <dcterms:modified xsi:type="dcterms:W3CDTF">2025-01-14T03:06:00Z</dcterms:modified>
</cp:coreProperties>
</file>