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400B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400B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400B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400B">
        <w:rPr>
          <w:rFonts w:ascii="Times New Roman" w:hAnsi="Times New Roman"/>
          <w:b/>
          <w:sz w:val="32"/>
          <w:szCs w:val="32"/>
        </w:rPr>
        <w:t>Азейского сельского поселения</w:t>
      </w: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400B">
        <w:rPr>
          <w:rFonts w:ascii="Times New Roman" w:hAnsi="Times New Roman"/>
          <w:b/>
          <w:sz w:val="32"/>
          <w:szCs w:val="32"/>
        </w:rPr>
        <w:t>РАСПОРЯЖЕНИЕ</w:t>
      </w: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769" w:rsidRPr="00D553B4" w:rsidRDefault="00B02769" w:rsidP="00B02769">
      <w:pPr>
        <w:pStyle w:val="a3"/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30.12.2016</w:t>
      </w:r>
      <w:r w:rsidRPr="00D553B4">
        <w:rPr>
          <w:rFonts w:ascii="Times New Roman" w:hAnsi="Times New Roman"/>
          <w:b/>
          <w:iCs/>
          <w:sz w:val="32"/>
          <w:szCs w:val="32"/>
        </w:rPr>
        <w:t xml:space="preserve"> г.</w:t>
      </w:r>
      <w:r w:rsidRPr="00D553B4">
        <w:rPr>
          <w:rFonts w:ascii="Arial" w:hAnsi="Times New Roman" w:cs="Arial"/>
          <w:b/>
          <w:sz w:val="32"/>
          <w:szCs w:val="32"/>
        </w:rPr>
        <w:t xml:space="preserve">                               </w:t>
      </w:r>
      <w:r>
        <w:rPr>
          <w:rFonts w:ascii="Arial" w:hAnsi="Times New Roman" w:cs="Arial"/>
          <w:b/>
          <w:sz w:val="32"/>
          <w:szCs w:val="32"/>
        </w:rPr>
        <w:t xml:space="preserve">              </w:t>
      </w:r>
      <w:r w:rsidRPr="00D553B4">
        <w:rPr>
          <w:rFonts w:ascii="Arial" w:hAnsi="Times New Roman" w:cs="Arial"/>
          <w:b/>
          <w:sz w:val="32"/>
          <w:szCs w:val="32"/>
        </w:rPr>
        <w:t xml:space="preserve">     </w:t>
      </w:r>
      <w:r>
        <w:rPr>
          <w:rFonts w:ascii="Arial" w:hAnsi="Times New Roman" w:cs="Arial"/>
          <w:b/>
          <w:sz w:val="32"/>
          <w:szCs w:val="32"/>
        </w:rPr>
        <w:t xml:space="preserve">                     </w:t>
      </w:r>
      <w:r w:rsidRPr="00D553B4">
        <w:rPr>
          <w:rFonts w:ascii="Times New Roman" w:hAnsi="Times New Roman"/>
          <w:b/>
          <w:sz w:val="32"/>
          <w:szCs w:val="32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>70</w:t>
      </w:r>
      <w:r w:rsidRPr="00D553B4">
        <w:rPr>
          <w:rFonts w:ascii="Times New Roman" w:hAnsi="Times New Roman"/>
          <w:b/>
          <w:sz w:val="32"/>
          <w:szCs w:val="32"/>
        </w:rPr>
        <w:t>-рг</w:t>
      </w: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400B">
        <w:rPr>
          <w:rFonts w:ascii="Times New Roman" w:hAnsi="Times New Roman"/>
          <w:b/>
          <w:sz w:val="32"/>
          <w:szCs w:val="32"/>
        </w:rPr>
        <w:t>с.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3400B">
        <w:rPr>
          <w:rFonts w:ascii="Times New Roman" w:hAnsi="Times New Roman"/>
          <w:b/>
          <w:sz w:val="32"/>
          <w:szCs w:val="32"/>
        </w:rPr>
        <w:t>Азей</w:t>
      </w:r>
    </w:p>
    <w:p w:rsidR="00B02769" w:rsidRPr="00F3400B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О внесении изменений в распоряжение</w:t>
      </w: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Администрации Азейского сельского поселения</w:t>
      </w: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01.12.2016 № 58/1-рг </w:t>
      </w: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</w:t>
      </w:r>
      <w:r w:rsidRPr="0013609D">
        <w:rPr>
          <w:rFonts w:ascii="Times New Roman" w:hAnsi="Times New Roman"/>
          <w:sz w:val="28"/>
          <w:szCs w:val="28"/>
        </w:rPr>
        <w:t>соответствие распоряжени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3609D">
        <w:rPr>
          <w:rFonts w:ascii="Times New Roman" w:hAnsi="Times New Roman"/>
          <w:sz w:val="28"/>
          <w:szCs w:val="28"/>
        </w:rPr>
        <w:t>Администрации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09D">
        <w:rPr>
          <w:rFonts w:ascii="Times New Roman" w:hAnsi="Times New Roman"/>
          <w:sz w:val="28"/>
          <w:szCs w:val="28"/>
        </w:rPr>
        <w:t>от 01.12.2016 № 58/1-рг с действующими</w:t>
      </w:r>
      <w:r>
        <w:rPr>
          <w:rFonts w:ascii="Times New Roman" w:hAnsi="Times New Roman"/>
          <w:sz w:val="28"/>
          <w:szCs w:val="28"/>
        </w:rPr>
        <w:t xml:space="preserve"> на момент его принятия муниципальными нормативными правовыми актами, руководствуясь статьей 24 Устава Азейского муниципального образования:</w:t>
      </w: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726260">
        <w:rPr>
          <w:rFonts w:ascii="Times New Roman" w:hAnsi="Times New Roman"/>
          <w:sz w:val="28"/>
          <w:szCs w:val="28"/>
        </w:rPr>
        <w:t>в распоряжение Администрации Азейского сельского поселения от 01.12.2016г.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260">
        <w:rPr>
          <w:rFonts w:ascii="Times New Roman" w:hAnsi="Times New Roman"/>
          <w:sz w:val="28"/>
          <w:szCs w:val="28"/>
        </w:rPr>
        <w:t>58/1-рг «Об утверждении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260">
        <w:rPr>
          <w:rFonts w:ascii="Times New Roman" w:hAnsi="Times New Roman"/>
          <w:sz w:val="28"/>
          <w:szCs w:val="28"/>
        </w:rPr>
        <w:t>проведения плановых проверок по муниципальному земельному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260">
        <w:rPr>
          <w:rFonts w:ascii="Times New Roman" w:hAnsi="Times New Roman"/>
          <w:sz w:val="28"/>
          <w:szCs w:val="28"/>
        </w:rPr>
        <w:t>контролю физических лиц на 2017 год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преамбуле слова «Положения о муниципальном земельном контроле, утвержденного решением Думы Азейского сельского поселения от </w:t>
      </w:r>
      <w:r w:rsidRPr="004758EA">
        <w:rPr>
          <w:rFonts w:ascii="Times New Roman" w:hAnsi="Times New Roman"/>
          <w:sz w:val="28"/>
          <w:szCs w:val="28"/>
        </w:rPr>
        <w:t>01.08.2008 г. № 22</w:t>
      </w:r>
      <w:r>
        <w:rPr>
          <w:rFonts w:ascii="Times New Roman" w:hAnsi="Times New Roman"/>
          <w:sz w:val="28"/>
          <w:szCs w:val="28"/>
        </w:rPr>
        <w:t>» заменить словами «Положения «О муниципальном земельном контроле на территории Азейского сельского поселения», утвержденного решением Думы Азейского сельского поселения от 12.01.2010 года № 1».</w:t>
      </w: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B02769" w:rsidRPr="007A2079" w:rsidRDefault="00B02769" w:rsidP="00B02769">
      <w:pPr>
        <w:pStyle w:val="a3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A2079">
        <w:rPr>
          <w:rFonts w:ascii="Times New Roman" w:hAnsi="Times New Roman"/>
          <w:sz w:val="28"/>
          <w:szCs w:val="28"/>
        </w:rPr>
        <w:t>2. 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B02769" w:rsidRDefault="00B02769" w:rsidP="00B0276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02769" w:rsidRDefault="00B02769" w:rsidP="00B0276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02769" w:rsidRPr="00726260" w:rsidRDefault="00B02769" w:rsidP="00B0276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60">
        <w:rPr>
          <w:rFonts w:ascii="Times New Roman" w:hAnsi="Times New Roman"/>
          <w:sz w:val="28"/>
          <w:szCs w:val="28"/>
        </w:rPr>
        <w:t xml:space="preserve"> </w:t>
      </w: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00B">
        <w:rPr>
          <w:rFonts w:ascii="Times New Roman" w:hAnsi="Times New Roman"/>
          <w:sz w:val="28"/>
          <w:szCs w:val="28"/>
        </w:rPr>
        <w:t>Глава Азейского</w:t>
      </w:r>
    </w:p>
    <w:p w:rsidR="00B02769" w:rsidRDefault="00B02769" w:rsidP="00B02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00B">
        <w:rPr>
          <w:rFonts w:ascii="Times New Roman" w:hAnsi="Times New Roman"/>
          <w:sz w:val="28"/>
          <w:szCs w:val="28"/>
        </w:rPr>
        <w:t>сельского поселения</w:t>
      </w:r>
      <w:r w:rsidRPr="00F3400B">
        <w:rPr>
          <w:rFonts w:ascii="Arial" w:hAnsi="Arial" w:cs="Arial"/>
          <w:sz w:val="28"/>
          <w:szCs w:val="28"/>
        </w:rPr>
        <w:t xml:space="preserve">         </w:t>
      </w:r>
      <w:r w:rsidRPr="00F3400B">
        <w:rPr>
          <w:rFonts w:ascii="Times New Roman" w:hAnsi="Arial"/>
          <w:sz w:val="28"/>
          <w:szCs w:val="28"/>
        </w:rPr>
        <w:t xml:space="preserve">                                                          </w:t>
      </w:r>
      <w:r w:rsidRPr="00F3400B">
        <w:rPr>
          <w:rFonts w:ascii="Times New Roman" w:hAnsi="Times New Roman"/>
          <w:sz w:val="28"/>
          <w:szCs w:val="28"/>
        </w:rPr>
        <w:t>Е.Н.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00B">
        <w:rPr>
          <w:rFonts w:ascii="Times New Roman" w:hAnsi="Times New Roman"/>
          <w:sz w:val="28"/>
          <w:szCs w:val="28"/>
        </w:rPr>
        <w:t>Семенова</w:t>
      </w:r>
    </w:p>
    <w:p w:rsidR="008300CE" w:rsidRDefault="008300CE"/>
    <w:sectPr w:rsidR="0083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2769"/>
    <w:rsid w:val="008300CE"/>
    <w:rsid w:val="00B0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76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2017-06-07T00:14:00Z</dcterms:created>
  <dcterms:modified xsi:type="dcterms:W3CDTF">2017-06-07T00:15:00Z</dcterms:modified>
</cp:coreProperties>
</file>