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1B" w:rsidRPr="000B591B" w:rsidRDefault="000B591B" w:rsidP="000B5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МУНИЦИПАЛЬНЫЙ</w:t>
      </w:r>
      <w:r w:rsidRPr="000B591B">
        <w:rPr>
          <w:rFonts w:ascii="Times New Roman" w:hAnsi="Times New Roman" w:cs="Times New Roman"/>
          <w:b/>
          <w:sz w:val="24"/>
          <w:szCs w:val="24"/>
        </w:rPr>
        <w:t xml:space="preserve"> КОНТРАКТ</w:t>
      </w:r>
    </w:p>
    <w:p w:rsidR="000B591B" w:rsidRPr="000B591B" w:rsidRDefault="000B591B" w:rsidP="000B591B">
      <w:pPr>
        <w:spacing w:after="0" w:line="240" w:lineRule="auto"/>
        <w:jc w:val="center"/>
        <w:rPr>
          <w:rFonts w:ascii="Times New Roman" w:hAnsi="Times New Roman" w:cs="Times New Roman"/>
          <w:b/>
          <w:sz w:val="24"/>
          <w:szCs w:val="24"/>
        </w:rPr>
      </w:pPr>
    </w:p>
    <w:p w:rsidR="000B591B" w:rsidRPr="000B591B" w:rsidRDefault="000B591B" w:rsidP="000B591B">
      <w:pPr>
        <w:spacing w:after="0" w:line="240" w:lineRule="auto"/>
        <w:jc w:val="center"/>
        <w:rPr>
          <w:rFonts w:ascii="Times New Roman" w:hAnsi="Times New Roman" w:cs="Times New Roman"/>
          <w:bCs/>
          <w:sz w:val="24"/>
          <w:szCs w:val="24"/>
        </w:rPr>
      </w:pPr>
    </w:p>
    <w:p w:rsidR="000B591B" w:rsidRPr="000B591B" w:rsidRDefault="000B591B" w:rsidP="000B591B">
      <w:pPr>
        <w:spacing w:after="0" w:line="240" w:lineRule="auto"/>
        <w:jc w:val="center"/>
        <w:rPr>
          <w:rFonts w:ascii="Times New Roman" w:hAnsi="Times New Roman" w:cs="Times New Roman"/>
          <w:sz w:val="24"/>
          <w:szCs w:val="24"/>
        </w:rPr>
      </w:pPr>
      <w:r w:rsidRPr="000B591B">
        <w:rPr>
          <w:rFonts w:ascii="Times New Roman" w:hAnsi="Times New Roman" w:cs="Times New Roman"/>
          <w:bCs/>
          <w:sz w:val="24"/>
          <w:szCs w:val="24"/>
        </w:rPr>
        <w:t>с. Азей</w:t>
      </w:r>
      <w:r w:rsidRPr="000B591B">
        <w:rPr>
          <w:rFonts w:ascii="Times New Roman" w:hAnsi="Times New Roman" w:cs="Times New Roman"/>
          <w:bCs/>
          <w:sz w:val="24"/>
          <w:szCs w:val="24"/>
        </w:rPr>
        <w:tab/>
      </w:r>
      <w:r w:rsidRPr="000B591B">
        <w:rPr>
          <w:rFonts w:ascii="Times New Roman" w:hAnsi="Times New Roman" w:cs="Times New Roman"/>
          <w:bCs/>
          <w:sz w:val="24"/>
          <w:szCs w:val="24"/>
        </w:rPr>
        <w:tab/>
      </w:r>
      <w:r w:rsidRPr="000B591B">
        <w:rPr>
          <w:rFonts w:ascii="Times New Roman" w:hAnsi="Times New Roman" w:cs="Times New Roman"/>
          <w:bCs/>
          <w:sz w:val="24"/>
          <w:szCs w:val="24"/>
        </w:rPr>
        <w:tab/>
      </w:r>
      <w:r w:rsidRPr="000B591B">
        <w:rPr>
          <w:rFonts w:ascii="Times New Roman" w:hAnsi="Times New Roman" w:cs="Times New Roman"/>
          <w:bCs/>
          <w:sz w:val="24"/>
          <w:szCs w:val="24"/>
        </w:rPr>
        <w:tab/>
      </w:r>
      <w:r w:rsidRPr="000B591B">
        <w:rPr>
          <w:rFonts w:ascii="Times New Roman" w:hAnsi="Times New Roman" w:cs="Times New Roman"/>
          <w:bCs/>
          <w:sz w:val="24"/>
          <w:szCs w:val="24"/>
        </w:rPr>
        <w:tab/>
      </w:r>
      <w:r w:rsidRPr="000B591B">
        <w:rPr>
          <w:rFonts w:ascii="Times New Roman" w:hAnsi="Times New Roman" w:cs="Times New Roman"/>
          <w:bCs/>
          <w:sz w:val="24"/>
          <w:szCs w:val="24"/>
        </w:rPr>
        <w:tab/>
      </w:r>
      <w:r>
        <w:rPr>
          <w:rFonts w:ascii="Times New Roman" w:hAnsi="Times New Roman" w:cs="Times New Roman"/>
          <w:bCs/>
          <w:sz w:val="24"/>
          <w:szCs w:val="24"/>
        </w:rPr>
        <w:t xml:space="preserve">                </w:t>
      </w:r>
      <w:r w:rsidR="00B9434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9434B" w:rsidRPr="00B9434B">
        <w:rPr>
          <w:rFonts w:ascii="Times New Roman" w:hAnsi="Times New Roman" w:cs="Times New Roman"/>
          <w:bCs/>
          <w:sz w:val="24"/>
          <w:szCs w:val="24"/>
          <w:u w:val="single"/>
        </w:rPr>
        <w:t xml:space="preserve">«05» мая </w:t>
      </w:r>
      <w:r w:rsidRPr="00B9434B">
        <w:rPr>
          <w:rFonts w:ascii="Times New Roman" w:hAnsi="Times New Roman" w:cs="Times New Roman"/>
          <w:bCs/>
          <w:sz w:val="24"/>
          <w:szCs w:val="24"/>
          <w:u w:val="single"/>
        </w:rPr>
        <w:t xml:space="preserve"> </w:t>
      </w:r>
      <w:smartTag w:uri="urn:schemas-microsoft-com:office:smarttags" w:element="metricconverter">
        <w:smartTagPr>
          <w:attr w:name="ProductID" w:val="2014 г"/>
        </w:smartTagPr>
        <w:r w:rsidRPr="00B9434B">
          <w:rPr>
            <w:rFonts w:ascii="Times New Roman" w:hAnsi="Times New Roman" w:cs="Times New Roman"/>
            <w:bCs/>
            <w:sz w:val="24"/>
            <w:szCs w:val="24"/>
            <w:u w:val="single"/>
          </w:rPr>
          <w:t>2014 г</w:t>
        </w:r>
      </w:smartTag>
      <w:r w:rsidRPr="00B9434B">
        <w:rPr>
          <w:rFonts w:ascii="Times New Roman" w:hAnsi="Times New Roman" w:cs="Times New Roman"/>
          <w:bCs/>
          <w:sz w:val="24"/>
          <w:szCs w:val="24"/>
          <w:u w:val="single"/>
        </w:rPr>
        <w:t xml:space="preserve">. </w:t>
      </w:r>
    </w:p>
    <w:p w:rsidR="000B591B" w:rsidRPr="000B591B" w:rsidRDefault="000B591B" w:rsidP="000B591B">
      <w:pPr>
        <w:spacing w:after="0" w:line="240" w:lineRule="auto"/>
        <w:rPr>
          <w:rFonts w:ascii="Times New Roman" w:hAnsi="Times New Roman" w:cs="Times New Roman"/>
          <w:sz w:val="24"/>
          <w:szCs w:val="24"/>
        </w:rPr>
      </w:pPr>
      <w:r w:rsidRPr="000B591B">
        <w:rPr>
          <w:rFonts w:ascii="Times New Roman" w:hAnsi="Times New Roman" w:cs="Times New Roman"/>
          <w:sz w:val="24"/>
          <w:szCs w:val="24"/>
        </w:rPr>
        <w:tab/>
      </w:r>
      <w:r w:rsidRPr="000B591B">
        <w:rPr>
          <w:rFonts w:ascii="Times New Roman" w:hAnsi="Times New Roman" w:cs="Times New Roman"/>
          <w:sz w:val="24"/>
          <w:szCs w:val="24"/>
        </w:rPr>
        <w:tab/>
      </w:r>
      <w:r w:rsidRPr="000B591B">
        <w:rPr>
          <w:rFonts w:ascii="Times New Roman" w:hAnsi="Times New Roman" w:cs="Times New Roman"/>
          <w:sz w:val="24"/>
          <w:szCs w:val="24"/>
        </w:rPr>
        <w:tab/>
      </w:r>
      <w:r w:rsidRPr="000B591B">
        <w:rPr>
          <w:rFonts w:ascii="Times New Roman" w:hAnsi="Times New Roman" w:cs="Times New Roman"/>
          <w:sz w:val="24"/>
          <w:szCs w:val="24"/>
        </w:rPr>
        <w:tab/>
      </w:r>
    </w:p>
    <w:p w:rsidR="000B591B" w:rsidRPr="000B591B" w:rsidRDefault="000B591B" w:rsidP="000B591B">
      <w:pPr>
        <w:suppressAutoHyphens/>
        <w:spacing w:after="0" w:line="240" w:lineRule="auto"/>
        <w:ind w:firstLine="709"/>
        <w:jc w:val="both"/>
        <w:rPr>
          <w:rFonts w:ascii="Times New Roman" w:hAnsi="Times New Roman" w:cs="Times New Roman"/>
          <w:bCs/>
          <w:sz w:val="24"/>
          <w:szCs w:val="24"/>
        </w:rPr>
      </w:pPr>
    </w:p>
    <w:p w:rsidR="000B591B" w:rsidRPr="000B591B" w:rsidRDefault="000B591B" w:rsidP="000B591B">
      <w:pPr>
        <w:suppressAutoHyphens/>
        <w:spacing w:after="0" w:line="240" w:lineRule="auto"/>
        <w:ind w:firstLine="709"/>
        <w:jc w:val="both"/>
        <w:rPr>
          <w:rFonts w:ascii="Times New Roman" w:hAnsi="Times New Roman" w:cs="Times New Roman"/>
          <w:sz w:val="24"/>
          <w:szCs w:val="24"/>
        </w:rPr>
      </w:pPr>
      <w:proofErr w:type="gramStart"/>
      <w:r w:rsidRPr="000B591B">
        <w:rPr>
          <w:rFonts w:ascii="Times New Roman" w:hAnsi="Times New Roman" w:cs="Times New Roman"/>
          <w:sz w:val="24"/>
          <w:szCs w:val="24"/>
        </w:rPr>
        <w:t xml:space="preserve">Администрация Азейского сельского поселения, именуемая в дальнейшем  «Заказчик», в лице Главы администрации Семеновой Елены Николаевны, действующей на основании Устава, с одной стороны, и  </w:t>
      </w:r>
      <w:r>
        <w:rPr>
          <w:rFonts w:ascii="Times New Roman" w:hAnsi="Times New Roman" w:cs="Times New Roman"/>
          <w:sz w:val="24"/>
          <w:szCs w:val="24"/>
        </w:rPr>
        <w:t>Общество с ограниченной ответственностью «Подрядчик»</w:t>
      </w:r>
      <w:r w:rsidRPr="000B591B">
        <w:rPr>
          <w:rFonts w:ascii="Times New Roman" w:hAnsi="Times New Roman" w:cs="Times New Roman"/>
          <w:sz w:val="24"/>
          <w:szCs w:val="24"/>
        </w:rPr>
        <w:t xml:space="preserve"> в лице </w:t>
      </w:r>
      <w:r>
        <w:rPr>
          <w:rFonts w:ascii="Times New Roman" w:hAnsi="Times New Roman" w:cs="Times New Roman"/>
          <w:sz w:val="24"/>
          <w:szCs w:val="24"/>
        </w:rPr>
        <w:t>генерального директора</w:t>
      </w:r>
      <w:r w:rsidR="00A44A10">
        <w:rPr>
          <w:rFonts w:ascii="Times New Roman" w:hAnsi="Times New Roman" w:cs="Times New Roman"/>
          <w:sz w:val="24"/>
          <w:szCs w:val="24"/>
        </w:rPr>
        <w:t xml:space="preserve"> </w:t>
      </w:r>
      <w:proofErr w:type="spellStart"/>
      <w:r w:rsidR="00A44A10">
        <w:rPr>
          <w:rFonts w:ascii="Times New Roman" w:hAnsi="Times New Roman" w:cs="Times New Roman"/>
          <w:sz w:val="24"/>
          <w:szCs w:val="24"/>
        </w:rPr>
        <w:t>Чудакова</w:t>
      </w:r>
      <w:proofErr w:type="spellEnd"/>
      <w:r w:rsidR="00A44A10">
        <w:rPr>
          <w:rFonts w:ascii="Times New Roman" w:hAnsi="Times New Roman" w:cs="Times New Roman"/>
          <w:sz w:val="24"/>
          <w:szCs w:val="24"/>
        </w:rPr>
        <w:t xml:space="preserve"> Алексея Владимировича</w:t>
      </w:r>
      <w:r w:rsidRPr="000B591B">
        <w:rPr>
          <w:rFonts w:ascii="Times New Roman" w:hAnsi="Times New Roman" w:cs="Times New Roman"/>
          <w:sz w:val="24"/>
          <w:szCs w:val="24"/>
        </w:rPr>
        <w:t xml:space="preserve">, действующего на основании </w:t>
      </w:r>
      <w:r w:rsidR="00A44A10">
        <w:rPr>
          <w:rFonts w:ascii="Times New Roman" w:hAnsi="Times New Roman" w:cs="Times New Roman"/>
          <w:sz w:val="24"/>
          <w:szCs w:val="24"/>
        </w:rPr>
        <w:t>Устава</w:t>
      </w:r>
      <w:r w:rsidRPr="000B591B">
        <w:rPr>
          <w:rFonts w:ascii="Times New Roman" w:hAnsi="Times New Roman" w:cs="Times New Roman"/>
          <w:sz w:val="24"/>
          <w:szCs w:val="24"/>
        </w:rPr>
        <w:t>, именуемое в дальнейшем «Исполнитель», с другой стороны (при совместном упоминании - Стороны), заключили настоящий Муниципальный контракт (далее – Контракт) о нижеследующем:</w:t>
      </w:r>
      <w:proofErr w:type="gramEnd"/>
    </w:p>
    <w:p w:rsidR="000B591B" w:rsidRPr="000B591B" w:rsidRDefault="000B591B" w:rsidP="000B591B">
      <w:pPr>
        <w:suppressAutoHyphens/>
        <w:spacing w:after="0" w:line="240" w:lineRule="auto"/>
        <w:jc w:val="center"/>
        <w:rPr>
          <w:rFonts w:ascii="Times New Roman" w:hAnsi="Times New Roman" w:cs="Times New Roman"/>
          <w:b/>
          <w:sz w:val="24"/>
          <w:szCs w:val="24"/>
        </w:rPr>
      </w:pPr>
    </w:p>
    <w:p w:rsidR="000B591B" w:rsidRPr="000B591B" w:rsidRDefault="00E66BCB" w:rsidP="00E66BCB">
      <w:pPr>
        <w:tabs>
          <w:tab w:val="num" w:pos="1440"/>
        </w:tabs>
        <w:suppressAutoHyphen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 1. ПРЕДМЕТ  КОНТРАКТА</w:t>
      </w:r>
    </w:p>
    <w:p w:rsidR="000B591B" w:rsidRPr="000B591B" w:rsidRDefault="000B591B" w:rsidP="000B591B">
      <w:pPr>
        <w:suppressAutoHyphens/>
        <w:spacing w:after="0" w:line="240" w:lineRule="auto"/>
        <w:jc w:val="center"/>
        <w:rPr>
          <w:rFonts w:ascii="Times New Roman" w:hAnsi="Times New Roman" w:cs="Times New Roman"/>
          <w:b/>
          <w:sz w:val="24"/>
          <w:szCs w:val="24"/>
        </w:rPr>
      </w:pPr>
    </w:p>
    <w:p w:rsidR="000B591B" w:rsidRPr="000B591B" w:rsidRDefault="000B591B" w:rsidP="000B591B">
      <w:pPr>
        <w:spacing w:after="0" w:line="240" w:lineRule="auto"/>
        <w:jc w:val="both"/>
        <w:rPr>
          <w:rFonts w:ascii="Times New Roman" w:hAnsi="Times New Roman" w:cs="Times New Roman"/>
          <w:b/>
          <w:sz w:val="24"/>
          <w:szCs w:val="24"/>
        </w:rPr>
      </w:pPr>
      <w:r w:rsidRPr="000B591B">
        <w:rPr>
          <w:rFonts w:ascii="Times New Roman" w:hAnsi="Times New Roman" w:cs="Times New Roman"/>
          <w:sz w:val="24"/>
          <w:szCs w:val="24"/>
        </w:rPr>
        <w:t xml:space="preserve">Заказчик поручает, а  Подрядчик    принимает   на   себя   обязательства на выполнение  работ по разработке проектно-сметной документации </w:t>
      </w:r>
      <w:r w:rsidRPr="000B591B">
        <w:rPr>
          <w:rFonts w:ascii="Times New Roman" w:eastAsia="Arial Unicode MS" w:hAnsi="Times New Roman" w:cs="Times New Roman"/>
          <w:bCs/>
          <w:sz w:val="24"/>
          <w:szCs w:val="24"/>
        </w:rPr>
        <w:t>по объекту</w:t>
      </w:r>
      <w:r w:rsidRPr="000B591B">
        <w:rPr>
          <w:rFonts w:ascii="Times New Roman" w:hAnsi="Times New Roman" w:cs="Times New Roman"/>
          <w:b/>
          <w:sz w:val="24"/>
          <w:szCs w:val="24"/>
        </w:rPr>
        <w:t xml:space="preserve">  </w:t>
      </w:r>
      <w:r w:rsidRPr="000B591B">
        <w:rPr>
          <w:rFonts w:ascii="Times New Roman" w:hAnsi="Times New Roman" w:cs="Times New Roman"/>
          <w:sz w:val="24"/>
          <w:szCs w:val="24"/>
        </w:rPr>
        <w:t xml:space="preserve">«Привязка унифицированного проекта повторного применения «Физкультурно-оздоровительный комплекс </w:t>
      </w:r>
      <w:proofErr w:type="gramStart"/>
      <w:r w:rsidRPr="000B591B">
        <w:rPr>
          <w:rFonts w:ascii="Times New Roman" w:hAnsi="Times New Roman" w:cs="Times New Roman"/>
          <w:sz w:val="24"/>
          <w:szCs w:val="24"/>
        </w:rPr>
        <w:t>в</w:t>
      </w:r>
      <w:proofErr w:type="gramEnd"/>
      <w:r w:rsidRPr="000B591B">
        <w:rPr>
          <w:rFonts w:ascii="Times New Roman" w:hAnsi="Times New Roman" w:cs="Times New Roman"/>
          <w:sz w:val="24"/>
          <w:szCs w:val="24"/>
        </w:rPr>
        <w:t xml:space="preserve"> с. Азей   </w:t>
      </w:r>
      <w:proofErr w:type="spellStart"/>
      <w:r w:rsidRPr="000B591B">
        <w:rPr>
          <w:rFonts w:ascii="Times New Roman" w:hAnsi="Times New Roman" w:cs="Times New Roman"/>
          <w:sz w:val="24"/>
          <w:szCs w:val="24"/>
        </w:rPr>
        <w:t>Тулунского</w:t>
      </w:r>
      <w:proofErr w:type="spellEnd"/>
      <w:r w:rsidRPr="000B591B">
        <w:rPr>
          <w:rFonts w:ascii="Times New Roman" w:hAnsi="Times New Roman" w:cs="Times New Roman"/>
          <w:sz w:val="24"/>
          <w:szCs w:val="24"/>
        </w:rPr>
        <w:t xml:space="preserve"> </w:t>
      </w:r>
      <w:proofErr w:type="gramStart"/>
      <w:r w:rsidRPr="000B591B">
        <w:rPr>
          <w:rFonts w:ascii="Times New Roman" w:hAnsi="Times New Roman" w:cs="Times New Roman"/>
          <w:sz w:val="24"/>
          <w:szCs w:val="24"/>
        </w:rPr>
        <w:t>района</w:t>
      </w:r>
      <w:proofErr w:type="gramEnd"/>
      <w:r w:rsidRPr="000B591B">
        <w:rPr>
          <w:rFonts w:ascii="Times New Roman" w:hAnsi="Times New Roman" w:cs="Times New Roman"/>
          <w:sz w:val="24"/>
          <w:szCs w:val="24"/>
        </w:rPr>
        <w:t xml:space="preserve"> Иркутской области»</w:t>
      </w:r>
    </w:p>
    <w:p w:rsidR="000B591B" w:rsidRPr="000B591B" w:rsidRDefault="000B591B" w:rsidP="000B591B">
      <w:pPr>
        <w:widowControl w:val="0"/>
        <w:numPr>
          <w:ilvl w:val="0"/>
          <w:numId w:val="2"/>
        </w:numPr>
        <w:suppressAutoHyphens/>
        <w:autoSpaceDE w:val="0"/>
        <w:autoSpaceDN w:val="0"/>
        <w:adjustRightInd w:val="0"/>
        <w:spacing w:after="0" w:line="240" w:lineRule="auto"/>
        <w:ind w:left="0" w:firstLine="709"/>
        <w:jc w:val="both"/>
        <w:rPr>
          <w:rFonts w:ascii="Times New Roman" w:eastAsia="Arial Unicode MS" w:hAnsi="Times New Roman" w:cs="Times New Roman"/>
          <w:bCs/>
          <w:sz w:val="24"/>
          <w:szCs w:val="24"/>
        </w:rPr>
      </w:pPr>
      <w:r w:rsidRPr="000B591B">
        <w:rPr>
          <w:rFonts w:ascii="Times New Roman" w:eastAsia="Arial Unicode MS" w:hAnsi="Times New Roman" w:cs="Times New Roman"/>
          <w:bCs/>
          <w:sz w:val="24"/>
          <w:szCs w:val="24"/>
        </w:rPr>
        <w:t>Подрядчик выполняет работы по Контракту в соответствии с техническим заданием (Приложение 1 к контракту)</w:t>
      </w:r>
      <w:r w:rsidRPr="000B591B">
        <w:rPr>
          <w:rFonts w:ascii="Times New Roman" w:hAnsi="Times New Roman" w:cs="Times New Roman"/>
          <w:sz w:val="24"/>
          <w:szCs w:val="24"/>
        </w:rPr>
        <w:t>, требованиями действующих нормативно-правовых актов в области проектирования и строительства и иными исходными данными, определяющими объем, содержание работ и другие, предъявляемые к ним требования.</w:t>
      </w:r>
    </w:p>
    <w:p w:rsidR="000B591B" w:rsidRPr="000B591B" w:rsidRDefault="000B591B" w:rsidP="000B591B">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p>
    <w:p w:rsidR="000B591B" w:rsidRPr="000B591B" w:rsidRDefault="00E66BCB" w:rsidP="00E66BCB">
      <w:pPr>
        <w:pStyle w:val="a4"/>
        <w:widowControl/>
        <w:tabs>
          <w:tab w:val="num" w:pos="1440"/>
        </w:tabs>
        <w:suppressAutoHyphens/>
        <w:autoSpaceDE/>
        <w:adjustRightInd/>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 2. ЦЕНА  КОНТРАКТА  И  ПОРЯДОК  ОПЛАТЫ</w:t>
      </w:r>
    </w:p>
    <w:p w:rsidR="000B591B" w:rsidRPr="000B591B" w:rsidRDefault="000B591B" w:rsidP="000B591B">
      <w:pPr>
        <w:pStyle w:val="a4"/>
        <w:suppressAutoHyphens/>
        <w:spacing w:after="0"/>
        <w:rPr>
          <w:rFonts w:ascii="Times New Roman" w:hAnsi="Times New Roman" w:cs="Times New Roman"/>
          <w:b/>
          <w:bCs/>
          <w:sz w:val="24"/>
          <w:szCs w:val="24"/>
        </w:rPr>
      </w:pPr>
    </w:p>
    <w:p w:rsidR="000B591B" w:rsidRPr="000B591B" w:rsidRDefault="000B591B" w:rsidP="000B591B">
      <w:pPr>
        <w:widowControl w:val="0"/>
        <w:numPr>
          <w:ilvl w:val="1"/>
          <w:numId w:val="3"/>
        </w:numPr>
        <w:tabs>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B591B">
        <w:rPr>
          <w:rFonts w:ascii="Times New Roman" w:hAnsi="Times New Roman" w:cs="Times New Roman"/>
          <w:sz w:val="24"/>
          <w:szCs w:val="24"/>
        </w:rPr>
        <w:t>Цена  Контракта составляет</w:t>
      </w:r>
      <w:r w:rsidR="00A44A10">
        <w:rPr>
          <w:rFonts w:ascii="Times New Roman" w:hAnsi="Times New Roman" w:cs="Times New Roman"/>
          <w:sz w:val="24"/>
          <w:szCs w:val="24"/>
        </w:rPr>
        <w:t xml:space="preserve"> 772 532</w:t>
      </w:r>
      <w:r w:rsidRPr="000B591B">
        <w:rPr>
          <w:rFonts w:ascii="Times New Roman" w:hAnsi="Times New Roman" w:cs="Times New Roman"/>
          <w:sz w:val="24"/>
          <w:szCs w:val="24"/>
        </w:rPr>
        <w:t xml:space="preserve"> (</w:t>
      </w:r>
      <w:r w:rsidR="00A44A10">
        <w:rPr>
          <w:rFonts w:ascii="Times New Roman" w:hAnsi="Times New Roman" w:cs="Times New Roman"/>
          <w:sz w:val="24"/>
          <w:szCs w:val="24"/>
        </w:rPr>
        <w:t>семьсот семьдесят две тысячи пятьсот тридцать два)</w:t>
      </w:r>
      <w:r w:rsidRPr="000B591B">
        <w:rPr>
          <w:rFonts w:ascii="Times New Roman" w:hAnsi="Times New Roman" w:cs="Times New Roman"/>
          <w:sz w:val="24"/>
          <w:szCs w:val="24"/>
        </w:rPr>
        <w:t xml:space="preserve"> рубл</w:t>
      </w:r>
      <w:r w:rsidR="00A44A10">
        <w:rPr>
          <w:rFonts w:ascii="Times New Roman" w:hAnsi="Times New Roman" w:cs="Times New Roman"/>
          <w:sz w:val="24"/>
          <w:szCs w:val="24"/>
        </w:rPr>
        <w:t>я 00</w:t>
      </w:r>
      <w:r w:rsidRPr="000B591B">
        <w:rPr>
          <w:rFonts w:ascii="Times New Roman" w:hAnsi="Times New Roman" w:cs="Times New Roman"/>
          <w:sz w:val="24"/>
          <w:szCs w:val="24"/>
        </w:rPr>
        <w:t xml:space="preserve"> копеек, в том числе НДС  18%. </w:t>
      </w:r>
    </w:p>
    <w:p w:rsidR="000B591B" w:rsidRPr="000B591B" w:rsidRDefault="000B591B" w:rsidP="000B591B">
      <w:pPr>
        <w:widowControl w:val="0"/>
        <w:numPr>
          <w:ilvl w:val="1"/>
          <w:numId w:val="3"/>
        </w:numPr>
        <w:tabs>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B591B">
        <w:rPr>
          <w:rFonts w:ascii="Times New Roman" w:hAnsi="Times New Roman" w:cs="Times New Roman"/>
          <w:sz w:val="24"/>
          <w:szCs w:val="24"/>
        </w:rPr>
        <w:t>В цену Контракта включены все расходы, в том числе расходы на геодезическую съемку, получение согласований, перевозку, страхование, уплату таможенных пошлин, налогов, сборов и другие обязательные платежи.</w:t>
      </w:r>
    </w:p>
    <w:p w:rsidR="000B591B" w:rsidRPr="000B591B" w:rsidRDefault="000B591B" w:rsidP="000B591B">
      <w:pPr>
        <w:pStyle w:val="a9"/>
        <w:ind w:left="0"/>
        <w:jc w:val="both"/>
        <w:rPr>
          <w:rStyle w:val="blk"/>
          <w:rFonts w:eastAsia="Times New Roman"/>
          <w:b/>
          <w:lang w:eastAsia="ru-RU"/>
        </w:rPr>
      </w:pPr>
      <w:r w:rsidRPr="000B591B">
        <w:t xml:space="preserve"> Стоимость проведения экспертизы определения достоверности сметной стоимости строительства не  входит в стоимость настоящего муниципального контракта и оплачивается Заказчиком</w:t>
      </w:r>
    </w:p>
    <w:p w:rsidR="000B591B" w:rsidRPr="000B591B" w:rsidRDefault="000B591B" w:rsidP="000B591B">
      <w:pPr>
        <w:widowControl w:val="0"/>
        <w:numPr>
          <w:ilvl w:val="1"/>
          <w:numId w:val="3"/>
        </w:numPr>
        <w:tabs>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lang w:eastAsia="zh-CN"/>
        </w:rPr>
      </w:pPr>
      <w:r w:rsidRPr="000B591B">
        <w:rPr>
          <w:rFonts w:ascii="Times New Roman" w:hAnsi="Times New Roman" w:cs="Times New Roman"/>
          <w:sz w:val="24"/>
          <w:szCs w:val="24"/>
        </w:rPr>
        <w:t>Стоимость работ по настоящему контракту является твердой и определяется на весь срок исполнения контракта.</w:t>
      </w:r>
    </w:p>
    <w:p w:rsidR="000B591B" w:rsidRPr="000B591B" w:rsidRDefault="000B591B" w:rsidP="000B591B">
      <w:pPr>
        <w:widowControl w:val="0"/>
        <w:spacing w:after="0" w:line="240" w:lineRule="auto"/>
        <w:ind w:firstLine="720"/>
        <w:jc w:val="both"/>
        <w:rPr>
          <w:rFonts w:ascii="Times New Roman" w:hAnsi="Times New Roman" w:cs="Times New Roman"/>
          <w:sz w:val="24"/>
          <w:szCs w:val="24"/>
        </w:rPr>
      </w:pPr>
      <w:r w:rsidRPr="000B591B">
        <w:rPr>
          <w:rFonts w:ascii="Times New Roman" w:hAnsi="Times New Roman" w:cs="Times New Roman"/>
          <w:sz w:val="24"/>
          <w:szCs w:val="24"/>
        </w:rPr>
        <w:t xml:space="preserve">Оплата по Контракту производится </w:t>
      </w:r>
      <w:r w:rsidRPr="000B591B">
        <w:rPr>
          <w:rFonts w:ascii="Times New Roman" w:hAnsi="Times New Roman" w:cs="Times New Roman"/>
          <w:color w:val="000000"/>
          <w:sz w:val="24"/>
          <w:szCs w:val="24"/>
        </w:rPr>
        <w:t xml:space="preserve">по безналичному расчету, </w:t>
      </w:r>
      <w:proofErr w:type="gramStart"/>
      <w:r w:rsidRPr="000B591B">
        <w:rPr>
          <w:rFonts w:ascii="Times New Roman" w:hAnsi="Times New Roman" w:cs="Times New Roman"/>
          <w:color w:val="000000"/>
          <w:sz w:val="24"/>
          <w:szCs w:val="24"/>
        </w:rPr>
        <w:t>платежным</w:t>
      </w:r>
      <w:proofErr w:type="gramEnd"/>
      <w:r w:rsidRPr="000B591B">
        <w:rPr>
          <w:rFonts w:ascii="Times New Roman" w:hAnsi="Times New Roman" w:cs="Times New Roman"/>
          <w:color w:val="000000"/>
          <w:sz w:val="24"/>
          <w:szCs w:val="24"/>
        </w:rPr>
        <w:t xml:space="preserve"> поручением путем перечисления денежных средств на расчетный счет Исполнителя в течение 30 дней с момента </w:t>
      </w:r>
      <w:r w:rsidRPr="000B591B">
        <w:rPr>
          <w:rFonts w:ascii="Times New Roman" w:hAnsi="Times New Roman" w:cs="Times New Roman"/>
          <w:sz w:val="24"/>
          <w:szCs w:val="24"/>
        </w:rPr>
        <w:t xml:space="preserve">подписания акта сдачи-приемки выполненных </w:t>
      </w:r>
      <w:proofErr w:type="gramStart"/>
      <w:r w:rsidRPr="000B591B">
        <w:rPr>
          <w:rFonts w:ascii="Times New Roman" w:hAnsi="Times New Roman" w:cs="Times New Roman"/>
          <w:sz w:val="24"/>
          <w:szCs w:val="24"/>
        </w:rPr>
        <w:t>работ</w:t>
      </w:r>
      <w:proofErr w:type="gramEnd"/>
      <w:r w:rsidRPr="000B591B">
        <w:rPr>
          <w:rFonts w:ascii="Times New Roman" w:hAnsi="Times New Roman" w:cs="Times New Roman"/>
          <w:sz w:val="24"/>
          <w:szCs w:val="24"/>
        </w:rPr>
        <w:t xml:space="preserve"> на основании выставленного Исполнителем счета, за счет целевых бюджетных денежных средств, в пределах доведенных до Заказчика лимитов бюджетных обязательств, п</w:t>
      </w:r>
      <w:r w:rsidRPr="000B591B">
        <w:rPr>
          <w:rFonts w:ascii="Times New Roman" w:hAnsi="Times New Roman" w:cs="Times New Roman"/>
          <w:spacing w:val="-1"/>
          <w:sz w:val="24"/>
          <w:szCs w:val="24"/>
        </w:rPr>
        <w:t xml:space="preserve">осле получения положительного заключения государственной </w:t>
      </w:r>
      <w:r w:rsidRPr="000B591B">
        <w:rPr>
          <w:rFonts w:ascii="Times New Roman" w:hAnsi="Times New Roman" w:cs="Times New Roman"/>
          <w:sz w:val="24"/>
          <w:szCs w:val="24"/>
        </w:rPr>
        <w:t xml:space="preserve">экспертизы определения достоверности сметной стоимости строительства.  </w:t>
      </w:r>
    </w:p>
    <w:p w:rsidR="000B591B" w:rsidRPr="000B591B" w:rsidRDefault="000B591B" w:rsidP="000B591B">
      <w:pPr>
        <w:widowControl w:val="0"/>
        <w:numPr>
          <w:ilvl w:val="1"/>
          <w:numId w:val="3"/>
        </w:numPr>
        <w:tabs>
          <w:tab w:val="num" w:pos="957"/>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B591B">
        <w:rPr>
          <w:rFonts w:ascii="Times New Roman" w:hAnsi="Times New Roman" w:cs="Times New Roman"/>
          <w:sz w:val="24"/>
          <w:szCs w:val="24"/>
        </w:rPr>
        <w:t>Оплата производится за счет средств бюджета Азейского муниципального образования</w:t>
      </w:r>
    </w:p>
    <w:p w:rsidR="000B591B" w:rsidRPr="000B591B" w:rsidRDefault="000B591B" w:rsidP="000B591B">
      <w:pPr>
        <w:widowControl w:val="0"/>
        <w:tabs>
          <w:tab w:val="left" w:pos="993"/>
        </w:tabs>
        <w:suppressAutoHyphens/>
        <w:autoSpaceDE w:val="0"/>
        <w:autoSpaceDN w:val="0"/>
        <w:adjustRightInd w:val="0"/>
        <w:spacing w:after="0" w:line="240" w:lineRule="auto"/>
        <w:jc w:val="both"/>
        <w:rPr>
          <w:rFonts w:ascii="Times New Roman" w:hAnsi="Times New Roman" w:cs="Times New Roman"/>
          <w:sz w:val="24"/>
          <w:szCs w:val="24"/>
        </w:rPr>
      </w:pPr>
    </w:p>
    <w:p w:rsidR="000B591B" w:rsidRDefault="00E66BCB" w:rsidP="00E66BCB">
      <w:pPr>
        <w:pStyle w:val="a4"/>
        <w:widowControl/>
        <w:tabs>
          <w:tab w:val="num" w:pos="1440"/>
        </w:tabs>
        <w:suppressAutoHyphens/>
        <w:autoSpaceDE/>
        <w:adjustRightInd/>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 3. СРОКИ  ВЫПОЛНЕНИЯ  РАБОТ</w:t>
      </w:r>
    </w:p>
    <w:p w:rsidR="007D4D5B" w:rsidRPr="000B591B" w:rsidRDefault="007D4D5B" w:rsidP="007D4D5B">
      <w:pPr>
        <w:pStyle w:val="a4"/>
        <w:widowControl/>
        <w:tabs>
          <w:tab w:val="num" w:pos="1440"/>
        </w:tabs>
        <w:suppressAutoHyphens/>
        <w:autoSpaceDE/>
        <w:adjustRightInd/>
        <w:spacing w:after="0"/>
        <w:rPr>
          <w:rFonts w:ascii="Times New Roman" w:hAnsi="Times New Roman" w:cs="Times New Roman"/>
          <w:b/>
          <w:bCs/>
          <w:sz w:val="24"/>
          <w:szCs w:val="24"/>
        </w:rPr>
      </w:pPr>
    </w:p>
    <w:p w:rsidR="000B591B" w:rsidRPr="000B591B" w:rsidRDefault="000B591B" w:rsidP="000B591B">
      <w:pPr>
        <w:suppressAutoHyphens/>
        <w:spacing w:after="0" w:line="240" w:lineRule="auto"/>
        <w:ind w:firstLine="708"/>
        <w:rPr>
          <w:rFonts w:ascii="Times New Roman" w:hAnsi="Times New Roman" w:cs="Times New Roman"/>
          <w:sz w:val="24"/>
          <w:szCs w:val="24"/>
        </w:rPr>
      </w:pPr>
      <w:r w:rsidRPr="000B591B">
        <w:rPr>
          <w:rFonts w:ascii="Times New Roman" w:hAnsi="Times New Roman" w:cs="Times New Roman"/>
          <w:sz w:val="24"/>
          <w:szCs w:val="24"/>
        </w:rPr>
        <w:t xml:space="preserve">3.1. </w:t>
      </w:r>
      <w:r w:rsidR="007D4D5B">
        <w:rPr>
          <w:rFonts w:ascii="Times New Roman" w:hAnsi="Times New Roman" w:cs="Times New Roman"/>
          <w:sz w:val="24"/>
          <w:szCs w:val="24"/>
        </w:rPr>
        <w:t>Не позднее 90 дней с момента заключения контракта</w:t>
      </w:r>
      <w:r w:rsidRPr="000B591B">
        <w:rPr>
          <w:rFonts w:ascii="Times New Roman" w:hAnsi="Times New Roman" w:cs="Times New Roman"/>
          <w:sz w:val="24"/>
          <w:szCs w:val="24"/>
        </w:rPr>
        <w:t xml:space="preserve"> в соответствии с графиком выполнения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5103"/>
      </w:tblGrid>
      <w:tr w:rsidR="000B591B" w:rsidRPr="000B591B" w:rsidTr="000B591B">
        <w:tc>
          <w:tcPr>
            <w:tcW w:w="95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jc w:val="center"/>
              <w:rPr>
                <w:rFonts w:ascii="Times New Roman" w:hAnsi="Times New Roman" w:cs="Times New Roman"/>
                <w:i/>
                <w:sz w:val="24"/>
                <w:szCs w:val="24"/>
                <w:lang w:eastAsia="zh-CN"/>
              </w:rPr>
            </w:pPr>
            <w:r w:rsidRPr="000B591B">
              <w:rPr>
                <w:rFonts w:ascii="Times New Roman" w:hAnsi="Times New Roman" w:cs="Times New Roman"/>
                <w:i/>
                <w:sz w:val="24"/>
                <w:szCs w:val="24"/>
              </w:rPr>
              <w:t xml:space="preserve">№ </w:t>
            </w:r>
            <w:r w:rsidRPr="000B591B">
              <w:rPr>
                <w:rFonts w:ascii="Times New Roman" w:hAnsi="Times New Roman" w:cs="Times New Roman"/>
                <w:i/>
                <w:sz w:val="24"/>
                <w:szCs w:val="24"/>
              </w:rPr>
              <w:lastRenderedPageBreak/>
              <w:t>этапа</w:t>
            </w:r>
          </w:p>
        </w:tc>
        <w:tc>
          <w:tcPr>
            <w:tcW w:w="396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jc w:val="center"/>
              <w:rPr>
                <w:rFonts w:ascii="Times New Roman" w:hAnsi="Times New Roman" w:cs="Times New Roman"/>
                <w:i/>
                <w:sz w:val="24"/>
                <w:szCs w:val="24"/>
                <w:lang w:eastAsia="zh-CN"/>
              </w:rPr>
            </w:pPr>
            <w:r w:rsidRPr="000B591B">
              <w:rPr>
                <w:rFonts w:ascii="Times New Roman" w:hAnsi="Times New Roman" w:cs="Times New Roman"/>
                <w:i/>
                <w:sz w:val="24"/>
                <w:szCs w:val="24"/>
              </w:rPr>
              <w:lastRenderedPageBreak/>
              <w:t>Срок</w:t>
            </w:r>
          </w:p>
        </w:tc>
        <w:tc>
          <w:tcPr>
            <w:tcW w:w="5103"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jc w:val="center"/>
              <w:rPr>
                <w:rFonts w:ascii="Times New Roman" w:hAnsi="Times New Roman" w:cs="Times New Roman"/>
                <w:i/>
                <w:sz w:val="24"/>
                <w:szCs w:val="24"/>
                <w:lang w:eastAsia="zh-CN"/>
              </w:rPr>
            </w:pPr>
            <w:r w:rsidRPr="000B591B">
              <w:rPr>
                <w:rFonts w:ascii="Times New Roman" w:hAnsi="Times New Roman" w:cs="Times New Roman"/>
                <w:i/>
                <w:sz w:val="24"/>
                <w:szCs w:val="24"/>
              </w:rPr>
              <w:t>Вид работ</w:t>
            </w:r>
          </w:p>
        </w:tc>
      </w:tr>
      <w:tr w:rsidR="000B591B" w:rsidRPr="000B591B" w:rsidTr="000B591B">
        <w:tc>
          <w:tcPr>
            <w:tcW w:w="95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lastRenderedPageBreak/>
              <w:t>1 этап</w:t>
            </w:r>
          </w:p>
        </w:tc>
        <w:tc>
          <w:tcPr>
            <w:tcW w:w="396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не позднее 30 дней с момента заключения контракта</w:t>
            </w:r>
          </w:p>
        </w:tc>
        <w:tc>
          <w:tcPr>
            <w:tcW w:w="5103"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выполнение инженерно-геодезических и инженерно-геологических изысканий</w:t>
            </w:r>
          </w:p>
        </w:tc>
      </w:tr>
      <w:tr w:rsidR="000B591B" w:rsidRPr="000B591B" w:rsidTr="000B591B">
        <w:tc>
          <w:tcPr>
            <w:tcW w:w="95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2 этап</w:t>
            </w:r>
          </w:p>
        </w:tc>
        <w:tc>
          <w:tcPr>
            <w:tcW w:w="396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 xml:space="preserve">не позднее 60 дней с момента заключения контракта </w:t>
            </w:r>
          </w:p>
        </w:tc>
        <w:tc>
          <w:tcPr>
            <w:tcW w:w="5103"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выполнение рабочей и сметной документации</w:t>
            </w:r>
          </w:p>
        </w:tc>
      </w:tr>
      <w:tr w:rsidR="000B591B" w:rsidRPr="000B591B" w:rsidTr="000B591B">
        <w:tc>
          <w:tcPr>
            <w:tcW w:w="95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3 этап</w:t>
            </w:r>
          </w:p>
        </w:tc>
        <w:tc>
          <w:tcPr>
            <w:tcW w:w="3969"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не позднее 90 дней с момента заключения контракта</w:t>
            </w:r>
          </w:p>
        </w:tc>
        <w:tc>
          <w:tcPr>
            <w:tcW w:w="5103" w:type="dxa"/>
            <w:tcBorders>
              <w:top w:val="single" w:sz="4" w:space="0" w:color="auto"/>
              <w:left w:val="single" w:sz="4" w:space="0" w:color="auto"/>
              <w:bottom w:val="single" w:sz="4" w:space="0" w:color="auto"/>
              <w:right w:val="single" w:sz="4" w:space="0" w:color="auto"/>
            </w:tcBorders>
            <w:hideMark/>
          </w:tcPr>
          <w:p w:rsidR="000B591B" w:rsidRPr="000B591B" w:rsidRDefault="000B591B" w:rsidP="000B591B">
            <w:pPr>
              <w:suppressAutoHyphens/>
              <w:spacing w:after="0" w:line="240" w:lineRule="auto"/>
              <w:rPr>
                <w:rFonts w:ascii="Times New Roman" w:hAnsi="Times New Roman" w:cs="Times New Roman"/>
                <w:sz w:val="24"/>
                <w:szCs w:val="24"/>
                <w:lang w:eastAsia="zh-CN"/>
              </w:rPr>
            </w:pPr>
            <w:r w:rsidRPr="000B591B">
              <w:rPr>
                <w:rFonts w:ascii="Times New Roman" w:hAnsi="Times New Roman" w:cs="Times New Roman"/>
                <w:sz w:val="24"/>
                <w:szCs w:val="24"/>
              </w:rPr>
              <w:t xml:space="preserve">получение положительного </w:t>
            </w:r>
            <w:proofErr w:type="gramStart"/>
            <w:r w:rsidRPr="000B591B">
              <w:rPr>
                <w:rFonts w:ascii="Times New Roman" w:hAnsi="Times New Roman" w:cs="Times New Roman"/>
                <w:sz w:val="24"/>
                <w:szCs w:val="24"/>
              </w:rPr>
              <w:t>заключения  определения достоверности сметной стоимости строительства Агентства государственной экспертизы</w:t>
            </w:r>
            <w:proofErr w:type="gramEnd"/>
            <w:r w:rsidRPr="000B591B">
              <w:rPr>
                <w:rFonts w:ascii="Times New Roman" w:hAnsi="Times New Roman" w:cs="Times New Roman"/>
                <w:sz w:val="24"/>
                <w:szCs w:val="24"/>
              </w:rPr>
              <w:t xml:space="preserve"> в строительстве Иркутской области</w:t>
            </w:r>
          </w:p>
        </w:tc>
      </w:tr>
    </w:tbl>
    <w:p w:rsidR="00E66BCB" w:rsidRDefault="00E66BCB" w:rsidP="00E66BCB">
      <w:pPr>
        <w:widowControl w:val="0"/>
        <w:tabs>
          <w:tab w:val="num" w:pos="1440"/>
        </w:tabs>
        <w:suppressAutoHyphens/>
        <w:autoSpaceDE w:val="0"/>
        <w:autoSpaceDN w:val="0"/>
        <w:adjustRightInd w:val="0"/>
        <w:spacing w:after="0" w:line="240" w:lineRule="auto"/>
        <w:ind w:left="1080"/>
        <w:jc w:val="center"/>
        <w:rPr>
          <w:rFonts w:ascii="Times New Roman" w:hAnsi="Times New Roman" w:cs="Times New Roman"/>
          <w:b/>
          <w:bCs/>
          <w:sz w:val="24"/>
          <w:szCs w:val="24"/>
        </w:rPr>
      </w:pPr>
    </w:p>
    <w:p w:rsidR="000B591B" w:rsidRPr="000B591B" w:rsidRDefault="00E66BCB" w:rsidP="00E66BCB">
      <w:pPr>
        <w:widowControl w:val="0"/>
        <w:tabs>
          <w:tab w:val="num" w:pos="1440"/>
        </w:tabs>
        <w:suppressAutoHyphens/>
        <w:autoSpaceDE w:val="0"/>
        <w:autoSpaceDN w:val="0"/>
        <w:adjustRightInd w:val="0"/>
        <w:spacing w:after="0" w:line="240" w:lineRule="auto"/>
        <w:ind w:left="1080"/>
        <w:jc w:val="center"/>
        <w:rPr>
          <w:rFonts w:ascii="Times New Roman" w:hAnsi="Times New Roman" w:cs="Times New Roman"/>
          <w:b/>
          <w:bCs/>
          <w:caps/>
          <w:sz w:val="24"/>
          <w:szCs w:val="24"/>
          <w:lang w:eastAsia="zh-CN"/>
        </w:rPr>
      </w:pPr>
      <w:r>
        <w:rPr>
          <w:rFonts w:ascii="Times New Roman" w:hAnsi="Times New Roman" w:cs="Times New Roman"/>
          <w:b/>
          <w:bCs/>
          <w:sz w:val="24"/>
          <w:szCs w:val="24"/>
        </w:rPr>
        <w:t xml:space="preserve"> 4. </w:t>
      </w:r>
      <w:r w:rsidR="000B591B" w:rsidRPr="000B591B">
        <w:rPr>
          <w:rFonts w:ascii="Times New Roman" w:hAnsi="Times New Roman" w:cs="Times New Roman"/>
          <w:b/>
          <w:bCs/>
          <w:sz w:val="24"/>
          <w:szCs w:val="24"/>
        </w:rPr>
        <w:t>П</w:t>
      </w:r>
      <w:r>
        <w:rPr>
          <w:rFonts w:ascii="Times New Roman" w:hAnsi="Times New Roman" w:cs="Times New Roman"/>
          <w:b/>
          <w:bCs/>
          <w:sz w:val="24"/>
          <w:szCs w:val="24"/>
        </w:rPr>
        <w:t>РАВА И ОБЯЗАННОСТИ СТОРОН</w:t>
      </w:r>
    </w:p>
    <w:p w:rsidR="000B591B" w:rsidRPr="000B591B" w:rsidRDefault="000B591B" w:rsidP="000B591B">
      <w:pPr>
        <w:suppressAutoHyphens/>
        <w:spacing w:after="0" w:line="240" w:lineRule="auto"/>
        <w:rPr>
          <w:rFonts w:ascii="Times New Roman" w:hAnsi="Times New Roman" w:cs="Times New Roman"/>
          <w:b/>
          <w:bCs/>
          <w:caps/>
          <w:sz w:val="24"/>
          <w:szCs w:val="24"/>
        </w:rPr>
      </w:pPr>
    </w:p>
    <w:p w:rsidR="000B591B" w:rsidRPr="000B591B" w:rsidRDefault="000B591B" w:rsidP="000B591B">
      <w:pPr>
        <w:pStyle w:val="a7"/>
        <w:numPr>
          <w:ilvl w:val="0"/>
          <w:numId w:val="4"/>
        </w:numPr>
        <w:tabs>
          <w:tab w:val="left" w:pos="1134"/>
        </w:tabs>
        <w:suppressAutoHyphens/>
        <w:ind w:left="0" w:firstLine="567"/>
        <w:jc w:val="both"/>
        <w:rPr>
          <w:sz w:val="24"/>
          <w:szCs w:val="24"/>
        </w:rPr>
      </w:pPr>
      <w:r w:rsidRPr="000B591B">
        <w:rPr>
          <w:sz w:val="24"/>
          <w:szCs w:val="24"/>
        </w:rPr>
        <w:t>Исполнитель обязан:</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bCs/>
          <w:sz w:val="24"/>
          <w:szCs w:val="24"/>
        </w:rPr>
        <w:t>Своевременно, качественно, в полном объеме выполнить работы, предусмотренные Контрактом.</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Выполнять все работы в соответствии с требованиями действующих нормативных правовых актов в области проектирования и строительства и иными исходными данными, определяющими объем, содержание работ и другие, предъявляемые к ним требования.</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Обеспечивать Заказчику возможность контроля и надзора за ходом выполнения работ, в том числе представлять по его требованию отчеты о ходе выполнения работ.</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Немедленно письменно предупредить Заказчика при обнаружении не зависящих от Подрядчика обстоятельств, которые грозят годности результатов выполняемых работ либо создают невозможность их завершения в срок.</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Исполнять полученные в ходе выполнения работ указания Заказчика, если они не выходят за рамки настоящего контракта.</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Передать Заказчику готовую проектно-сметную документацию,  выполненную по настоящему муниципальному контракту, в порядке, предусмотренном разделом 5 настоящего контракта.</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Не передавать проектно-сметную документацию третьим лицам без письменного согласия Заказчика.</w:t>
      </w:r>
    </w:p>
    <w:p w:rsidR="000B591B" w:rsidRPr="000B591B" w:rsidRDefault="000B591B" w:rsidP="000B591B">
      <w:pPr>
        <w:pStyle w:val="a7"/>
        <w:numPr>
          <w:ilvl w:val="0"/>
          <w:numId w:val="5"/>
        </w:numPr>
        <w:tabs>
          <w:tab w:val="left" w:pos="1134"/>
        </w:tabs>
        <w:suppressAutoHyphens/>
        <w:ind w:left="0" w:firstLine="567"/>
        <w:jc w:val="both"/>
        <w:rPr>
          <w:sz w:val="24"/>
          <w:szCs w:val="24"/>
        </w:rPr>
      </w:pPr>
      <w:r w:rsidRPr="000B591B">
        <w:rPr>
          <w:sz w:val="24"/>
          <w:szCs w:val="24"/>
        </w:rPr>
        <w:t>Своевременно подготавливать и предоставлять Заказчику Акт сдачи-приемки выполненных работ (далее – Акт), счет на оплату услуг.</w:t>
      </w:r>
    </w:p>
    <w:p w:rsidR="000B591B" w:rsidRPr="000B591B" w:rsidRDefault="000B591B" w:rsidP="000B591B">
      <w:pPr>
        <w:pStyle w:val="a7"/>
        <w:suppressAutoHyphens/>
        <w:ind w:firstLine="567"/>
        <w:jc w:val="both"/>
        <w:rPr>
          <w:sz w:val="24"/>
          <w:szCs w:val="24"/>
        </w:rPr>
      </w:pPr>
      <w:r w:rsidRPr="000B591B">
        <w:rPr>
          <w:sz w:val="24"/>
          <w:szCs w:val="24"/>
        </w:rPr>
        <w:t>4.2. Заказчик обязан:</w:t>
      </w:r>
    </w:p>
    <w:p w:rsidR="000B591B" w:rsidRPr="000B591B" w:rsidRDefault="000B591B" w:rsidP="000B591B">
      <w:pPr>
        <w:pStyle w:val="a7"/>
        <w:numPr>
          <w:ilvl w:val="0"/>
          <w:numId w:val="6"/>
        </w:numPr>
        <w:suppressAutoHyphens/>
        <w:ind w:left="0" w:firstLine="567"/>
        <w:jc w:val="both"/>
        <w:rPr>
          <w:sz w:val="24"/>
          <w:szCs w:val="24"/>
        </w:rPr>
      </w:pPr>
      <w:r w:rsidRPr="000B591B">
        <w:rPr>
          <w:sz w:val="24"/>
          <w:szCs w:val="24"/>
        </w:rPr>
        <w:t>Требовать  надлежащего выполнения настоящего Контракта.</w:t>
      </w:r>
    </w:p>
    <w:p w:rsidR="000B591B" w:rsidRPr="000B591B" w:rsidRDefault="000B591B" w:rsidP="000B591B">
      <w:pPr>
        <w:pStyle w:val="a7"/>
        <w:numPr>
          <w:ilvl w:val="0"/>
          <w:numId w:val="6"/>
        </w:numPr>
        <w:suppressAutoHyphens/>
        <w:ind w:left="0" w:firstLine="567"/>
        <w:jc w:val="both"/>
        <w:rPr>
          <w:sz w:val="24"/>
          <w:szCs w:val="24"/>
        </w:rPr>
      </w:pPr>
      <w:r w:rsidRPr="000B591B">
        <w:rPr>
          <w:sz w:val="24"/>
          <w:szCs w:val="24"/>
        </w:rPr>
        <w:t xml:space="preserve"> Осуществлять </w:t>
      </w:r>
      <w:proofErr w:type="gramStart"/>
      <w:r w:rsidRPr="000B591B">
        <w:rPr>
          <w:sz w:val="24"/>
          <w:szCs w:val="24"/>
        </w:rPr>
        <w:t>контроль за</w:t>
      </w:r>
      <w:proofErr w:type="gramEnd"/>
      <w:r w:rsidRPr="000B591B">
        <w:rPr>
          <w:sz w:val="24"/>
          <w:szCs w:val="24"/>
        </w:rPr>
        <w:t xml:space="preserve"> ходом и качеством производства работ, соблюдением сроков их выполнения.</w:t>
      </w:r>
    </w:p>
    <w:p w:rsidR="000B591B" w:rsidRPr="000B591B" w:rsidRDefault="000B591B" w:rsidP="000B591B">
      <w:pPr>
        <w:pStyle w:val="a7"/>
        <w:numPr>
          <w:ilvl w:val="0"/>
          <w:numId w:val="6"/>
        </w:numPr>
        <w:suppressAutoHyphens/>
        <w:ind w:left="0" w:firstLine="567"/>
        <w:jc w:val="both"/>
        <w:rPr>
          <w:sz w:val="24"/>
          <w:szCs w:val="24"/>
        </w:rPr>
      </w:pPr>
      <w:r w:rsidRPr="000B591B">
        <w:rPr>
          <w:color w:val="000000"/>
          <w:sz w:val="24"/>
          <w:szCs w:val="24"/>
        </w:rPr>
        <w:t>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w:t>
      </w:r>
      <w:proofErr w:type="gramStart"/>
      <w:r w:rsidRPr="000B591B">
        <w:rPr>
          <w:color w:val="000000"/>
          <w:sz w:val="24"/>
          <w:szCs w:val="24"/>
        </w:rPr>
        <w:t>.</w:t>
      </w:r>
      <w:proofErr w:type="gramEnd"/>
      <w:r w:rsidRPr="000B591B">
        <w:rPr>
          <w:color w:val="000000"/>
          <w:sz w:val="24"/>
          <w:szCs w:val="24"/>
        </w:rPr>
        <w:t xml:space="preserve"> </w:t>
      </w:r>
      <w:proofErr w:type="gramStart"/>
      <w:r w:rsidRPr="000B591B">
        <w:rPr>
          <w:color w:val="000000"/>
          <w:sz w:val="24"/>
          <w:szCs w:val="24"/>
        </w:rPr>
        <w:t>в</w:t>
      </w:r>
      <w:proofErr w:type="gramEnd"/>
      <w:r w:rsidRPr="000B591B">
        <w:rPr>
          <w:color w:val="000000"/>
          <w:sz w:val="24"/>
          <w:szCs w:val="24"/>
        </w:rPr>
        <w:t xml:space="preserve"> письменной форме, назначив срок их устранения.</w:t>
      </w:r>
      <w:r w:rsidRPr="000B591B">
        <w:rPr>
          <w:sz w:val="24"/>
          <w:szCs w:val="24"/>
        </w:rPr>
        <w:t xml:space="preserve"> </w:t>
      </w:r>
    </w:p>
    <w:p w:rsidR="000B591B" w:rsidRPr="000B591B" w:rsidRDefault="000B591B" w:rsidP="000B591B">
      <w:pPr>
        <w:pStyle w:val="a7"/>
        <w:numPr>
          <w:ilvl w:val="0"/>
          <w:numId w:val="6"/>
        </w:numPr>
        <w:suppressAutoHyphens/>
        <w:ind w:left="0" w:firstLine="567"/>
        <w:jc w:val="both"/>
        <w:rPr>
          <w:sz w:val="24"/>
          <w:szCs w:val="24"/>
        </w:rPr>
      </w:pPr>
      <w:r w:rsidRPr="000B591B">
        <w:rPr>
          <w:color w:val="000000"/>
          <w:sz w:val="24"/>
          <w:szCs w:val="24"/>
        </w:rPr>
        <w:t xml:space="preserve">По окончании выполнения работ осуществить приемку их результата в соответствии с разделом 5 контракта. </w:t>
      </w:r>
    </w:p>
    <w:p w:rsidR="000B591B" w:rsidRPr="000B591B" w:rsidRDefault="000B591B" w:rsidP="000B591B">
      <w:pPr>
        <w:pStyle w:val="a7"/>
        <w:numPr>
          <w:ilvl w:val="0"/>
          <w:numId w:val="6"/>
        </w:numPr>
        <w:suppressAutoHyphens/>
        <w:ind w:left="0" w:firstLine="567"/>
        <w:jc w:val="both"/>
        <w:rPr>
          <w:sz w:val="24"/>
          <w:szCs w:val="24"/>
        </w:rPr>
      </w:pPr>
      <w:r w:rsidRPr="000B591B">
        <w:rPr>
          <w:color w:val="000000"/>
          <w:sz w:val="24"/>
          <w:szCs w:val="24"/>
        </w:rPr>
        <w:t>Оплатить выполненные работы на условиях настоящего контракта, не допуская выполнения объемов работ сверх лимитов их финансирования.</w:t>
      </w:r>
    </w:p>
    <w:p w:rsidR="000B591B" w:rsidRPr="000B591B" w:rsidRDefault="000B591B" w:rsidP="000B591B">
      <w:pPr>
        <w:pStyle w:val="a7"/>
        <w:numPr>
          <w:ilvl w:val="0"/>
          <w:numId w:val="6"/>
        </w:numPr>
        <w:suppressAutoHyphens/>
        <w:ind w:left="0" w:firstLine="567"/>
        <w:jc w:val="both"/>
        <w:rPr>
          <w:sz w:val="24"/>
          <w:szCs w:val="24"/>
        </w:rPr>
      </w:pPr>
      <w:r w:rsidRPr="000B591B">
        <w:rPr>
          <w:color w:val="000000"/>
          <w:sz w:val="24"/>
          <w:szCs w:val="24"/>
        </w:rPr>
        <w:t xml:space="preserve">При условии </w:t>
      </w:r>
      <w:r w:rsidRPr="000B591B">
        <w:rPr>
          <w:sz w:val="24"/>
          <w:szCs w:val="24"/>
        </w:rPr>
        <w:t>надлежащего исполнения Подрядчиком всех своих обязательств по  контракту возвратить в течение 10 рабочих дней с момента подписания Акта денежные средства, внесенные в качестве обеспечения исполнения контракта, на счет, реквизиты которого указаны в Контракте.</w:t>
      </w:r>
    </w:p>
    <w:p w:rsidR="000B591B" w:rsidRPr="000B591B" w:rsidRDefault="000B591B" w:rsidP="000B591B">
      <w:pPr>
        <w:suppressAutoHyphens/>
        <w:spacing w:after="0" w:line="240" w:lineRule="auto"/>
        <w:rPr>
          <w:rFonts w:ascii="Times New Roman" w:hAnsi="Times New Roman" w:cs="Times New Roman"/>
          <w:sz w:val="24"/>
          <w:szCs w:val="24"/>
        </w:rPr>
      </w:pPr>
    </w:p>
    <w:p w:rsidR="000B591B" w:rsidRPr="000B591B" w:rsidRDefault="00E66BCB" w:rsidP="00E66BCB">
      <w:pPr>
        <w:pStyle w:val="a4"/>
        <w:suppressAutoHyphens/>
        <w:autoSpaceDE/>
        <w:adjustRightInd/>
        <w:spacing w:after="0"/>
        <w:jc w:val="center"/>
        <w:rPr>
          <w:rFonts w:ascii="Times New Roman" w:hAnsi="Times New Roman" w:cs="Times New Roman"/>
          <w:b/>
          <w:sz w:val="24"/>
          <w:szCs w:val="24"/>
        </w:rPr>
      </w:pPr>
      <w:r>
        <w:rPr>
          <w:rFonts w:ascii="Times New Roman" w:hAnsi="Times New Roman" w:cs="Times New Roman"/>
          <w:b/>
          <w:sz w:val="24"/>
          <w:szCs w:val="24"/>
        </w:rPr>
        <w:t xml:space="preserve"> 5. ПОРЯДОК СДАЧИ-ПРИЕМКИ ВЫПОЛНЕННЫХ РАБОТ </w:t>
      </w:r>
    </w:p>
    <w:p w:rsidR="000B591B" w:rsidRPr="000B591B" w:rsidRDefault="000B591B" w:rsidP="000B591B">
      <w:pPr>
        <w:pStyle w:val="a4"/>
        <w:suppressAutoHyphens/>
        <w:spacing w:after="0"/>
        <w:rPr>
          <w:rFonts w:ascii="Times New Roman" w:hAnsi="Times New Roman" w:cs="Times New Roman"/>
          <w:b/>
          <w:sz w:val="24"/>
          <w:szCs w:val="24"/>
        </w:rPr>
      </w:pP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sz w:val="24"/>
          <w:szCs w:val="24"/>
        </w:rPr>
        <w:t>По завершении работ Исполнитель передает Заказчику соответствующую рабочую, сметную  документацию и отчеты по инженерным изысканиям по объекту, оформленную и согласованную в установленном порядке, в количестве 4 экз. на бумажном носителе формата А3 или А</w:t>
      </w:r>
      <w:proofErr w:type="gramStart"/>
      <w:r w:rsidRPr="000B591B">
        <w:rPr>
          <w:rFonts w:ascii="Times New Roman" w:hAnsi="Times New Roman" w:cs="Times New Roman"/>
          <w:sz w:val="24"/>
          <w:szCs w:val="24"/>
        </w:rPr>
        <w:t>4</w:t>
      </w:r>
      <w:proofErr w:type="gramEnd"/>
      <w:r w:rsidRPr="000B591B">
        <w:rPr>
          <w:rFonts w:ascii="Times New Roman" w:hAnsi="Times New Roman" w:cs="Times New Roman"/>
          <w:sz w:val="24"/>
          <w:szCs w:val="24"/>
        </w:rPr>
        <w:t xml:space="preserve"> 1 экз. в электронном виде на компакт-диске в формате .</w:t>
      </w:r>
      <w:proofErr w:type="spellStart"/>
      <w:r w:rsidRPr="000B591B">
        <w:rPr>
          <w:rFonts w:ascii="Times New Roman" w:hAnsi="Times New Roman" w:cs="Times New Roman"/>
          <w:sz w:val="24"/>
          <w:szCs w:val="24"/>
          <w:lang w:val="en-US"/>
        </w:rPr>
        <w:t>pdf</w:t>
      </w:r>
      <w:proofErr w:type="spellEnd"/>
      <w:r w:rsidRPr="000B591B">
        <w:rPr>
          <w:rFonts w:ascii="Times New Roman" w:hAnsi="Times New Roman" w:cs="Times New Roman"/>
          <w:sz w:val="24"/>
          <w:szCs w:val="24"/>
        </w:rPr>
        <w:t>.</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bCs/>
          <w:caps/>
          <w:sz w:val="24"/>
          <w:szCs w:val="24"/>
        </w:rPr>
        <w:t>С</w:t>
      </w:r>
      <w:r w:rsidRPr="000B591B">
        <w:rPr>
          <w:rFonts w:ascii="Times New Roman" w:hAnsi="Times New Roman" w:cs="Times New Roman"/>
          <w:bCs/>
          <w:sz w:val="24"/>
          <w:szCs w:val="24"/>
        </w:rPr>
        <w:t>дача-приемка выполненных работ оформляется актом сдачи-приемки  выполненных работ.</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color w:val="000000"/>
          <w:sz w:val="24"/>
          <w:szCs w:val="24"/>
        </w:rPr>
        <w:t xml:space="preserve">При обнаружении Заказчиком в ходе приемки выполненных работ недостатков сторонами составляется рекламационный акт, в котором фиксируется перечень дефектов (недоделок) и сроки их устранения Исполнителем. При отказе (уклонении) Исполнителя от подписания указанного акта, в нем делается отметка об этом. </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color w:val="000000"/>
          <w:sz w:val="24"/>
          <w:szCs w:val="24"/>
        </w:rPr>
        <w:t>Исполнитель обязан устранить все обнаруженные недостатки своими силами и за свой счет в сроки, указанные в рекламационном акте.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sz w:val="24"/>
          <w:szCs w:val="24"/>
        </w:rPr>
        <w:t xml:space="preserve">Представителем Заказчика в процессе оформления акта приемки выполненных работ может быть выставлен мотивированный отказ в приемке выполненных работ в целом или частично. Причинами отказа в приемке выполненных работ могут являться: несоответствие объемов выполненных работ фактически выполненным, некачественно выполненные работы, </w:t>
      </w:r>
      <w:proofErr w:type="spellStart"/>
      <w:r w:rsidRPr="000B591B">
        <w:rPr>
          <w:rFonts w:ascii="Times New Roman" w:hAnsi="Times New Roman" w:cs="Times New Roman"/>
          <w:sz w:val="24"/>
          <w:szCs w:val="24"/>
        </w:rPr>
        <w:t>непроведение</w:t>
      </w:r>
      <w:proofErr w:type="spellEnd"/>
      <w:r w:rsidRPr="000B591B">
        <w:rPr>
          <w:rFonts w:ascii="Times New Roman" w:hAnsi="Times New Roman" w:cs="Times New Roman"/>
          <w:sz w:val="24"/>
          <w:szCs w:val="24"/>
        </w:rPr>
        <w:t xml:space="preserve"> мероприятий в срок, указанный в контракте. </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color w:val="000000"/>
          <w:sz w:val="24"/>
          <w:szCs w:val="24"/>
        </w:rPr>
        <w:t>Заказчик, принявший работы без проверки, не лишается права ссылаться на недостатки выполненных работ, которые могли быть установлены при приемке.</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sz w:val="24"/>
          <w:szCs w:val="24"/>
        </w:rPr>
        <w:t xml:space="preserve">Датой исполнения обязательств по контракту считается дата подписания обеими Сторонами акта сдачи-приемки выполненных работ, а в случае обнаружения в ходе приемки недостатков – с момента устранения Исполнителем всех выявленных недостатков согласно составленного Сторонами  рекламационного акта. </w:t>
      </w:r>
    </w:p>
    <w:p w:rsidR="000B591B" w:rsidRPr="000B591B" w:rsidRDefault="000B591B" w:rsidP="000B591B">
      <w:pPr>
        <w:pStyle w:val="a4"/>
        <w:numPr>
          <w:ilvl w:val="0"/>
          <w:numId w:val="8"/>
        </w:numPr>
        <w:tabs>
          <w:tab w:val="left" w:pos="1134"/>
        </w:tabs>
        <w:suppressAutoHyphens/>
        <w:autoSpaceDE/>
        <w:adjustRightInd/>
        <w:spacing w:after="0"/>
        <w:ind w:left="0" w:firstLine="567"/>
        <w:jc w:val="both"/>
        <w:rPr>
          <w:rFonts w:ascii="Times New Roman" w:hAnsi="Times New Roman" w:cs="Times New Roman"/>
          <w:sz w:val="24"/>
          <w:szCs w:val="24"/>
        </w:rPr>
      </w:pPr>
      <w:r w:rsidRPr="000B591B">
        <w:rPr>
          <w:rFonts w:ascii="Times New Roman" w:hAnsi="Times New Roman" w:cs="Times New Roman"/>
          <w:sz w:val="24"/>
          <w:szCs w:val="24"/>
        </w:rPr>
        <w:t>В случае досрочного выполнения работ Заказчик вправе досрочно принять и оплатить выполненные работы.</w:t>
      </w:r>
    </w:p>
    <w:p w:rsidR="000B591B" w:rsidRPr="000B591B" w:rsidRDefault="000B591B" w:rsidP="000B591B">
      <w:pPr>
        <w:suppressAutoHyphens/>
        <w:spacing w:after="0" w:line="240" w:lineRule="auto"/>
        <w:ind w:firstLine="708"/>
        <w:rPr>
          <w:rFonts w:ascii="Times New Roman" w:hAnsi="Times New Roman" w:cs="Times New Roman"/>
          <w:sz w:val="24"/>
          <w:szCs w:val="24"/>
        </w:rPr>
      </w:pPr>
    </w:p>
    <w:p w:rsidR="000B591B" w:rsidRPr="00E66BCB" w:rsidRDefault="000B591B" w:rsidP="00E66BCB">
      <w:pPr>
        <w:pStyle w:val="a9"/>
        <w:numPr>
          <w:ilvl w:val="0"/>
          <w:numId w:val="13"/>
        </w:numPr>
        <w:suppressAutoHyphens/>
        <w:jc w:val="center"/>
      </w:pPr>
      <w:r w:rsidRPr="00E66BCB">
        <w:rPr>
          <w:b/>
          <w:bCs/>
        </w:rPr>
        <w:t>ОТВЕТСТВЕННОСТЬ СТОРОН И ИНЫЕ ПОСЛЕДСТВИЯ НАРУШЕНИЯ ОБЯЗАТЕЛЬСТВ</w:t>
      </w:r>
    </w:p>
    <w:p w:rsidR="000B591B" w:rsidRPr="000B591B" w:rsidRDefault="000B591B" w:rsidP="000B591B">
      <w:pPr>
        <w:widowControl w:val="0"/>
        <w:numPr>
          <w:ilvl w:val="0"/>
          <w:numId w:val="9"/>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b/>
          <w:caps/>
          <w:sz w:val="24"/>
          <w:szCs w:val="24"/>
        </w:rPr>
      </w:pPr>
      <w:r w:rsidRPr="000B591B">
        <w:rPr>
          <w:rFonts w:ascii="Times New Roman" w:hAnsi="Times New Roman" w:cs="Times New Roman"/>
          <w:sz w:val="24"/>
          <w:szCs w:val="24"/>
        </w:rPr>
        <w:t>Стороны несут ответственность за неисполнением или ненадлежащее исполнение обязательств, предусмотренных контрактом.</w:t>
      </w:r>
    </w:p>
    <w:p w:rsidR="000B591B" w:rsidRPr="000B591B" w:rsidRDefault="000B591B" w:rsidP="000B591B">
      <w:pPr>
        <w:autoSpaceDE w:val="0"/>
        <w:autoSpaceDN w:val="0"/>
        <w:adjustRightInd w:val="0"/>
        <w:spacing w:after="0" w:line="240" w:lineRule="auto"/>
        <w:jc w:val="both"/>
        <w:rPr>
          <w:rFonts w:ascii="Times New Roman" w:hAnsi="Times New Roman" w:cs="Times New Roman"/>
          <w:sz w:val="24"/>
          <w:szCs w:val="24"/>
        </w:rPr>
      </w:pPr>
      <w:r w:rsidRPr="000B591B">
        <w:rPr>
          <w:rFonts w:ascii="Times New Roman" w:hAnsi="Times New Roman" w:cs="Times New Roman"/>
          <w:sz w:val="24"/>
          <w:szCs w:val="24"/>
        </w:rPr>
        <w:t xml:space="preserve">          6.2.. В случае просрочки исполнения Исполнителем обязательств, установленных настоящим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РФ.</w:t>
      </w:r>
    </w:p>
    <w:p w:rsidR="000B591B" w:rsidRPr="000B591B" w:rsidRDefault="000B591B" w:rsidP="000B591B">
      <w:pPr>
        <w:autoSpaceDE w:val="0"/>
        <w:autoSpaceDN w:val="0"/>
        <w:adjustRightInd w:val="0"/>
        <w:spacing w:after="0" w:line="240" w:lineRule="auto"/>
        <w:jc w:val="both"/>
        <w:rPr>
          <w:rFonts w:ascii="Times New Roman" w:hAnsi="Times New Roman" w:cs="Times New Roman"/>
          <w:sz w:val="24"/>
          <w:szCs w:val="24"/>
        </w:rPr>
      </w:pPr>
      <w:r w:rsidRPr="000B591B">
        <w:rPr>
          <w:rFonts w:ascii="Times New Roman" w:hAnsi="Times New Roman" w:cs="Times New Roman"/>
          <w:sz w:val="24"/>
          <w:szCs w:val="24"/>
        </w:rPr>
        <w:t xml:space="preserve">             6.3. В случае просрочки исполнения обязательств по настоящему Контракту Заказчиком, Исполнитель вправе потребовать уплату неустойки (штрафа, пеней). Неустойка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РФ.</w:t>
      </w:r>
    </w:p>
    <w:p w:rsidR="000B591B" w:rsidRPr="000B591B" w:rsidRDefault="000B591B" w:rsidP="000B591B">
      <w:pPr>
        <w:autoSpaceDE w:val="0"/>
        <w:autoSpaceDN w:val="0"/>
        <w:adjustRightInd w:val="0"/>
        <w:spacing w:after="0" w:line="240" w:lineRule="auto"/>
        <w:ind w:firstLine="708"/>
        <w:jc w:val="both"/>
        <w:rPr>
          <w:rFonts w:ascii="Times New Roman" w:hAnsi="Times New Roman" w:cs="Times New Roman"/>
          <w:sz w:val="24"/>
          <w:szCs w:val="24"/>
        </w:rPr>
      </w:pPr>
      <w:r w:rsidRPr="000B591B">
        <w:rPr>
          <w:rFonts w:ascii="Times New Roman" w:hAnsi="Times New Roman" w:cs="Times New Roman"/>
          <w:sz w:val="24"/>
          <w:szCs w:val="24"/>
        </w:rPr>
        <w:t>6.4. Уплата неустойки не освобождает Стороны от исполнения обязательств по настоящему Контракту.</w:t>
      </w:r>
    </w:p>
    <w:p w:rsidR="000B591B" w:rsidRPr="000B591B" w:rsidRDefault="000B591B" w:rsidP="000B591B">
      <w:pPr>
        <w:spacing w:after="0" w:line="240" w:lineRule="auto"/>
        <w:ind w:firstLine="708"/>
        <w:jc w:val="both"/>
        <w:rPr>
          <w:rFonts w:ascii="Times New Roman" w:hAnsi="Times New Roman" w:cs="Times New Roman"/>
          <w:sz w:val="24"/>
          <w:szCs w:val="24"/>
        </w:rPr>
      </w:pPr>
      <w:r w:rsidRPr="000B591B">
        <w:rPr>
          <w:rFonts w:ascii="Times New Roman" w:hAnsi="Times New Roman" w:cs="Times New Roman"/>
          <w:sz w:val="24"/>
          <w:szCs w:val="24"/>
        </w:rPr>
        <w:lastRenderedPageBreak/>
        <w:t>6.5. В случае неисполнения или ненадлежащего исполнения  принятых обязательств по Контракту Стороны несут  ответственность в соответствии с ним и действующим законодательством РФ.</w:t>
      </w:r>
    </w:p>
    <w:p w:rsidR="000B591B" w:rsidRPr="000B591B" w:rsidRDefault="000B591B" w:rsidP="000B591B">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0B591B">
        <w:rPr>
          <w:rFonts w:ascii="Times New Roman" w:hAnsi="Times New Roman" w:cs="Times New Roman"/>
          <w:sz w:val="24"/>
          <w:szCs w:val="24"/>
        </w:rPr>
        <w:t>6.6.Сторона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591B" w:rsidRPr="000B591B" w:rsidRDefault="000B591B" w:rsidP="000B591B">
      <w:pPr>
        <w:suppressAutoHyphens/>
        <w:autoSpaceDE w:val="0"/>
        <w:autoSpaceDN w:val="0"/>
        <w:adjustRightInd w:val="0"/>
        <w:spacing w:after="0" w:line="240" w:lineRule="auto"/>
        <w:jc w:val="both"/>
        <w:rPr>
          <w:rFonts w:ascii="Times New Roman" w:hAnsi="Times New Roman" w:cs="Times New Roman"/>
          <w:sz w:val="24"/>
          <w:szCs w:val="24"/>
        </w:rPr>
      </w:pPr>
    </w:p>
    <w:p w:rsidR="000B591B" w:rsidRPr="000B591B" w:rsidRDefault="000B591B" w:rsidP="000B591B">
      <w:pPr>
        <w:widowControl w:val="0"/>
        <w:numPr>
          <w:ilvl w:val="0"/>
          <w:numId w:val="10"/>
        </w:numPr>
        <w:suppressAutoHyphens/>
        <w:autoSpaceDE w:val="0"/>
        <w:autoSpaceDN w:val="0"/>
        <w:adjustRightInd w:val="0"/>
        <w:spacing w:after="0" w:line="240" w:lineRule="auto"/>
        <w:ind w:left="0"/>
        <w:jc w:val="center"/>
        <w:rPr>
          <w:rFonts w:ascii="Times New Roman" w:hAnsi="Times New Roman" w:cs="Times New Roman"/>
          <w:b/>
          <w:caps/>
          <w:sz w:val="24"/>
          <w:szCs w:val="24"/>
        </w:rPr>
      </w:pPr>
      <w:r w:rsidRPr="000B591B">
        <w:rPr>
          <w:rFonts w:ascii="Times New Roman" w:hAnsi="Times New Roman" w:cs="Times New Roman"/>
          <w:b/>
          <w:caps/>
          <w:sz w:val="24"/>
          <w:szCs w:val="24"/>
        </w:rPr>
        <w:t>ФОРС-МАЖОР</w:t>
      </w:r>
    </w:p>
    <w:p w:rsidR="000B591B" w:rsidRPr="000B591B" w:rsidRDefault="000B591B" w:rsidP="000B591B">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B591B" w:rsidRPr="000B591B" w:rsidRDefault="000B591B" w:rsidP="000B591B">
      <w:pPr>
        <w:widowControl w:val="0"/>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B591B">
        <w:rPr>
          <w:rFonts w:ascii="Times New Roman" w:hAnsi="Times New Roman" w:cs="Times New Roman"/>
          <w:sz w:val="24"/>
          <w:szCs w:val="24"/>
        </w:rPr>
        <w:t>Стороны освобождаются от ответственности за частичное или неполное исполнение своих обязательств по Контракту, если оно явилось следствием возникновения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возникновения которых не несут ответственности. Таковыми являются: землетрясения, пожары, наводнения, забастовки, изменения действующего законодательства, влияющие на исполнение обязательств по Контракту, другие чрезвычайные обстоятельства.</w:t>
      </w:r>
    </w:p>
    <w:p w:rsidR="000B591B" w:rsidRPr="000B591B" w:rsidRDefault="000B591B" w:rsidP="000B591B">
      <w:pPr>
        <w:widowControl w:val="0"/>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B591B">
        <w:rPr>
          <w:rFonts w:ascii="Times New Roman" w:hAnsi="Times New Roman" w:cs="Times New Roman"/>
          <w:sz w:val="24"/>
          <w:szCs w:val="24"/>
        </w:rPr>
        <w:t>В случае наступления обстоятельств, указанных в п.7.1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 С момента наступления форс-мажорных обстоятельств действие Контракта приостанавливается до момента, определяемого сторонами.</w:t>
      </w:r>
    </w:p>
    <w:p w:rsidR="000B591B" w:rsidRPr="000B591B" w:rsidRDefault="000B591B" w:rsidP="000B591B">
      <w:pPr>
        <w:suppressAutoHyphens/>
        <w:spacing w:after="0" w:line="240" w:lineRule="auto"/>
        <w:jc w:val="both"/>
        <w:rPr>
          <w:rFonts w:ascii="Times New Roman" w:hAnsi="Times New Roman" w:cs="Times New Roman"/>
          <w:sz w:val="24"/>
          <w:szCs w:val="24"/>
        </w:rPr>
      </w:pPr>
    </w:p>
    <w:p w:rsidR="000B591B" w:rsidRPr="000B591B" w:rsidRDefault="00E66BCB" w:rsidP="00E66BCB">
      <w:pPr>
        <w:pStyle w:val="a5"/>
        <w:tabs>
          <w:tab w:val="left" w:pos="426"/>
        </w:tabs>
        <w:suppressAutoHyphens/>
        <w:spacing w:after="0"/>
        <w:ind w:left="0"/>
        <w:jc w:val="center"/>
        <w:rPr>
          <w:b/>
          <w:caps/>
        </w:rPr>
      </w:pPr>
      <w:r>
        <w:rPr>
          <w:b/>
          <w:caps/>
        </w:rPr>
        <w:t xml:space="preserve"> 8.  </w:t>
      </w:r>
      <w:r w:rsidR="000B591B" w:rsidRPr="000B591B">
        <w:rPr>
          <w:b/>
          <w:caps/>
        </w:rPr>
        <w:t>Расторжение, Прекращение и Срок  ДЕЙСТВИЯ МУНИЦИПАЛЬНОГО контракта</w:t>
      </w:r>
    </w:p>
    <w:p w:rsidR="000B591B" w:rsidRPr="000B591B" w:rsidRDefault="000B591B" w:rsidP="000B591B">
      <w:pPr>
        <w:pStyle w:val="a5"/>
        <w:tabs>
          <w:tab w:val="left" w:pos="426"/>
        </w:tabs>
        <w:suppressAutoHyphens/>
        <w:spacing w:after="0"/>
        <w:ind w:left="0"/>
        <w:rPr>
          <w:b/>
          <w:caps/>
        </w:rPr>
      </w:pPr>
    </w:p>
    <w:p w:rsidR="000B591B" w:rsidRPr="000B591B" w:rsidRDefault="000B591B" w:rsidP="000B591B">
      <w:pPr>
        <w:pStyle w:val="a9"/>
        <w:numPr>
          <w:ilvl w:val="1"/>
          <w:numId w:val="10"/>
        </w:numPr>
        <w:tabs>
          <w:tab w:val="left" w:pos="-851"/>
        </w:tabs>
        <w:suppressAutoHyphens/>
        <w:ind w:left="0" w:firstLine="710"/>
        <w:jc w:val="both"/>
      </w:pPr>
      <w:r w:rsidRPr="000B591B">
        <w:t xml:space="preserve">Изменение существенных условий Контакта при его исполнении допускается по соглашению сторон </w:t>
      </w:r>
      <w:r w:rsidRPr="000B591B">
        <w:rPr>
          <w:lang w:eastAsia="ru-RU"/>
        </w:rPr>
        <w:t>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B591B" w:rsidRPr="000B591B" w:rsidRDefault="000B591B" w:rsidP="000B591B">
      <w:pPr>
        <w:widowControl w:val="0"/>
        <w:numPr>
          <w:ilvl w:val="1"/>
          <w:numId w:val="10"/>
        </w:numPr>
        <w:tabs>
          <w:tab w:val="left" w:pos="-851"/>
        </w:tabs>
        <w:suppressAutoHyphens/>
        <w:autoSpaceDE w:val="0"/>
        <w:autoSpaceDN w:val="0"/>
        <w:adjustRightInd w:val="0"/>
        <w:spacing w:after="0" w:line="240" w:lineRule="auto"/>
        <w:ind w:left="0" w:firstLine="710"/>
        <w:jc w:val="both"/>
        <w:rPr>
          <w:rFonts w:ascii="Times New Roman" w:hAnsi="Times New Roman" w:cs="Times New Roman"/>
          <w:bCs/>
          <w:sz w:val="24"/>
          <w:szCs w:val="24"/>
        </w:rPr>
      </w:pPr>
      <w:r w:rsidRPr="000B591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B591B" w:rsidRPr="000B591B" w:rsidRDefault="000B591B" w:rsidP="000B591B">
      <w:pPr>
        <w:widowControl w:val="0"/>
        <w:numPr>
          <w:ilvl w:val="1"/>
          <w:numId w:val="10"/>
        </w:numPr>
        <w:tabs>
          <w:tab w:val="left" w:pos="-851"/>
        </w:tabs>
        <w:suppressAutoHyphens/>
        <w:autoSpaceDE w:val="0"/>
        <w:autoSpaceDN w:val="0"/>
        <w:adjustRightInd w:val="0"/>
        <w:spacing w:after="0" w:line="240" w:lineRule="auto"/>
        <w:ind w:left="0" w:firstLine="710"/>
        <w:jc w:val="both"/>
        <w:rPr>
          <w:rFonts w:ascii="Times New Roman" w:hAnsi="Times New Roman" w:cs="Times New Roman"/>
          <w:bCs/>
          <w:sz w:val="24"/>
          <w:szCs w:val="24"/>
        </w:rPr>
      </w:pPr>
      <w:r w:rsidRPr="000B591B">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w:t>
      </w:r>
    </w:p>
    <w:p w:rsidR="000B591B" w:rsidRPr="000B591B" w:rsidRDefault="000B591B" w:rsidP="000B591B">
      <w:pPr>
        <w:widowControl w:val="0"/>
        <w:numPr>
          <w:ilvl w:val="1"/>
          <w:numId w:val="10"/>
        </w:numPr>
        <w:tabs>
          <w:tab w:val="left" w:pos="-851"/>
        </w:tabs>
        <w:suppressAutoHyphens/>
        <w:autoSpaceDE w:val="0"/>
        <w:autoSpaceDN w:val="0"/>
        <w:adjustRightInd w:val="0"/>
        <w:spacing w:after="0" w:line="240" w:lineRule="auto"/>
        <w:ind w:left="0" w:firstLine="710"/>
        <w:jc w:val="both"/>
        <w:rPr>
          <w:rFonts w:ascii="Times New Roman" w:hAnsi="Times New Roman" w:cs="Times New Roman"/>
          <w:bCs/>
          <w:sz w:val="24"/>
          <w:szCs w:val="24"/>
        </w:rPr>
      </w:pPr>
      <w:r w:rsidRPr="000B591B">
        <w:rPr>
          <w:rFonts w:ascii="Times New Roman" w:hAnsi="Times New Roman" w:cs="Times New Roman"/>
          <w:sz w:val="24"/>
          <w:szCs w:val="24"/>
        </w:rPr>
        <w:t xml:space="preserve">Расторжение контракта в связи с односторонним отказом от исполнения контракта осуществляется в порядке, предусмотренном Федеральным законом </w:t>
      </w:r>
      <w:r w:rsidRPr="000B591B">
        <w:rPr>
          <w:rStyle w:val="blk"/>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w:t>
      </w:r>
    </w:p>
    <w:p w:rsidR="000B591B" w:rsidRPr="000B591B" w:rsidRDefault="000B591B" w:rsidP="000B591B">
      <w:pPr>
        <w:widowControl w:val="0"/>
        <w:numPr>
          <w:ilvl w:val="1"/>
          <w:numId w:val="10"/>
        </w:numPr>
        <w:tabs>
          <w:tab w:val="left" w:pos="-851"/>
        </w:tabs>
        <w:suppressAutoHyphens/>
        <w:autoSpaceDE w:val="0"/>
        <w:autoSpaceDN w:val="0"/>
        <w:adjustRightInd w:val="0"/>
        <w:spacing w:after="0" w:line="240" w:lineRule="auto"/>
        <w:ind w:left="0" w:firstLine="710"/>
        <w:jc w:val="both"/>
        <w:rPr>
          <w:rFonts w:ascii="Times New Roman" w:hAnsi="Times New Roman" w:cs="Times New Roman"/>
          <w:bCs/>
          <w:sz w:val="24"/>
          <w:szCs w:val="24"/>
        </w:rPr>
      </w:pPr>
      <w:r w:rsidRPr="000B591B">
        <w:rPr>
          <w:rFonts w:ascii="Times New Roman" w:hAnsi="Times New Roman" w:cs="Times New Roman"/>
          <w:sz w:val="24"/>
          <w:szCs w:val="24"/>
        </w:rPr>
        <w:t xml:space="preserve">Решение об одностороннем отказе от исполнения контракта вступает в </w:t>
      </w:r>
      <w:proofErr w:type="gramStart"/>
      <w:r w:rsidRPr="000B591B">
        <w:rPr>
          <w:rFonts w:ascii="Times New Roman" w:hAnsi="Times New Roman" w:cs="Times New Roman"/>
          <w:sz w:val="24"/>
          <w:szCs w:val="24"/>
        </w:rPr>
        <w:t>силу</w:t>
      </w:r>
      <w:proofErr w:type="gramEnd"/>
      <w:r w:rsidRPr="000B591B">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Стороны об одностороннем отказе от исполнения контракта.</w:t>
      </w:r>
    </w:p>
    <w:p w:rsidR="000B591B" w:rsidRPr="000B591B" w:rsidRDefault="000B591B" w:rsidP="000B591B">
      <w:pPr>
        <w:pStyle w:val="a5"/>
        <w:tabs>
          <w:tab w:val="left" w:pos="426"/>
        </w:tabs>
        <w:suppressAutoHyphens/>
        <w:spacing w:after="0"/>
        <w:ind w:left="0"/>
        <w:rPr>
          <w:b/>
          <w:caps/>
        </w:rPr>
      </w:pPr>
    </w:p>
    <w:p w:rsidR="000B591B" w:rsidRPr="000B591B" w:rsidRDefault="00E66BCB" w:rsidP="00E66BCB">
      <w:pPr>
        <w:pStyle w:val="a5"/>
        <w:tabs>
          <w:tab w:val="left" w:pos="426"/>
        </w:tabs>
        <w:suppressAutoHyphens/>
        <w:spacing w:after="0"/>
        <w:ind w:left="0"/>
        <w:jc w:val="center"/>
        <w:rPr>
          <w:b/>
          <w:caps/>
        </w:rPr>
      </w:pPr>
      <w:r>
        <w:rPr>
          <w:b/>
          <w:spacing w:val="-1"/>
        </w:rPr>
        <w:t xml:space="preserve"> 9. </w:t>
      </w:r>
      <w:r w:rsidR="000B591B" w:rsidRPr="000B591B">
        <w:rPr>
          <w:b/>
          <w:spacing w:val="-1"/>
        </w:rPr>
        <w:t>ПОРЯДОК РАЗРЕШЕНИЯ СПОРОВ</w:t>
      </w:r>
    </w:p>
    <w:p w:rsidR="000B591B" w:rsidRPr="000B591B" w:rsidRDefault="000B591B" w:rsidP="000B591B">
      <w:pPr>
        <w:pStyle w:val="a5"/>
        <w:tabs>
          <w:tab w:val="left" w:pos="426"/>
        </w:tabs>
        <w:suppressAutoHyphens/>
        <w:spacing w:after="0"/>
        <w:ind w:left="0"/>
        <w:rPr>
          <w:b/>
          <w:caps/>
        </w:rPr>
      </w:pPr>
    </w:p>
    <w:p w:rsidR="000B591B" w:rsidRPr="000B591B" w:rsidRDefault="000B591B" w:rsidP="000B591B">
      <w:pPr>
        <w:numPr>
          <w:ilvl w:val="0"/>
          <w:numId w:val="12"/>
        </w:numPr>
        <w:suppressAutoHyphens/>
        <w:spacing w:after="0" w:line="240" w:lineRule="auto"/>
        <w:ind w:left="0" w:firstLine="709"/>
        <w:jc w:val="both"/>
        <w:rPr>
          <w:rFonts w:ascii="Times New Roman" w:hAnsi="Times New Roman" w:cs="Times New Roman"/>
          <w:color w:val="000000"/>
          <w:sz w:val="24"/>
          <w:szCs w:val="24"/>
        </w:rPr>
      </w:pPr>
      <w:r w:rsidRPr="000B591B">
        <w:rPr>
          <w:rFonts w:ascii="Times New Roman" w:hAnsi="Times New Roman" w:cs="Times New Roman"/>
          <w:color w:val="000000"/>
          <w:sz w:val="24"/>
          <w:szCs w:val="24"/>
        </w:rPr>
        <w:t>Все споры или разногласия, возникающие между Сторонами по настоящему Контракту или в связи с ним, разрешаются путем переговоров между ними.</w:t>
      </w:r>
    </w:p>
    <w:p w:rsidR="000B591B" w:rsidRPr="000B591B" w:rsidRDefault="000B591B" w:rsidP="000B591B">
      <w:pPr>
        <w:numPr>
          <w:ilvl w:val="0"/>
          <w:numId w:val="12"/>
        </w:numPr>
        <w:suppressAutoHyphens/>
        <w:spacing w:after="0" w:line="240" w:lineRule="auto"/>
        <w:ind w:left="0" w:firstLine="709"/>
        <w:jc w:val="both"/>
        <w:rPr>
          <w:rFonts w:ascii="Times New Roman" w:hAnsi="Times New Roman" w:cs="Times New Roman"/>
          <w:color w:val="000000"/>
          <w:sz w:val="24"/>
          <w:szCs w:val="24"/>
        </w:rPr>
      </w:pPr>
      <w:r w:rsidRPr="000B591B">
        <w:rPr>
          <w:rFonts w:ascii="Times New Roman" w:hAnsi="Times New Roman" w:cs="Times New Roman"/>
          <w:sz w:val="24"/>
          <w:szCs w:val="24"/>
        </w:rPr>
        <w:t xml:space="preserve">При </w:t>
      </w:r>
      <w:proofErr w:type="spellStart"/>
      <w:r w:rsidRPr="000B591B">
        <w:rPr>
          <w:rFonts w:ascii="Times New Roman" w:hAnsi="Times New Roman" w:cs="Times New Roman"/>
          <w:sz w:val="24"/>
          <w:szCs w:val="24"/>
        </w:rPr>
        <w:t>недостижении</w:t>
      </w:r>
      <w:proofErr w:type="spellEnd"/>
      <w:r w:rsidRPr="000B591B">
        <w:rPr>
          <w:rFonts w:ascii="Times New Roman" w:hAnsi="Times New Roman" w:cs="Times New Roman"/>
          <w:sz w:val="24"/>
          <w:szCs w:val="24"/>
        </w:rPr>
        <w:t xml:space="preserve"> Сторонами согласия спор может быть передан на рассмотрение арбитражного суда Иркутской области.</w:t>
      </w:r>
    </w:p>
    <w:p w:rsidR="000B591B" w:rsidRPr="000B591B" w:rsidRDefault="000B591B" w:rsidP="000B591B">
      <w:pPr>
        <w:numPr>
          <w:ilvl w:val="0"/>
          <w:numId w:val="12"/>
        </w:numPr>
        <w:suppressAutoHyphens/>
        <w:spacing w:after="0" w:line="240" w:lineRule="auto"/>
        <w:ind w:left="0" w:firstLine="709"/>
        <w:jc w:val="both"/>
        <w:rPr>
          <w:rFonts w:ascii="Times New Roman" w:hAnsi="Times New Roman" w:cs="Times New Roman"/>
          <w:color w:val="000000"/>
          <w:sz w:val="24"/>
          <w:szCs w:val="24"/>
        </w:rPr>
      </w:pPr>
      <w:r w:rsidRPr="000B591B">
        <w:rPr>
          <w:rFonts w:ascii="Times New Roman" w:hAnsi="Times New Roman" w:cs="Times New Roman"/>
          <w:color w:val="000000"/>
          <w:sz w:val="24"/>
          <w:szCs w:val="24"/>
        </w:rPr>
        <w:lastRenderedPageBreak/>
        <w:t xml:space="preserve">Претензия </w:t>
      </w:r>
      <w:r w:rsidRPr="000B591B">
        <w:rPr>
          <w:rFonts w:ascii="Times New Roman" w:hAnsi="Times New Roman" w:cs="Times New Roman"/>
          <w:sz w:val="24"/>
          <w:szCs w:val="24"/>
        </w:rPr>
        <w:t>направляется по почте заказным письмом с уведомлением о вручении, по адресу, указанному в контракте, а также посредством факсимильной связи, либо по адресу электронной почты, либо с использованием иных сре</w:t>
      </w:r>
      <w:proofErr w:type="gramStart"/>
      <w:r w:rsidRPr="000B591B">
        <w:rPr>
          <w:rFonts w:ascii="Times New Roman" w:hAnsi="Times New Roman" w:cs="Times New Roman"/>
          <w:sz w:val="24"/>
          <w:szCs w:val="24"/>
        </w:rPr>
        <w:t>дств св</w:t>
      </w:r>
      <w:proofErr w:type="gramEnd"/>
      <w:r w:rsidRPr="000B591B">
        <w:rPr>
          <w:rFonts w:ascii="Times New Roman" w:hAnsi="Times New Roman" w:cs="Times New Roman"/>
          <w:sz w:val="24"/>
          <w:szCs w:val="24"/>
        </w:rPr>
        <w:t xml:space="preserve">язи и доставки, обеспечивающих фиксирование направления претензии. </w:t>
      </w:r>
    </w:p>
    <w:p w:rsidR="000B591B" w:rsidRPr="000B591B" w:rsidRDefault="000B591B" w:rsidP="000B591B">
      <w:pPr>
        <w:shd w:val="clear" w:color="auto" w:fill="FFFFFF"/>
        <w:suppressAutoHyphens/>
        <w:spacing w:after="0" w:line="240" w:lineRule="auto"/>
        <w:rPr>
          <w:rFonts w:ascii="Times New Roman" w:hAnsi="Times New Roman" w:cs="Times New Roman"/>
          <w:b/>
          <w:spacing w:val="-1"/>
          <w:sz w:val="24"/>
          <w:szCs w:val="24"/>
        </w:rPr>
      </w:pPr>
    </w:p>
    <w:p w:rsidR="000B591B" w:rsidRPr="000B591B" w:rsidRDefault="00E66BCB" w:rsidP="00E66BCB">
      <w:pPr>
        <w:shd w:val="clear" w:color="auto" w:fill="FFFFFF"/>
        <w:suppressAutoHyphens/>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 10. </w:t>
      </w:r>
      <w:r w:rsidR="000B591B" w:rsidRPr="000B591B">
        <w:rPr>
          <w:rFonts w:ascii="Times New Roman" w:hAnsi="Times New Roman" w:cs="Times New Roman"/>
          <w:b/>
          <w:spacing w:val="-1"/>
          <w:sz w:val="24"/>
          <w:szCs w:val="24"/>
        </w:rPr>
        <w:t>ПРОЧИЕ УСЛОВИЯ</w:t>
      </w:r>
    </w:p>
    <w:p w:rsidR="000B591B" w:rsidRPr="000B591B" w:rsidRDefault="000B591B" w:rsidP="000B591B">
      <w:pPr>
        <w:shd w:val="clear" w:color="auto" w:fill="FFFFFF"/>
        <w:suppressAutoHyphens/>
        <w:spacing w:after="0" w:line="240" w:lineRule="auto"/>
        <w:rPr>
          <w:rFonts w:ascii="Times New Roman" w:hAnsi="Times New Roman" w:cs="Times New Roman"/>
          <w:b/>
          <w:spacing w:val="-1"/>
          <w:sz w:val="24"/>
          <w:szCs w:val="24"/>
        </w:rPr>
      </w:pPr>
    </w:p>
    <w:p w:rsidR="000B591B" w:rsidRPr="000B591B" w:rsidRDefault="000B591B" w:rsidP="000B591B">
      <w:pPr>
        <w:pStyle w:val="a7"/>
        <w:jc w:val="both"/>
        <w:rPr>
          <w:sz w:val="24"/>
          <w:szCs w:val="24"/>
        </w:rPr>
      </w:pPr>
      <w:r w:rsidRPr="000B591B">
        <w:rPr>
          <w:sz w:val="24"/>
          <w:szCs w:val="24"/>
        </w:rPr>
        <w:t xml:space="preserve">           10.1. Контра</w:t>
      </w:r>
      <w:proofErr w:type="gramStart"/>
      <w:r w:rsidRPr="000B591B">
        <w:rPr>
          <w:sz w:val="24"/>
          <w:szCs w:val="24"/>
        </w:rPr>
        <w:t>кт вст</w:t>
      </w:r>
      <w:proofErr w:type="gramEnd"/>
      <w:r w:rsidRPr="000B591B">
        <w:rPr>
          <w:sz w:val="24"/>
          <w:szCs w:val="24"/>
        </w:rPr>
        <w:t>упает в силу с момента подписания и действует до полного исполнения сторонами своих обязательств, но не позднее 31.12.2014 г.</w:t>
      </w:r>
    </w:p>
    <w:p w:rsidR="000B591B" w:rsidRPr="000B591B" w:rsidRDefault="000B591B" w:rsidP="000B591B">
      <w:pPr>
        <w:pStyle w:val="a7"/>
        <w:jc w:val="both"/>
        <w:rPr>
          <w:b/>
          <w:sz w:val="24"/>
          <w:szCs w:val="24"/>
        </w:rPr>
      </w:pPr>
      <w:r w:rsidRPr="000B591B">
        <w:rPr>
          <w:sz w:val="24"/>
          <w:szCs w:val="24"/>
        </w:rPr>
        <w:t xml:space="preserve">           10.2.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r w:rsidRPr="000B591B">
        <w:rPr>
          <w:color w:val="000000"/>
          <w:spacing w:val="5"/>
          <w:sz w:val="24"/>
          <w:szCs w:val="24"/>
        </w:rPr>
        <w:t xml:space="preserve"> Риск отрицательных последствий, связанных с неисполнением данной обязанности, несет Сторона, не осуществившая соответствующее уведомление.</w:t>
      </w:r>
    </w:p>
    <w:p w:rsidR="000B591B" w:rsidRPr="000B591B" w:rsidRDefault="000B591B" w:rsidP="000B591B">
      <w:pPr>
        <w:pStyle w:val="a7"/>
        <w:jc w:val="both"/>
        <w:rPr>
          <w:b/>
          <w:sz w:val="24"/>
          <w:szCs w:val="24"/>
        </w:rPr>
      </w:pPr>
      <w:r w:rsidRPr="000B591B">
        <w:rPr>
          <w:sz w:val="24"/>
          <w:szCs w:val="24"/>
        </w:rPr>
        <w:t xml:space="preserve">          10.3. Все, что не урегулировано настоящим Контрактом, регулируется действующим гражданским законодательством РФ.</w:t>
      </w:r>
    </w:p>
    <w:p w:rsidR="000B591B" w:rsidRPr="000B591B" w:rsidRDefault="000B591B" w:rsidP="000B591B">
      <w:pPr>
        <w:pStyle w:val="a7"/>
        <w:jc w:val="both"/>
        <w:rPr>
          <w:sz w:val="24"/>
          <w:szCs w:val="24"/>
        </w:rPr>
      </w:pPr>
      <w:r w:rsidRPr="000B591B">
        <w:rPr>
          <w:sz w:val="24"/>
          <w:szCs w:val="24"/>
        </w:rPr>
        <w:t xml:space="preserve">          10.4. Настоящий Контракт составлен в двух подлинных экземплярах, имеющих равную юридическую силу, по одному для каждой из сторон.</w:t>
      </w:r>
    </w:p>
    <w:p w:rsidR="000B591B" w:rsidRPr="000B591B" w:rsidRDefault="000B591B" w:rsidP="000B591B">
      <w:pPr>
        <w:pStyle w:val="a7"/>
        <w:jc w:val="both"/>
        <w:rPr>
          <w:b/>
          <w:sz w:val="24"/>
          <w:szCs w:val="24"/>
        </w:rPr>
      </w:pPr>
    </w:p>
    <w:p w:rsidR="000B591B" w:rsidRPr="000B591B" w:rsidRDefault="000B591B" w:rsidP="000B591B">
      <w:pPr>
        <w:shd w:val="clear" w:color="auto" w:fill="FFFFFF"/>
        <w:spacing w:after="0" w:line="240" w:lineRule="auto"/>
        <w:jc w:val="center"/>
        <w:rPr>
          <w:rFonts w:ascii="Times New Roman" w:hAnsi="Times New Roman" w:cs="Times New Roman"/>
          <w:b/>
          <w:spacing w:val="-1"/>
          <w:sz w:val="24"/>
          <w:szCs w:val="24"/>
        </w:rPr>
      </w:pPr>
      <w:r w:rsidRPr="000B591B">
        <w:rPr>
          <w:rFonts w:ascii="Times New Roman" w:hAnsi="Times New Roman" w:cs="Times New Roman"/>
          <w:b/>
          <w:caps/>
          <w:sz w:val="24"/>
          <w:szCs w:val="24"/>
        </w:rPr>
        <w:t>11. место нахождения и банковские реквизиты сторон</w:t>
      </w:r>
    </w:p>
    <w:p w:rsidR="000B591B" w:rsidRPr="000B591B" w:rsidRDefault="000B591B" w:rsidP="000B591B">
      <w:pPr>
        <w:shd w:val="clear" w:color="auto" w:fill="FFFFFF"/>
        <w:spacing w:after="0" w:line="240" w:lineRule="auto"/>
        <w:rPr>
          <w:rFonts w:ascii="Times New Roman" w:hAnsi="Times New Roman" w:cs="Times New Roman"/>
          <w:b/>
          <w:spacing w:val="-1"/>
          <w:sz w:val="24"/>
          <w:szCs w:val="24"/>
        </w:rPr>
      </w:pPr>
    </w:p>
    <w:tbl>
      <w:tblPr>
        <w:tblW w:w="9716" w:type="dxa"/>
        <w:tblInd w:w="-252" w:type="dxa"/>
        <w:tblLook w:val="04A0"/>
      </w:tblPr>
      <w:tblGrid>
        <w:gridCol w:w="5211"/>
        <w:gridCol w:w="4505"/>
      </w:tblGrid>
      <w:tr w:rsidR="000B591B" w:rsidRPr="000B591B" w:rsidTr="00B92D02">
        <w:tc>
          <w:tcPr>
            <w:tcW w:w="4924" w:type="dxa"/>
          </w:tcPr>
          <w:p w:rsidR="000B591B" w:rsidRPr="000B591B" w:rsidRDefault="000B591B" w:rsidP="000B591B">
            <w:pPr>
              <w:spacing w:after="0" w:line="240" w:lineRule="auto"/>
              <w:jc w:val="both"/>
              <w:rPr>
                <w:rFonts w:ascii="Times New Roman" w:hAnsi="Times New Roman" w:cs="Times New Roman"/>
                <w:b/>
                <w:sz w:val="24"/>
                <w:szCs w:val="24"/>
                <w:lang w:eastAsia="zh-CN"/>
              </w:rPr>
            </w:pPr>
          </w:p>
        </w:tc>
        <w:tc>
          <w:tcPr>
            <w:tcW w:w="4257" w:type="dxa"/>
          </w:tcPr>
          <w:p w:rsidR="000B591B" w:rsidRPr="000B591B" w:rsidRDefault="000B591B" w:rsidP="000B591B">
            <w:pPr>
              <w:pStyle w:val="a5"/>
              <w:spacing w:after="0"/>
              <w:ind w:left="0"/>
              <w:jc w:val="both"/>
            </w:pPr>
          </w:p>
        </w:tc>
      </w:tr>
      <w:tr w:rsidR="000B591B" w:rsidRPr="000B591B" w:rsidTr="00B92D02">
        <w:tc>
          <w:tcPr>
            <w:tcW w:w="4924" w:type="dxa"/>
          </w:tcPr>
          <w:p w:rsidR="000B591B" w:rsidRPr="000B591B" w:rsidRDefault="00B92D02" w:rsidP="000B591B">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B591B" w:rsidRPr="000B591B" w:rsidRDefault="000B591B" w:rsidP="000B591B">
            <w:pPr>
              <w:spacing w:after="0" w:line="240" w:lineRule="auto"/>
              <w:jc w:val="both"/>
              <w:rPr>
                <w:rFonts w:ascii="Times New Roman" w:hAnsi="Times New Roman" w:cs="Times New Roman"/>
                <w:b/>
                <w:sz w:val="24"/>
                <w:szCs w:val="24"/>
                <w:lang w:eastAsia="zh-CN"/>
              </w:rPr>
            </w:pPr>
          </w:p>
        </w:tc>
        <w:tc>
          <w:tcPr>
            <w:tcW w:w="4257" w:type="dxa"/>
          </w:tcPr>
          <w:p w:rsidR="000B591B" w:rsidRPr="000B591B" w:rsidRDefault="000B591B" w:rsidP="000B591B">
            <w:pPr>
              <w:pStyle w:val="a5"/>
              <w:spacing w:after="0"/>
              <w:ind w:left="0"/>
              <w:jc w:val="both"/>
            </w:pPr>
          </w:p>
        </w:tc>
      </w:tr>
    </w:tbl>
    <w:tbl>
      <w:tblPr>
        <w:tblpPr w:leftFromText="180" w:rightFromText="180" w:vertAnchor="text" w:horzAnchor="margin" w:tblpY="-82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5"/>
        <w:gridCol w:w="4726"/>
      </w:tblGrid>
      <w:tr w:rsidR="00B92D02" w:rsidRPr="000C0625" w:rsidTr="00B92D02">
        <w:trPr>
          <w:trHeight w:val="70"/>
        </w:trPr>
        <w:tc>
          <w:tcPr>
            <w:tcW w:w="4565" w:type="dxa"/>
            <w:tcBorders>
              <w:top w:val="single" w:sz="4" w:space="0" w:color="auto"/>
              <w:left w:val="single" w:sz="4" w:space="0" w:color="auto"/>
              <w:bottom w:val="single" w:sz="4" w:space="0" w:color="auto"/>
              <w:right w:val="single" w:sz="4" w:space="0" w:color="auto"/>
            </w:tcBorders>
          </w:tcPr>
          <w:p w:rsidR="00B92D02" w:rsidRPr="00B92D02" w:rsidRDefault="00B92D02" w:rsidP="00B92D02">
            <w:pPr>
              <w:spacing w:after="0" w:line="240" w:lineRule="auto"/>
              <w:jc w:val="center"/>
              <w:rPr>
                <w:rFonts w:ascii="Times New Roman" w:hAnsi="Times New Roman" w:cs="Times New Roman"/>
                <w:b/>
                <w:sz w:val="24"/>
                <w:szCs w:val="24"/>
              </w:rPr>
            </w:pPr>
            <w:r w:rsidRPr="00B92D02">
              <w:rPr>
                <w:rFonts w:ascii="Times New Roman" w:hAnsi="Times New Roman" w:cs="Times New Roman"/>
                <w:b/>
                <w:bCs/>
                <w:sz w:val="24"/>
                <w:szCs w:val="24"/>
              </w:rPr>
              <w:t xml:space="preserve">     </w:t>
            </w:r>
            <w:r w:rsidRPr="00B92D02">
              <w:rPr>
                <w:rFonts w:ascii="Times New Roman" w:hAnsi="Times New Roman" w:cs="Times New Roman"/>
                <w:b/>
                <w:sz w:val="24"/>
                <w:szCs w:val="24"/>
              </w:rPr>
              <w:t>«</w:t>
            </w:r>
            <w:r>
              <w:rPr>
                <w:rFonts w:ascii="Times New Roman" w:hAnsi="Times New Roman" w:cs="Times New Roman"/>
                <w:b/>
                <w:sz w:val="24"/>
                <w:szCs w:val="24"/>
              </w:rPr>
              <w:t>Заказчик</w:t>
            </w:r>
            <w:r w:rsidRPr="00B92D02">
              <w:rPr>
                <w:rFonts w:ascii="Times New Roman" w:hAnsi="Times New Roman" w:cs="Times New Roman"/>
                <w:b/>
                <w:sz w:val="24"/>
                <w:szCs w:val="24"/>
              </w:rPr>
              <w:t>»</w:t>
            </w:r>
          </w:p>
          <w:p w:rsidR="00B92D02" w:rsidRPr="00B92D02" w:rsidRDefault="00B92D02" w:rsidP="00B92D02">
            <w:pPr>
              <w:spacing w:after="0" w:line="240" w:lineRule="auto"/>
              <w:jc w:val="center"/>
              <w:rPr>
                <w:rFonts w:ascii="Times New Roman" w:hAnsi="Times New Roman" w:cs="Times New Roman"/>
                <w:b/>
                <w:sz w:val="24"/>
                <w:szCs w:val="24"/>
              </w:rPr>
            </w:pPr>
          </w:p>
          <w:p w:rsidR="00B92D02" w:rsidRPr="00B92D02" w:rsidRDefault="00B92D02" w:rsidP="00B92D02">
            <w:pPr>
              <w:spacing w:after="0" w:line="240" w:lineRule="auto"/>
              <w:rPr>
                <w:rFonts w:ascii="Times New Roman" w:hAnsi="Times New Roman" w:cs="Times New Roman"/>
                <w:b/>
                <w:sz w:val="24"/>
                <w:szCs w:val="24"/>
              </w:rPr>
            </w:pPr>
            <w:r w:rsidRPr="00B92D02">
              <w:rPr>
                <w:rFonts w:ascii="Times New Roman" w:hAnsi="Times New Roman" w:cs="Times New Roman"/>
                <w:b/>
                <w:sz w:val="24"/>
                <w:szCs w:val="24"/>
              </w:rPr>
              <w:t xml:space="preserve">Администрация Азейского сельского поселения </w:t>
            </w: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ИНН 3816008120</w:t>
            </w: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КПП 381601001</w:t>
            </w: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 xml:space="preserve">665262, Иркутская область, Тулунский район, </w:t>
            </w:r>
            <w:proofErr w:type="spellStart"/>
            <w:r w:rsidRPr="00B92D02">
              <w:rPr>
                <w:rFonts w:ascii="Times New Roman" w:hAnsi="Times New Roman" w:cs="Times New Roman"/>
                <w:sz w:val="24"/>
                <w:szCs w:val="24"/>
              </w:rPr>
              <w:t>с</w:t>
            </w:r>
            <w:proofErr w:type="gramStart"/>
            <w:r w:rsidRPr="00B92D02">
              <w:rPr>
                <w:rFonts w:ascii="Times New Roman" w:hAnsi="Times New Roman" w:cs="Times New Roman"/>
                <w:sz w:val="24"/>
                <w:szCs w:val="24"/>
              </w:rPr>
              <w:t>.А</w:t>
            </w:r>
            <w:proofErr w:type="gramEnd"/>
            <w:r w:rsidRPr="00B92D02">
              <w:rPr>
                <w:rFonts w:ascii="Times New Roman" w:hAnsi="Times New Roman" w:cs="Times New Roman"/>
                <w:sz w:val="24"/>
                <w:szCs w:val="24"/>
              </w:rPr>
              <w:t>зей</w:t>
            </w:r>
            <w:proofErr w:type="spellEnd"/>
            <w:r w:rsidRPr="00B92D02">
              <w:rPr>
                <w:rFonts w:ascii="Times New Roman" w:hAnsi="Times New Roman" w:cs="Times New Roman"/>
                <w:sz w:val="24"/>
                <w:szCs w:val="24"/>
              </w:rPr>
              <w:t>, ул. Привокзальная,19/1.</w:t>
            </w:r>
          </w:p>
          <w:p w:rsidR="00B92D02" w:rsidRPr="00B92D02" w:rsidRDefault="00B92D02" w:rsidP="00B92D02">
            <w:pPr>
              <w:spacing w:after="0" w:line="240" w:lineRule="auto"/>
              <w:rPr>
                <w:rFonts w:ascii="Times New Roman" w:hAnsi="Times New Roman" w:cs="Times New Roman"/>
                <w:sz w:val="24"/>
                <w:szCs w:val="24"/>
              </w:rPr>
            </w:pPr>
            <w:proofErr w:type="spellStart"/>
            <w:proofErr w:type="gramStart"/>
            <w:r w:rsidRPr="00B92D02">
              <w:rPr>
                <w:rFonts w:ascii="Times New Roman" w:hAnsi="Times New Roman" w:cs="Times New Roman"/>
                <w:sz w:val="24"/>
                <w:szCs w:val="24"/>
              </w:rPr>
              <w:t>р</w:t>
            </w:r>
            <w:proofErr w:type="spellEnd"/>
            <w:proofErr w:type="gramEnd"/>
            <w:r w:rsidRPr="00B92D02">
              <w:rPr>
                <w:rFonts w:ascii="Times New Roman" w:hAnsi="Times New Roman" w:cs="Times New Roman"/>
                <w:sz w:val="24"/>
                <w:szCs w:val="24"/>
              </w:rPr>
              <w:t>/</w:t>
            </w:r>
            <w:proofErr w:type="spellStart"/>
            <w:r w:rsidRPr="00B92D02">
              <w:rPr>
                <w:rFonts w:ascii="Times New Roman" w:hAnsi="Times New Roman" w:cs="Times New Roman"/>
                <w:sz w:val="24"/>
                <w:szCs w:val="24"/>
              </w:rPr>
              <w:t>сч</w:t>
            </w:r>
            <w:proofErr w:type="spellEnd"/>
            <w:r w:rsidRPr="00B92D02">
              <w:rPr>
                <w:rFonts w:ascii="Times New Roman" w:hAnsi="Times New Roman" w:cs="Times New Roman"/>
                <w:sz w:val="24"/>
                <w:szCs w:val="24"/>
              </w:rPr>
              <w:t>. 40204810200000000087</w:t>
            </w: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ГРКЦ ГУ Банка России по Иркутской области</w:t>
            </w: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 xml:space="preserve">БИК 042527000 </w:t>
            </w:r>
          </w:p>
          <w:p w:rsidR="00B92D02" w:rsidRPr="00B92D02" w:rsidRDefault="00B92D02" w:rsidP="00B92D02">
            <w:pPr>
              <w:spacing w:after="0" w:line="240" w:lineRule="auto"/>
              <w:rPr>
                <w:rFonts w:ascii="Times New Roman" w:hAnsi="Times New Roman" w:cs="Times New Roman"/>
                <w:sz w:val="24"/>
                <w:szCs w:val="24"/>
              </w:rPr>
            </w:pPr>
          </w:p>
          <w:p w:rsidR="00B92D02" w:rsidRPr="00B92D02" w:rsidRDefault="00B92D02" w:rsidP="00B92D02">
            <w:pPr>
              <w:spacing w:after="0" w:line="240" w:lineRule="auto"/>
              <w:rPr>
                <w:rFonts w:ascii="Times New Roman" w:hAnsi="Times New Roman" w:cs="Times New Roman"/>
                <w:sz w:val="24"/>
                <w:szCs w:val="24"/>
              </w:rPr>
            </w:pP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Глава Азейского сельского поселения</w:t>
            </w:r>
          </w:p>
          <w:p w:rsidR="00B92D02" w:rsidRPr="00B92D02" w:rsidRDefault="00B92D02" w:rsidP="00B92D02">
            <w:pPr>
              <w:spacing w:after="0" w:line="240" w:lineRule="auto"/>
              <w:rPr>
                <w:rFonts w:ascii="Times New Roman" w:hAnsi="Times New Roman" w:cs="Times New Roman"/>
                <w:sz w:val="24"/>
                <w:szCs w:val="24"/>
              </w:rPr>
            </w:pPr>
          </w:p>
          <w:p w:rsidR="00B92D02" w:rsidRPr="00B92D02" w:rsidRDefault="00B9434B"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B92D02" w:rsidRPr="00B92D02">
              <w:rPr>
                <w:rFonts w:ascii="Times New Roman" w:hAnsi="Times New Roman" w:cs="Times New Roman"/>
                <w:sz w:val="24"/>
                <w:szCs w:val="24"/>
              </w:rPr>
              <w:t>(Е.Н.Семенова)</w:t>
            </w:r>
          </w:p>
          <w:p w:rsid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 xml:space="preserve">       </w:t>
            </w:r>
            <w:r w:rsidR="00B9434B">
              <w:rPr>
                <w:rFonts w:ascii="Times New Roman" w:hAnsi="Times New Roman" w:cs="Times New Roman"/>
                <w:sz w:val="24"/>
                <w:szCs w:val="24"/>
              </w:rPr>
              <w:t xml:space="preserve">  </w:t>
            </w:r>
            <w:r w:rsidRPr="00B92D02">
              <w:rPr>
                <w:rFonts w:ascii="Times New Roman" w:hAnsi="Times New Roman" w:cs="Times New Roman"/>
                <w:sz w:val="24"/>
                <w:szCs w:val="24"/>
              </w:rPr>
              <w:t xml:space="preserve"> (подпись)</w:t>
            </w:r>
          </w:p>
          <w:p w:rsidR="00B9434B" w:rsidRPr="00B92D02" w:rsidRDefault="00B9434B" w:rsidP="00B92D02">
            <w:pPr>
              <w:spacing w:after="0" w:line="240" w:lineRule="auto"/>
              <w:rPr>
                <w:rFonts w:ascii="Times New Roman" w:hAnsi="Times New Roman" w:cs="Times New Roman"/>
                <w:sz w:val="24"/>
                <w:szCs w:val="24"/>
              </w:rPr>
            </w:pPr>
          </w:p>
          <w:p w:rsidR="00B92D02" w:rsidRPr="00B92D02" w:rsidRDefault="00B92D02" w:rsidP="00B92D02">
            <w:pPr>
              <w:tabs>
                <w:tab w:val="left" w:pos="3009"/>
                <w:tab w:val="left" w:pos="3171"/>
              </w:tabs>
              <w:spacing w:after="0" w:line="240" w:lineRule="auto"/>
              <w:rPr>
                <w:rFonts w:ascii="Times New Roman" w:hAnsi="Times New Roman" w:cs="Times New Roman"/>
                <w:b/>
                <w:sz w:val="24"/>
                <w:szCs w:val="24"/>
              </w:rPr>
            </w:pPr>
            <w:r w:rsidRPr="00B92D02">
              <w:rPr>
                <w:rFonts w:ascii="Times New Roman" w:hAnsi="Times New Roman" w:cs="Times New Roman"/>
                <w:sz w:val="24"/>
                <w:szCs w:val="24"/>
              </w:rPr>
              <w:t xml:space="preserve"> м.п.</w:t>
            </w:r>
          </w:p>
        </w:tc>
        <w:tc>
          <w:tcPr>
            <w:tcW w:w="4726" w:type="dxa"/>
            <w:tcBorders>
              <w:top w:val="single" w:sz="4" w:space="0" w:color="auto"/>
              <w:left w:val="single" w:sz="4" w:space="0" w:color="auto"/>
              <w:bottom w:val="single" w:sz="4" w:space="0" w:color="auto"/>
              <w:right w:val="single" w:sz="4" w:space="0" w:color="auto"/>
            </w:tcBorders>
          </w:tcPr>
          <w:p w:rsidR="00B92D02" w:rsidRPr="00B92D02" w:rsidRDefault="00B92D02" w:rsidP="00B92D02">
            <w:pPr>
              <w:spacing w:after="0" w:line="240" w:lineRule="auto"/>
              <w:jc w:val="center"/>
              <w:rPr>
                <w:rFonts w:ascii="Times New Roman" w:hAnsi="Times New Roman" w:cs="Times New Roman"/>
                <w:b/>
                <w:sz w:val="24"/>
                <w:szCs w:val="24"/>
              </w:rPr>
            </w:pPr>
            <w:r w:rsidRPr="00B92D02">
              <w:rPr>
                <w:rFonts w:ascii="Times New Roman" w:hAnsi="Times New Roman" w:cs="Times New Roman"/>
                <w:b/>
                <w:sz w:val="24"/>
                <w:szCs w:val="24"/>
              </w:rPr>
              <w:t>«</w:t>
            </w:r>
            <w:r>
              <w:rPr>
                <w:rFonts w:ascii="Times New Roman" w:hAnsi="Times New Roman" w:cs="Times New Roman"/>
                <w:b/>
                <w:sz w:val="24"/>
                <w:szCs w:val="24"/>
              </w:rPr>
              <w:t>Исполнитель</w:t>
            </w:r>
            <w:r w:rsidRPr="00B92D02">
              <w:rPr>
                <w:rFonts w:ascii="Times New Roman" w:hAnsi="Times New Roman" w:cs="Times New Roman"/>
                <w:b/>
                <w:sz w:val="24"/>
                <w:szCs w:val="24"/>
              </w:rPr>
              <w:t>»</w:t>
            </w:r>
          </w:p>
          <w:p w:rsidR="00B92D02" w:rsidRPr="00B92D02" w:rsidRDefault="00B92D02" w:rsidP="00B92D02">
            <w:pPr>
              <w:spacing w:after="0" w:line="240" w:lineRule="auto"/>
              <w:jc w:val="center"/>
              <w:rPr>
                <w:rFonts w:ascii="Times New Roman" w:hAnsi="Times New Roman" w:cs="Times New Roman"/>
                <w:b/>
                <w:sz w:val="24"/>
                <w:szCs w:val="24"/>
              </w:rPr>
            </w:pPr>
          </w:p>
          <w:p w:rsidR="00B92D02" w:rsidRPr="00B92D02" w:rsidRDefault="00B92D02" w:rsidP="00B92D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ООО «Подрядчик»  </w:t>
            </w:r>
          </w:p>
          <w:p w:rsidR="00B92D02" w:rsidRDefault="00B92D02" w:rsidP="00B92D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92D02" w:rsidRDefault="00B92D02"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ИНН 38008169860</w:t>
            </w:r>
          </w:p>
          <w:p w:rsidR="00B92D02" w:rsidRDefault="00B92D02"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КПП 312801001</w:t>
            </w:r>
          </w:p>
          <w:p w:rsidR="00B92D02" w:rsidRDefault="00B92D02"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308000, Белгородская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Белгород, проспект Гражданский, дом. 4, оф.28</w:t>
            </w:r>
          </w:p>
          <w:p w:rsidR="00B92D02" w:rsidRDefault="00B92D02" w:rsidP="00B92D0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40702810200920000686</w:t>
            </w:r>
          </w:p>
          <w:p w:rsidR="00B92D02" w:rsidRDefault="00B92D02"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30101810900000000762</w:t>
            </w:r>
          </w:p>
          <w:p w:rsidR="00B92D02" w:rsidRDefault="00B9434B"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Новосибирском филиале ОАО «Банк Москвы»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w:t>
            </w:r>
          </w:p>
          <w:p w:rsidR="00B92D02" w:rsidRPr="00B92D02" w:rsidRDefault="00B9434B" w:rsidP="00B92D02">
            <w:pPr>
              <w:spacing w:after="0" w:line="240" w:lineRule="auto"/>
              <w:rPr>
                <w:rFonts w:ascii="Times New Roman" w:hAnsi="Times New Roman" w:cs="Times New Roman"/>
                <w:sz w:val="24"/>
                <w:szCs w:val="24"/>
              </w:rPr>
            </w:pPr>
            <w:r>
              <w:rPr>
                <w:rFonts w:ascii="Times New Roman" w:hAnsi="Times New Roman" w:cs="Times New Roman"/>
                <w:sz w:val="24"/>
                <w:szCs w:val="24"/>
              </w:rPr>
              <w:t>БИК 045004762</w:t>
            </w:r>
          </w:p>
          <w:p w:rsidR="00B92D02" w:rsidRPr="00B92D02" w:rsidRDefault="00B92D02" w:rsidP="00B92D02">
            <w:pPr>
              <w:spacing w:after="0" w:line="240" w:lineRule="auto"/>
              <w:rPr>
                <w:rFonts w:ascii="Times New Roman" w:hAnsi="Times New Roman" w:cs="Times New Roman"/>
                <w:sz w:val="24"/>
                <w:szCs w:val="24"/>
              </w:rPr>
            </w:pP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Генеральный д</w:t>
            </w:r>
            <w:r w:rsidR="00B9434B">
              <w:rPr>
                <w:rFonts w:ascii="Times New Roman" w:hAnsi="Times New Roman" w:cs="Times New Roman"/>
                <w:sz w:val="24"/>
                <w:szCs w:val="24"/>
              </w:rPr>
              <w:t>иректор ООО «Подрядчик</w:t>
            </w:r>
            <w:r w:rsidRPr="00B92D02">
              <w:rPr>
                <w:rFonts w:ascii="Times New Roman" w:hAnsi="Times New Roman" w:cs="Times New Roman"/>
                <w:sz w:val="24"/>
                <w:szCs w:val="24"/>
              </w:rPr>
              <w:t>»</w:t>
            </w:r>
          </w:p>
          <w:p w:rsidR="00B92D02" w:rsidRPr="00B92D02" w:rsidRDefault="00B92D02" w:rsidP="00B92D02">
            <w:pPr>
              <w:spacing w:after="0" w:line="240" w:lineRule="auto"/>
              <w:rPr>
                <w:rFonts w:ascii="Times New Roman" w:hAnsi="Times New Roman" w:cs="Times New Roman"/>
                <w:sz w:val="24"/>
                <w:szCs w:val="24"/>
              </w:rPr>
            </w:pPr>
          </w:p>
          <w:p w:rsidR="00B92D02" w:rsidRP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______________</w:t>
            </w:r>
            <w:r w:rsidR="00B9434B">
              <w:rPr>
                <w:rFonts w:ascii="Times New Roman" w:hAnsi="Times New Roman" w:cs="Times New Roman"/>
                <w:sz w:val="24"/>
                <w:szCs w:val="24"/>
              </w:rPr>
              <w:t>______</w:t>
            </w:r>
            <w:r w:rsidRPr="00B92D02">
              <w:rPr>
                <w:rFonts w:ascii="Times New Roman" w:hAnsi="Times New Roman" w:cs="Times New Roman"/>
                <w:sz w:val="24"/>
                <w:szCs w:val="24"/>
              </w:rPr>
              <w:t>(</w:t>
            </w:r>
            <w:r w:rsidR="00B9434B">
              <w:rPr>
                <w:rFonts w:ascii="Times New Roman" w:hAnsi="Times New Roman" w:cs="Times New Roman"/>
                <w:sz w:val="24"/>
                <w:szCs w:val="24"/>
              </w:rPr>
              <w:t>А.В.Чудаков</w:t>
            </w:r>
            <w:r w:rsidRPr="00B92D02">
              <w:rPr>
                <w:rFonts w:ascii="Times New Roman" w:hAnsi="Times New Roman" w:cs="Times New Roman"/>
                <w:sz w:val="24"/>
                <w:szCs w:val="24"/>
              </w:rPr>
              <w:t>)</w:t>
            </w:r>
          </w:p>
          <w:p w:rsidR="00B92D02" w:rsidRDefault="00B92D02" w:rsidP="00B92D02">
            <w:pPr>
              <w:spacing w:after="0" w:line="240" w:lineRule="auto"/>
              <w:rPr>
                <w:rFonts w:ascii="Times New Roman" w:hAnsi="Times New Roman" w:cs="Times New Roman"/>
                <w:sz w:val="24"/>
                <w:szCs w:val="24"/>
              </w:rPr>
            </w:pPr>
            <w:r w:rsidRPr="00B92D02">
              <w:rPr>
                <w:rFonts w:ascii="Times New Roman" w:hAnsi="Times New Roman" w:cs="Times New Roman"/>
                <w:sz w:val="24"/>
                <w:szCs w:val="24"/>
              </w:rPr>
              <w:t xml:space="preserve">        </w:t>
            </w:r>
            <w:r w:rsidR="00B9434B">
              <w:rPr>
                <w:rFonts w:ascii="Times New Roman" w:hAnsi="Times New Roman" w:cs="Times New Roman"/>
                <w:sz w:val="24"/>
                <w:szCs w:val="24"/>
              </w:rPr>
              <w:t xml:space="preserve">   </w:t>
            </w:r>
            <w:r w:rsidRPr="00B92D02">
              <w:rPr>
                <w:rFonts w:ascii="Times New Roman" w:hAnsi="Times New Roman" w:cs="Times New Roman"/>
                <w:sz w:val="24"/>
                <w:szCs w:val="24"/>
              </w:rPr>
              <w:t xml:space="preserve"> (подпись)</w:t>
            </w:r>
          </w:p>
          <w:p w:rsidR="00B9434B" w:rsidRPr="00B92D02" w:rsidRDefault="00B9434B" w:rsidP="00B92D02">
            <w:pPr>
              <w:spacing w:after="0" w:line="240" w:lineRule="auto"/>
              <w:rPr>
                <w:rFonts w:ascii="Times New Roman" w:hAnsi="Times New Roman" w:cs="Times New Roman"/>
                <w:sz w:val="24"/>
                <w:szCs w:val="24"/>
              </w:rPr>
            </w:pPr>
          </w:p>
          <w:p w:rsidR="00B92D02" w:rsidRPr="00B92D02" w:rsidRDefault="00B92D02" w:rsidP="00B92D02">
            <w:pPr>
              <w:tabs>
                <w:tab w:val="left" w:pos="360"/>
              </w:tabs>
              <w:spacing w:after="0" w:line="240" w:lineRule="auto"/>
              <w:rPr>
                <w:rFonts w:ascii="Times New Roman" w:hAnsi="Times New Roman" w:cs="Times New Roman"/>
                <w:bCs/>
                <w:sz w:val="24"/>
                <w:szCs w:val="24"/>
              </w:rPr>
            </w:pPr>
            <w:r w:rsidRPr="00B92D02">
              <w:rPr>
                <w:rFonts w:ascii="Times New Roman" w:hAnsi="Times New Roman" w:cs="Times New Roman"/>
                <w:sz w:val="24"/>
                <w:szCs w:val="24"/>
              </w:rPr>
              <w:t xml:space="preserve"> м.п.</w:t>
            </w:r>
          </w:p>
          <w:p w:rsidR="00B92D02" w:rsidRPr="00B92D02" w:rsidRDefault="00B92D02" w:rsidP="00B92D02">
            <w:pPr>
              <w:tabs>
                <w:tab w:val="left" w:pos="360"/>
              </w:tabs>
              <w:spacing w:after="0" w:line="240" w:lineRule="auto"/>
              <w:ind w:firstLine="540"/>
              <w:rPr>
                <w:rFonts w:ascii="Times New Roman" w:hAnsi="Times New Roman" w:cs="Times New Roman"/>
                <w:bCs/>
                <w:sz w:val="24"/>
                <w:szCs w:val="24"/>
              </w:rPr>
            </w:pPr>
          </w:p>
        </w:tc>
      </w:tr>
    </w:tbl>
    <w:p w:rsidR="000B591B" w:rsidRPr="000B591B" w:rsidRDefault="000B591B" w:rsidP="000B591B">
      <w:pPr>
        <w:spacing w:after="0" w:line="240" w:lineRule="auto"/>
        <w:jc w:val="both"/>
        <w:rPr>
          <w:rFonts w:ascii="Times New Roman" w:hAnsi="Times New Roman" w:cs="Times New Roman"/>
          <w:b/>
          <w:sz w:val="24"/>
          <w:szCs w:val="24"/>
          <w:lang w:eastAsia="zh-CN"/>
        </w:rPr>
      </w:pPr>
    </w:p>
    <w:p w:rsidR="007207B3" w:rsidRPr="000B591B" w:rsidRDefault="007207B3" w:rsidP="000B591B">
      <w:pPr>
        <w:spacing w:after="0" w:line="240" w:lineRule="auto"/>
        <w:rPr>
          <w:rFonts w:ascii="Times New Roman" w:hAnsi="Times New Roman" w:cs="Times New Roman"/>
          <w:sz w:val="24"/>
          <w:szCs w:val="24"/>
        </w:rPr>
      </w:pPr>
    </w:p>
    <w:sectPr w:rsidR="007207B3" w:rsidRPr="000B591B" w:rsidSect="00F02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F2A"/>
    <w:multiLevelType w:val="hybridMultilevel"/>
    <w:tmpl w:val="6C2EA022"/>
    <w:lvl w:ilvl="0" w:tplc="6660DE8C">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C68D7"/>
    <w:multiLevelType w:val="multilevel"/>
    <w:tmpl w:val="DEC23A68"/>
    <w:lvl w:ilvl="0">
      <w:start w:val="7"/>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
    <w:nsid w:val="110E074F"/>
    <w:multiLevelType w:val="multilevel"/>
    <w:tmpl w:val="294E21B4"/>
    <w:lvl w:ilvl="0">
      <w:start w:val="1"/>
      <w:numFmt w:val="decimal"/>
      <w:lvlText w:val="%1."/>
      <w:lvlJc w:val="left"/>
      <w:pPr>
        <w:tabs>
          <w:tab w:val="num" w:pos="720"/>
        </w:tabs>
        <w:ind w:left="720" w:hanging="360"/>
      </w:pPr>
      <w:rPr>
        <w:b/>
      </w:rPr>
    </w:lvl>
    <w:lvl w:ilvl="1">
      <w:start w:val="1"/>
      <w:numFmt w:val="decimal"/>
      <w:lvlText w:val="2.%2."/>
      <w:lvlJc w:val="left"/>
      <w:pPr>
        <w:ind w:left="1397" w:hanging="405"/>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119253AD"/>
    <w:multiLevelType w:val="hybridMultilevel"/>
    <w:tmpl w:val="4DA4DBA6"/>
    <w:lvl w:ilvl="0" w:tplc="80909978">
      <w:start w:val="1"/>
      <w:numFmt w:val="decimal"/>
      <w:lvlText w:val="4.1.%1"/>
      <w:lvlJc w:val="left"/>
      <w:pPr>
        <w:ind w:left="128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CD6126"/>
    <w:multiLevelType w:val="hybridMultilevel"/>
    <w:tmpl w:val="3F8AFF8C"/>
    <w:lvl w:ilvl="0" w:tplc="7862DEC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41D1F"/>
    <w:multiLevelType w:val="hybridMultilevel"/>
    <w:tmpl w:val="462EB434"/>
    <w:lvl w:ilvl="0" w:tplc="4922FC1C">
      <w:start w:val="1"/>
      <w:numFmt w:val="decimal"/>
      <w:lvlText w:val="4.2.%1"/>
      <w:lvlJc w:val="left"/>
      <w:pPr>
        <w:ind w:left="128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E1D1C"/>
    <w:multiLevelType w:val="hybridMultilevel"/>
    <w:tmpl w:val="9BBACC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164C2A"/>
    <w:multiLevelType w:val="hybridMultilevel"/>
    <w:tmpl w:val="66207A06"/>
    <w:lvl w:ilvl="0" w:tplc="AD041E78">
      <w:start w:val="5"/>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C93FB9"/>
    <w:multiLevelType w:val="hybridMultilevel"/>
    <w:tmpl w:val="DB3AEFC2"/>
    <w:lvl w:ilvl="0" w:tplc="177C4D04">
      <w:start w:val="1"/>
      <w:numFmt w:val="decimal"/>
      <w:lvlText w:val="4.%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E6437B"/>
    <w:multiLevelType w:val="hybridMultilevel"/>
    <w:tmpl w:val="2AFEAEB8"/>
    <w:lvl w:ilvl="0" w:tplc="8468F156">
      <w:start w:val="1"/>
      <w:numFmt w:val="decimal"/>
      <w:lvlText w:val="5.%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E5092F"/>
    <w:multiLevelType w:val="hybridMultilevel"/>
    <w:tmpl w:val="24A8A3E4"/>
    <w:lvl w:ilvl="0" w:tplc="E7CC2EE6">
      <w:start w:val="1"/>
      <w:numFmt w:val="decimal"/>
      <w:lvlText w:val="1.%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3916D0"/>
    <w:multiLevelType w:val="hybridMultilevel"/>
    <w:tmpl w:val="B85EA69A"/>
    <w:lvl w:ilvl="0" w:tplc="AAA65454">
      <w:start w:val="1"/>
      <w:numFmt w:val="decimal"/>
      <w:lvlText w:val="9.%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031CF2"/>
    <w:multiLevelType w:val="hybridMultilevel"/>
    <w:tmpl w:val="32569DBA"/>
    <w:lvl w:ilvl="0" w:tplc="E5D6DC8C">
      <w:start w:val="1"/>
      <w:numFmt w:val="decimal"/>
      <w:lvlText w:val="6.%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91B"/>
    <w:rsid w:val="000B591B"/>
    <w:rsid w:val="007207B3"/>
    <w:rsid w:val="007D4D5B"/>
    <w:rsid w:val="00A44A10"/>
    <w:rsid w:val="00B92D02"/>
    <w:rsid w:val="00B9434B"/>
    <w:rsid w:val="00E66BCB"/>
    <w:rsid w:val="00F0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Основной текст Знак Знак Знак Знак Знак,Основной текст Знак Знак Знак Знак Знак Знак Знак Знак,Знак Знак Знак,Основной текст Знак2 Знак Знак,Основной текст Знак Знак2 Знак Знак"/>
    <w:basedOn w:val="a0"/>
    <w:link w:val="a4"/>
    <w:semiHidden/>
    <w:locked/>
    <w:rsid w:val="000B591B"/>
    <w:rPr>
      <w:rFonts w:ascii="Arial" w:eastAsia="Times New Roman" w:hAnsi="Arial" w:cs="Arial"/>
      <w:sz w:val="18"/>
      <w:szCs w:val="18"/>
    </w:rPr>
  </w:style>
  <w:style w:type="paragraph" w:styleId="a4">
    <w:name w:val="Body Text"/>
    <w:aliases w:val="Основной текст Знак Знак,Основной текст Знак Знак Знак Знак,Основной текст Знак Знак Знак Знак Знак Знак Знак,Знак Знак,Основной текст Знак2 Знак,Основной текст Знак Знак2 Знак"/>
    <w:basedOn w:val="a"/>
    <w:link w:val="a3"/>
    <w:semiHidden/>
    <w:unhideWhenUsed/>
    <w:rsid w:val="000B591B"/>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1">
    <w:name w:val="Основной текст Знак1"/>
    <w:basedOn w:val="a0"/>
    <w:link w:val="a4"/>
    <w:uiPriority w:val="99"/>
    <w:semiHidden/>
    <w:rsid w:val="000B591B"/>
  </w:style>
  <w:style w:type="paragraph" w:styleId="a5">
    <w:name w:val="Body Text Indent"/>
    <w:basedOn w:val="a"/>
    <w:link w:val="a6"/>
    <w:uiPriority w:val="99"/>
    <w:unhideWhenUsed/>
    <w:rsid w:val="000B591B"/>
    <w:pPr>
      <w:spacing w:after="120" w:line="240" w:lineRule="auto"/>
      <w:ind w:left="283"/>
    </w:pPr>
    <w:rPr>
      <w:rFonts w:ascii="Times New Roman" w:eastAsia="Calibri" w:hAnsi="Times New Roman" w:cs="Times New Roman"/>
      <w:sz w:val="24"/>
      <w:szCs w:val="24"/>
      <w:lang w:eastAsia="zh-CN"/>
    </w:rPr>
  </w:style>
  <w:style w:type="character" w:customStyle="1" w:styleId="a6">
    <w:name w:val="Основной текст с отступом Знак"/>
    <w:basedOn w:val="a0"/>
    <w:link w:val="a5"/>
    <w:uiPriority w:val="99"/>
    <w:rsid w:val="000B591B"/>
    <w:rPr>
      <w:rFonts w:ascii="Times New Roman" w:eastAsia="Calibri" w:hAnsi="Times New Roman" w:cs="Times New Roman"/>
      <w:sz w:val="24"/>
      <w:szCs w:val="24"/>
      <w:lang w:eastAsia="zh-CN"/>
    </w:rPr>
  </w:style>
  <w:style w:type="paragraph" w:styleId="a7">
    <w:name w:val="No Spacing"/>
    <w:uiPriority w:val="1"/>
    <w:qFormat/>
    <w:rsid w:val="000B591B"/>
    <w:pPr>
      <w:spacing w:after="0" w:line="240" w:lineRule="auto"/>
    </w:pPr>
    <w:rPr>
      <w:rFonts w:ascii="Times New Roman" w:eastAsia="Times New Roman" w:hAnsi="Times New Roman" w:cs="Times New Roman"/>
      <w:sz w:val="20"/>
      <w:szCs w:val="20"/>
      <w:lang w:eastAsia="en-US"/>
    </w:rPr>
  </w:style>
  <w:style w:type="character" w:customStyle="1" w:styleId="a8">
    <w:name w:val="Абзац списка Знак"/>
    <w:link w:val="a9"/>
    <w:uiPriority w:val="34"/>
    <w:locked/>
    <w:rsid w:val="000B591B"/>
    <w:rPr>
      <w:rFonts w:ascii="Times New Roman" w:hAnsi="Times New Roman" w:cs="Times New Roman"/>
      <w:sz w:val="24"/>
      <w:szCs w:val="24"/>
      <w:lang w:eastAsia="zh-CN"/>
    </w:rPr>
  </w:style>
  <w:style w:type="paragraph" w:styleId="a9">
    <w:name w:val="List Paragraph"/>
    <w:basedOn w:val="a"/>
    <w:link w:val="a8"/>
    <w:uiPriority w:val="34"/>
    <w:qFormat/>
    <w:rsid w:val="000B591B"/>
    <w:pPr>
      <w:spacing w:after="0" w:line="240" w:lineRule="auto"/>
      <w:ind w:left="720"/>
      <w:contextualSpacing/>
    </w:pPr>
    <w:rPr>
      <w:rFonts w:ascii="Times New Roman" w:hAnsi="Times New Roman" w:cs="Times New Roman"/>
      <w:sz w:val="24"/>
      <w:szCs w:val="24"/>
      <w:lang w:eastAsia="zh-CN"/>
    </w:rPr>
  </w:style>
  <w:style w:type="paragraph" w:customStyle="1" w:styleId="Heading">
    <w:name w:val="Heading"/>
    <w:uiPriority w:val="99"/>
    <w:rsid w:val="000B591B"/>
    <w:pPr>
      <w:autoSpaceDE w:val="0"/>
      <w:autoSpaceDN w:val="0"/>
      <w:adjustRightInd w:val="0"/>
      <w:spacing w:after="0" w:line="240" w:lineRule="auto"/>
    </w:pPr>
    <w:rPr>
      <w:rFonts w:ascii="Arial" w:eastAsia="Times New Roman" w:hAnsi="Arial" w:cs="Arial"/>
      <w:b/>
      <w:bCs/>
    </w:rPr>
  </w:style>
  <w:style w:type="character" w:customStyle="1" w:styleId="blk">
    <w:name w:val="blk"/>
    <w:basedOn w:val="a0"/>
    <w:rsid w:val="000B591B"/>
  </w:style>
</w:styles>
</file>

<file path=word/webSettings.xml><?xml version="1.0" encoding="utf-8"?>
<w:webSettings xmlns:r="http://schemas.openxmlformats.org/officeDocument/2006/relationships" xmlns:w="http://schemas.openxmlformats.org/wordprocessingml/2006/main">
  <w:divs>
    <w:div w:id="14245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F64C31-8468-4B21-9A1A-86B2FE6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2014-05-05T00:04:00Z</cp:lastPrinted>
  <dcterms:created xsi:type="dcterms:W3CDTF">2014-05-04T23:04:00Z</dcterms:created>
  <dcterms:modified xsi:type="dcterms:W3CDTF">2014-05-05T00:05:00Z</dcterms:modified>
</cp:coreProperties>
</file>