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66" w:rsidRPr="00946037" w:rsidRDefault="00497966" w:rsidP="00BB7A7F">
      <w:pPr>
        <w:shd w:val="clear" w:color="auto" w:fill="FFFFFF"/>
        <w:autoSpaceDE w:val="0"/>
        <w:autoSpaceDN w:val="0"/>
        <w:adjustRightInd w:val="0"/>
        <w:spacing w:after="0" w:line="240" w:lineRule="auto"/>
        <w:jc w:val="center"/>
        <w:rPr>
          <w:rFonts w:ascii="Times New Roman" w:hAnsi="Times New Roman"/>
          <w:b/>
          <w:sz w:val="28"/>
          <w:szCs w:val="32"/>
        </w:rPr>
      </w:pPr>
      <w:r w:rsidRPr="00946037">
        <w:rPr>
          <w:rFonts w:ascii="Times New Roman" w:hAnsi="Times New Roman"/>
          <w:b/>
          <w:sz w:val="28"/>
          <w:szCs w:val="32"/>
        </w:rPr>
        <w:t>РОССИЙСКАЯ ФЕДЕРАЦИЯ</w:t>
      </w:r>
    </w:p>
    <w:p w:rsidR="00497966" w:rsidRPr="00946037" w:rsidRDefault="00497966" w:rsidP="007717BD">
      <w:pPr>
        <w:shd w:val="clear" w:color="auto" w:fill="FFFFFF"/>
        <w:autoSpaceDE w:val="0"/>
        <w:autoSpaceDN w:val="0"/>
        <w:adjustRightInd w:val="0"/>
        <w:spacing w:after="0" w:line="240" w:lineRule="auto"/>
        <w:jc w:val="center"/>
        <w:rPr>
          <w:rFonts w:ascii="Times New Roman" w:hAnsi="Times New Roman"/>
          <w:b/>
          <w:sz w:val="28"/>
          <w:szCs w:val="32"/>
        </w:rPr>
      </w:pPr>
      <w:r w:rsidRPr="00946037">
        <w:rPr>
          <w:rFonts w:ascii="Times New Roman" w:hAnsi="Times New Roman"/>
          <w:b/>
          <w:sz w:val="28"/>
          <w:szCs w:val="32"/>
        </w:rPr>
        <w:t>ИРКУТСКАЯ ОБЛАСТЬ</w:t>
      </w:r>
    </w:p>
    <w:p w:rsidR="00497966" w:rsidRPr="00946037" w:rsidRDefault="00497966" w:rsidP="007717BD">
      <w:pPr>
        <w:shd w:val="clear" w:color="auto" w:fill="FFFFFF"/>
        <w:autoSpaceDE w:val="0"/>
        <w:autoSpaceDN w:val="0"/>
        <w:adjustRightInd w:val="0"/>
        <w:spacing w:after="0" w:line="240" w:lineRule="auto"/>
        <w:jc w:val="center"/>
        <w:rPr>
          <w:rFonts w:ascii="Times New Roman" w:hAnsi="Times New Roman"/>
          <w:b/>
          <w:sz w:val="28"/>
          <w:szCs w:val="32"/>
        </w:rPr>
      </w:pPr>
    </w:p>
    <w:p w:rsidR="00497966" w:rsidRPr="00946037" w:rsidRDefault="00497966" w:rsidP="007717BD">
      <w:pPr>
        <w:shd w:val="clear" w:color="auto" w:fill="FFFFFF"/>
        <w:autoSpaceDE w:val="0"/>
        <w:autoSpaceDN w:val="0"/>
        <w:adjustRightInd w:val="0"/>
        <w:spacing w:after="0" w:line="240" w:lineRule="auto"/>
        <w:jc w:val="center"/>
        <w:rPr>
          <w:rFonts w:ascii="Times New Roman" w:hAnsi="Times New Roman"/>
          <w:b/>
          <w:sz w:val="28"/>
          <w:szCs w:val="32"/>
        </w:rPr>
      </w:pPr>
      <w:r w:rsidRPr="00946037">
        <w:rPr>
          <w:rFonts w:ascii="Times New Roman" w:hAnsi="Times New Roman"/>
          <w:b/>
          <w:sz w:val="28"/>
          <w:szCs w:val="32"/>
        </w:rPr>
        <w:t xml:space="preserve">АДМИНИСТРАЦИЯ </w:t>
      </w:r>
    </w:p>
    <w:p w:rsidR="00497966" w:rsidRPr="00946037" w:rsidRDefault="00497966" w:rsidP="007717BD">
      <w:pPr>
        <w:shd w:val="clear" w:color="auto" w:fill="FFFFFF"/>
        <w:autoSpaceDE w:val="0"/>
        <w:autoSpaceDN w:val="0"/>
        <w:adjustRightInd w:val="0"/>
        <w:spacing w:after="0" w:line="240" w:lineRule="auto"/>
        <w:jc w:val="center"/>
        <w:rPr>
          <w:rFonts w:ascii="Times New Roman" w:hAnsi="Times New Roman"/>
          <w:b/>
          <w:sz w:val="28"/>
          <w:szCs w:val="32"/>
        </w:rPr>
      </w:pPr>
      <w:r w:rsidRPr="00946037">
        <w:rPr>
          <w:rFonts w:ascii="Times New Roman" w:hAnsi="Times New Roman"/>
          <w:b/>
          <w:sz w:val="28"/>
          <w:szCs w:val="32"/>
        </w:rPr>
        <w:t>Азейского сельского поселения</w:t>
      </w:r>
    </w:p>
    <w:p w:rsidR="00497966" w:rsidRPr="00946037" w:rsidRDefault="00497966" w:rsidP="007717BD">
      <w:pPr>
        <w:shd w:val="clear" w:color="auto" w:fill="FFFFFF"/>
        <w:autoSpaceDE w:val="0"/>
        <w:autoSpaceDN w:val="0"/>
        <w:adjustRightInd w:val="0"/>
        <w:spacing w:after="0" w:line="240" w:lineRule="auto"/>
        <w:jc w:val="center"/>
        <w:rPr>
          <w:rFonts w:ascii="Times New Roman" w:hAnsi="Times New Roman"/>
          <w:b/>
          <w:sz w:val="28"/>
          <w:szCs w:val="32"/>
        </w:rPr>
      </w:pPr>
    </w:p>
    <w:p w:rsidR="00497966" w:rsidRPr="00946037" w:rsidRDefault="00497966" w:rsidP="007717BD">
      <w:pPr>
        <w:shd w:val="clear" w:color="auto" w:fill="FFFFFF"/>
        <w:autoSpaceDE w:val="0"/>
        <w:autoSpaceDN w:val="0"/>
        <w:adjustRightInd w:val="0"/>
        <w:spacing w:after="0" w:line="240" w:lineRule="auto"/>
        <w:jc w:val="center"/>
        <w:rPr>
          <w:rFonts w:ascii="Times New Roman" w:hAnsi="Times New Roman"/>
          <w:b/>
          <w:sz w:val="28"/>
          <w:szCs w:val="32"/>
        </w:rPr>
      </w:pPr>
      <w:r w:rsidRPr="00946037">
        <w:rPr>
          <w:rFonts w:ascii="Times New Roman" w:hAnsi="Times New Roman"/>
          <w:b/>
          <w:sz w:val="28"/>
          <w:szCs w:val="32"/>
        </w:rPr>
        <w:t>РАСПОРЯЖЕНИЕ</w:t>
      </w:r>
    </w:p>
    <w:p w:rsidR="00497966" w:rsidRPr="00946037" w:rsidRDefault="00497966" w:rsidP="007717BD">
      <w:pPr>
        <w:shd w:val="clear" w:color="auto" w:fill="FFFFFF"/>
        <w:autoSpaceDE w:val="0"/>
        <w:autoSpaceDN w:val="0"/>
        <w:adjustRightInd w:val="0"/>
        <w:spacing w:after="0" w:line="240" w:lineRule="auto"/>
        <w:jc w:val="center"/>
        <w:rPr>
          <w:rFonts w:ascii="Times New Roman" w:hAnsi="Times New Roman"/>
          <w:b/>
          <w:szCs w:val="24"/>
        </w:rPr>
      </w:pPr>
    </w:p>
    <w:p w:rsidR="00497966" w:rsidRPr="00946037" w:rsidRDefault="00497966" w:rsidP="008E524A">
      <w:pPr>
        <w:shd w:val="clear" w:color="auto" w:fill="FFFFFF"/>
        <w:tabs>
          <w:tab w:val="left" w:pos="2114"/>
        </w:tabs>
        <w:autoSpaceDE w:val="0"/>
        <w:autoSpaceDN w:val="0"/>
        <w:adjustRightInd w:val="0"/>
        <w:spacing w:after="0" w:line="240" w:lineRule="auto"/>
        <w:rPr>
          <w:rFonts w:ascii="Times New Roman" w:hAnsi="Times New Roman"/>
          <w:b/>
          <w:sz w:val="28"/>
          <w:szCs w:val="32"/>
        </w:rPr>
      </w:pPr>
      <w:r>
        <w:rPr>
          <w:rFonts w:ascii="Times New Roman" w:hAnsi="Times New Roman"/>
          <w:b/>
          <w:iCs/>
          <w:sz w:val="28"/>
          <w:szCs w:val="32"/>
        </w:rPr>
        <w:t>05.12.</w:t>
      </w:r>
      <w:r w:rsidRPr="00946037">
        <w:rPr>
          <w:rFonts w:ascii="Times New Roman" w:hAnsi="Times New Roman"/>
          <w:b/>
          <w:iCs/>
          <w:sz w:val="28"/>
          <w:szCs w:val="32"/>
        </w:rPr>
        <w:t>2018 г.</w:t>
      </w:r>
      <w:r w:rsidR="00336707">
        <w:rPr>
          <w:rFonts w:ascii="Times New Roman" w:hAnsi="Times New Roman"/>
          <w:b/>
          <w:iCs/>
          <w:sz w:val="28"/>
          <w:szCs w:val="32"/>
        </w:rPr>
        <w:t xml:space="preserve">                                                                                                 </w:t>
      </w:r>
      <w:r w:rsidRPr="00946037">
        <w:rPr>
          <w:rFonts w:ascii="Times New Roman" w:hAnsi="Times New Roman"/>
          <w:b/>
          <w:sz w:val="28"/>
          <w:szCs w:val="32"/>
        </w:rPr>
        <w:t xml:space="preserve">№ </w:t>
      </w:r>
      <w:r>
        <w:rPr>
          <w:rFonts w:ascii="Times New Roman" w:hAnsi="Times New Roman"/>
          <w:b/>
          <w:sz w:val="28"/>
          <w:szCs w:val="32"/>
        </w:rPr>
        <w:t>90</w:t>
      </w:r>
      <w:r w:rsidRPr="00946037">
        <w:rPr>
          <w:rFonts w:ascii="Times New Roman" w:hAnsi="Times New Roman"/>
          <w:b/>
          <w:sz w:val="28"/>
          <w:szCs w:val="32"/>
        </w:rPr>
        <w:t>-рг</w:t>
      </w:r>
    </w:p>
    <w:p w:rsidR="00497966" w:rsidRPr="00946037" w:rsidRDefault="00497966" w:rsidP="007717BD">
      <w:pPr>
        <w:shd w:val="clear" w:color="auto" w:fill="FFFFFF"/>
        <w:autoSpaceDE w:val="0"/>
        <w:autoSpaceDN w:val="0"/>
        <w:adjustRightInd w:val="0"/>
        <w:spacing w:after="0" w:line="240" w:lineRule="auto"/>
        <w:jc w:val="center"/>
        <w:rPr>
          <w:rFonts w:ascii="Times New Roman" w:hAnsi="Times New Roman"/>
          <w:b/>
          <w:sz w:val="28"/>
          <w:szCs w:val="32"/>
        </w:rPr>
      </w:pPr>
      <w:r w:rsidRPr="00946037">
        <w:rPr>
          <w:rFonts w:ascii="Times New Roman" w:hAnsi="Times New Roman"/>
          <w:b/>
          <w:sz w:val="28"/>
          <w:szCs w:val="32"/>
        </w:rPr>
        <w:t>с.Азей</w:t>
      </w:r>
    </w:p>
    <w:p w:rsidR="00497966" w:rsidRDefault="00497966" w:rsidP="00946037">
      <w:pPr>
        <w:spacing w:after="0" w:line="240" w:lineRule="auto"/>
        <w:rPr>
          <w:rFonts w:ascii="Times New Roman" w:hAnsi="Times New Roman"/>
          <w:b/>
          <w:i/>
          <w:sz w:val="28"/>
          <w:szCs w:val="28"/>
        </w:rPr>
      </w:pPr>
    </w:p>
    <w:p w:rsidR="00497966" w:rsidRDefault="00497966" w:rsidP="00897988">
      <w:pPr>
        <w:spacing w:after="0" w:line="240" w:lineRule="auto"/>
        <w:ind w:right="4110"/>
        <w:rPr>
          <w:rFonts w:ascii="Times New Roman" w:hAnsi="Times New Roman"/>
          <w:b/>
          <w:i/>
          <w:sz w:val="28"/>
          <w:szCs w:val="28"/>
        </w:rPr>
      </w:pPr>
      <w:r>
        <w:rPr>
          <w:rFonts w:ascii="Times New Roman" w:hAnsi="Times New Roman"/>
          <w:b/>
          <w:i/>
          <w:sz w:val="28"/>
          <w:szCs w:val="28"/>
        </w:rPr>
        <w:t xml:space="preserve">Об отмене распоряжения администрации Азейского сельского поселения № 84-рг от 19.11.2018 г. «О присвоении адреса и установлении </w:t>
      </w:r>
    </w:p>
    <w:p w:rsidR="00497966" w:rsidRDefault="00497966" w:rsidP="00897988">
      <w:pPr>
        <w:spacing w:after="0" w:line="240" w:lineRule="auto"/>
        <w:ind w:right="4110"/>
        <w:rPr>
          <w:rFonts w:ascii="Times New Roman" w:hAnsi="Times New Roman"/>
          <w:b/>
          <w:i/>
          <w:sz w:val="28"/>
          <w:szCs w:val="28"/>
        </w:rPr>
      </w:pPr>
      <w:r>
        <w:rPr>
          <w:rFonts w:ascii="Times New Roman" w:hAnsi="Times New Roman"/>
          <w:b/>
          <w:i/>
          <w:sz w:val="28"/>
          <w:szCs w:val="28"/>
        </w:rPr>
        <w:t>вида разрешенного использования</w:t>
      </w:r>
    </w:p>
    <w:p w:rsidR="00497966" w:rsidRDefault="00497966" w:rsidP="00897988">
      <w:pPr>
        <w:spacing w:after="0" w:line="240" w:lineRule="auto"/>
        <w:ind w:right="4110"/>
        <w:rPr>
          <w:rFonts w:ascii="Times New Roman" w:hAnsi="Times New Roman"/>
          <w:b/>
          <w:i/>
          <w:sz w:val="28"/>
          <w:szCs w:val="28"/>
        </w:rPr>
      </w:pPr>
      <w:r>
        <w:rPr>
          <w:rFonts w:ascii="Times New Roman" w:hAnsi="Times New Roman"/>
          <w:b/>
          <w:i/>
          <w:sz w:val="28"/>
          <w:szCs w:val="28"/>
        </w:rPr>
        <w:t>образуемому земельному участку»</w:t>
      </w:r>
    </w:p>
    <w:p w:rsidR="00497966" w:rsidRDefault="00497966" w:rsidP="0055215C">
      <w:pPr>
        <w:tabs>
          <w:tab w:val="left" w:pos="322"/>
        </w:tabs>
        <w:spacing w:after="0"/>
        <w:jc w:val="both"/>
        <w:rPr>
          <w:rFonts w:ascii="Times New Roman" w:hAnsi="Times New Roman"/>
          <w:sz w:val="28"/>
          <w:szCs w:val="28"/>
        </w:rPr>
      </w:pPr>
    </w:p>
    <w:p w:rsidR="00497966" w:rsidRDefault="00497966" w:rsidP="0055215C">
      <w:pPr>
        <w:shd w:val="clear" w:color="auto" w:fill="FFFFFF"/>
        <w:spacing w:after="0" w:line="240" w:lineRule="auto"/>
        <w:ind w:firstLine="691"/>
        <w:jc w:val="both"/>
        <w:rPr>
          <w:rFonts w:ascii="Times New Roman" w:hAnsi="Times New Roman"/>
          <w:sz w:val="28"/>
          <w:szCs w:val="28"/>
        </w:rPr>
      </w:pPr>
      <w:r>
        <w:rPr>
          <w:rFonts w:ascii="Times New Roman" w:hAnsi="Times New Roman"/>
          <w:sz w:val="28"/>
          <w:szCs w:val="28"/>
        </w:rPr>
        <w:t>Р</w:t>
      </w:r>
      <w:r w:rsidRPr="006D475A">
        <w:rPr>
          <w:rFonts w:ascii="Times New Roman" w:hAnsi="Times New Roman"/>
          <w:sz w:val="28"/>
          <w:szCs w:val="28"/>
        </w:rPr>
        <w:t>уководствуясь ст. 1</w:t>
      </w:r>
      <w:r>
        <w:rPr>
          <w:rFonts w:ascii="Times New Roman" w:hAnsi="Times New Roman"/>
          <w:sz w:val="28"/>
          <w:szCs w:val="28"/>
        </w:rPr>
        <w:t>4</w:t>
      </w:r>
      <w:r w:rsidRPr="006D475A">
        <w:rPr>
          <w:rFonts w:ascii="Times New Roman" w:hAnsi="Times New Roman"/>
          <w:sz w:val="28"/>
          <w:szCs w:val="28"/>
        </w:rPr>
        <w:t xml:space="preserve"> Фе</w:t>
      </w:r>
      <w:r>
        <w:rPr>
          <w:rFonts w:ascii="Times New Roman" w:hAnsi="Times New Roman"/>
          <w:sz w:val="28"/>
          <w:szCs w:val="28"/>
        </w:rPr>
        <w:t>дерального закона от 06.10.2003г.</w:t>
      </w:r>
      <w:r w:rsidRPr="006D475A">
        <w:rPr>
          <w:rFonts w:ascii="Times New Roman" w:hAnsi="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sz w:val="28"/>
          <w:szCs w:val="28"/>
        </w:rPr>
        <w:t>»</w:t>
      </w:r>
      <w:r w:rsidRPr="006D475A">
        <w:rPr>
          <w:rFonts w:ascii="Times New Roman" w:hAnsi="Times New Roman"/>
          <w:sz w:val="28"/>
          <w:szCs w:val="28"/>
        </w:rPr>
        <w:t>,</w:t>
      </w:r>
      <w:r>
        <w:rPr>
          <w:rFonts w:ascii="Times New Roman" w:hAnsi="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Pr="006D475A">
        <w:rPr>
          <w:rFonts w:ascii="Times New Roman" w:hAnsi="Times New Roman"/>
          <w:sz w:val="28"/>
          <w:szCs w:val="28"/>
        </w:rPr>
        <w:t xml:space="preserve"> на основании Устава Азейского сельского поселения:</w:t>
      </w:r>
    </w:p>
    <w:p w:rsidR="00497966" w:rsidRPr="006D475A" w:rsidRDefault="00497966" w:rsidP="0055215C">
      <w:pPr>
        <w:shd w:val="clear" w:color="auto" w:fill="FFFFFF"/>
        <w:spacing w:after="0" w:line="240" w:lineRule="auto"/>
        <w:ind w:firstLine="691"/>
        <w:jc w:val="both"/>
        <w:rPr>
          <w:rFonts w:ascii="Times New Roman" w:hAnsi="Times New Roman"/>
          <w:sz w:val="28"/>
          <w:szCs w:val="28"/>
        </w:rPr>
      </w:pPr>
    </w:p>
    <w:p w:rsidR="00497966" w:rsidRDefault="00497966" w:rsidP="007F0967">
      <w:pPr>
        <w:spacing w:after="0" w:line="240" w:lineRule="auto"/>
        <w:jc w:val="both"/>
        <w:rPr>
          <w:rFonts w:ascii="Times New Roman" w:hAnsi="Times New Roman"/>
          <w:sz w:val="28"/>
          <w:szCs w:val="28"/>
        </w:rPr>
      </w:pPr>
      <w:r>
        <w:rPr>
          <w:rFonts w:ascii="Times New Roman" w:hAnsi="Times New Roman"/>
          <w:sz w:val="28"/>
          <w:szCs w:val="28"/>
        </w:rPr>
        <w:t xml:space="preserve">1. Отменить распоряжение администрации Азейского сельского поселения </w:t>
      </w:r>
      <w:r w:rsidR="00336707">
        <w:rPr>
          <w:rFonts w:ascii="Times New Roman" w:hAnsi="Times New Roman"/>
          <w:sz w:val="28"/>
          <w:szCs w:val="28"/>
        </w:rPr>
        <w:t xml:space="preserve">  </w:t>
      </w:r>
      <w:bookmarkStart w:id="0" w:name="_GoBack"/>
      <w:bookmarkEnd w:id="0"/>
      <w:r>
        <w:rPr>
          <w:rFonts w:ascii="Times New Roman" w:hAnsi="Times New Roman"/>
          <w:sz w:val="28"/>
          <w:szCs w:val="28"/>
        </w:rPr>
        <w:t>№ 84-рг от 19.11.2018 г. «О присвоении адреса и установлении вида разрешенного использования образуемому земельному участку»</w:t>
      </w:r>
    </w:p>
    <w:p w:rsidR="00497966" w:rsidRPr="008F6923" w:rsidRDefault="00497966" w:rsidP="007F0967">
      <w:pPr>
        <w:spacing w:after="0" w:line="240" w:lineRule="auto"/>
        <w:jc w:val="both"/>
        <w:rPr>
          <w:rFonts w:ascii="Times New Roman" w:hAnsi="Times New Roman"/>
          <w:sz w:val="28"/>
          <w:szCs w:val="28"/>
        </w:rPr>
      </w:pPr>
    </w:p>
    <w:p w:rsidR="00497966" w:rsidRPr="00555948" w:rsidRDefault="00497966" w:rsidP="0055215C">
      <w:pPr>
        <w:spacing w:after="0" w:line="240" w:lineRule="auto"/>
        <w:jc w:val="both"/>
        <w:rPr>
          <w:rFonts w:ascii="Times New Roman" w:hAnsi="Times New Roman"/>
          <w:sz w:val="28"/>
          <w:szCs w:val="28"/>
        </w:rPr>
      </w:pPr>
      <w:r>
        <w:rPr>
          <w:rFonts w:ascii="Times New Roman" w:hAnsi="Times New Roman"/>
          <w:sz w:val="28"/>
          <w:szCs w:val="28"/>
        </w:rPr>
        <w:t xml:space="preserve">2. </w:t>
      </w:r>
      <w:r w:rsidRPr="004E1E79">
        <w:rPr>
          <w:rFonts w:ascii="Times New Roman" w:hAnsi="Times New Roman"/>
          <w:sz w:val="28"/>
          <w:szCs w:val="28"/>
        </w:rPr>
        <w:t>Опубликовать</w:t>
      </w:r>
      <w:r w:rsidR="00336707">
        <w:rPr>
          <w:rFonts w:ascii="Times New Roman" w:hAnsi="Times New Roman"/>
          <w:sz w:val="28"/>
          <w:szCs w:val="28"/>
        </w:rPr>
        <w:t xml:space="preserve"> </w:t>
      </w:r>
      <w:r>
        <w:rPr>
          <w:rFonts w:ascii="Times New Roman" w:hAnsi="Times New Roman"/>
          <w:sz w:val="28"/>
          <w:szCs w:val="28"/>
        </w:rPr>
        <w:t>н</w:t>
      </w:r>
      <w:r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497966" w:rsidRDefault="00497966" w:rsidP="0055215C">
      <w:pPr>
        <w:tabs>
          <w:tab w:val="left" w:pos="322"/>
        </w:tabs>
        <w:spacing w:after="0"/>
        <w:rPr>
          <w:rFonts w:ascii="Times New Roman" w:hAnsi="Times New Roman"/>
          <w:sz w:val="28"/>
          <w:szCs w:val="28"/>
        </w:rPr>
      </w:pPr>
    </w:p>
    <w:p w:rsidR="00497966" w:rsidRDefault="00497966" w:rsidP="00BA19D7">
      <w:pPr>
        <w:tabs>
          <w:tab w:val="left" w:pos="322"/>
        </w:tabs>
        <w:spacing w:after="0" w:line="240" w:lineRule="auto"/>
        <w:rPr>
          <w:rFonts w:ascii="Times New Roman" w:hAnsi="Times New Roman"/>
          <w:sz w:val="28"/>
          <w:szCs w:val="28"/>
        </w:rPr>
      </w:pPr>
    </w:p>
    <w:p w:rsidR="00497966" w:rsidRDefault="00497966" w:rsidP="00BA19D7">
      <w:pPr>
        <w:tabs>
          <w:tab w:val="left" w:pos="322"/>
        </w:tabs>
        <w:spacing w:after="0" w:line="240" w:lineRule="auto"/>
        <w:rPr>
          <w:rFonts w:ascii="Times New Roman" w:hAnsi="Times New Roman"/>
          <w:sz w:val="28"/>
          <w:szCs w:val="28"/>
        </w:rPr>
      </w:pPr>
    </w:p>
    <w:p w:rsidR="00497966" w:rsidRDefault="00497966" w:rsidP="00BA19D7">
      <w:pPr>
        <w:tabs>
          <w:tab w:val="left" w:pos="322"/>
        </w:tabs>
        <w:spacing w:after="0" w:line="240" w:lineRule="auto"/>
        <w:rPr>
          <w:rFonts w:ascii="Times New Roman" w:hAnsi="Times New Roman"/>
          <w:sz w:val="28"/>
          <w:szCs w:val="28"/>
        </w:rPr>
      </w:pPr>
    </w:p>
    <w:p w:rsidR="00497966" w:rsidRDefault="00497966" w:rsidP="00BA19D7">
      <w:pPr>
        <w:tabs>
          <w:tab w:val="left" w:pos="322"/>
        </w:tabs>
        <w:spacing w:after="0" w:line="240" w:lineRule="auto"/>
        <w:rPr>
          <w:rFonts w:ascii="Times New Roman" w:hAnsi="Times New Roman"/>
          <w:sz w:val="28"/>
          <w:szCs w:val="28"/>
        </w:rPr>
      </w:pPr>
      <w:r>
        <w:rPr>
          <w:rFonts w:ascii="Times New Roman" w:hAnsi="Times New Roman"/>
          <w:sz w:val="28"/>
          <w:szCs w:val="28"/>
        </w:rPr>
        <w:t xml:space="preserve">Глава Азейского </w:t>
      </w:r>
    </w:p>
    <w:p w:rsidR="00497966" w:rsidRPr="00F3400B" w:rsidRDefault="00497966" w:rsidP="00BA19D7">
      <w:pPr>
        <w:tabs>
          <w:tab w:val="left" w:pos="322"/>
        </w:tabs>
        <w:spacing w:after="0" w:line="240" w:lineRule="auto"/>
        <w:rPr>
          <w:sz w:val="28"/>
          <w:szCs w:val="28"/>
        </w:rPr>
      </w:pPr>
      <w:r>
        <w:rPr>
          <w:rFonts w:ascii="Times New Roman" w:hAnsi="Times New Roman"/>
          <w:sz w:val="28"/>
          <w:szCs w:val="28"/>
        </w:rPr>
        <w:t>сельского поселения                                                                      Т.Г. Кириллова</w:t>
      </w:r>
    </w:p>
    <w:sectPr w:rsidR="00497966"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61A1FE1"/>
    <w:multiLevelType w:val="hybridMultilevel"/>
    <w:tmpl w:val="9DE62BBA"/>
    <w:lvl w:ilvl="0" w:tplc="3E92F788">
      <w:start w:val="1"/>
      <w:numFmt w:val="decimalZero"/>
      <w:lvlText w:val="%1."/>
      <w:lvlJc w:val="left"/>
      <w:pPr>
        <w:ind w:left="765" w:hanging="40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AD75957"/>
    <w:multiLevelType w:val="hybridMultilevel"/>
    <w:tmpl w:val="A7A26EDC"/>
    <w:lvl w:ilvl="0" w:tplc="3EAE1AE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7BD"/>
    <w:rsid w:val="00004AA6"/>
    <w:rsid w:val="00046919"/>
    <w:rsid w:val="0005377A"/>
    <w:rsid w:val="00081C25"/>
    <w:rsid w:val="00084420"/>
    <w:rsid w:val="0008773D"/>
    <w:rsid w:val="001321D4"/>
    <w:rsid w:val="00140916"/>
    <w:rsid w:val="00192ABB"/>
    <w:rsid w:val="001B4BE0"/>
    <w:rsid w:val="001D196C"/>
    <w:rsid w:val="001E5BB4"/>
    <w:rsid w:val="001F06D8"/>
    <w:rsid w:val="002012D5"/>
    <w:rsid w:val="00220106"/>
    <w:rsid w:val="002B19CF"/>
    <w:rsid w:val="003036B0"/>
    <w:rsid w:val="00336707"/>
    <w:rsid w:val="00350DD3"/>
    <w:rsid w:val="00365901"/>
    <w:rsid w:val="003E3D36"/>
    <w:rsid w:val="004422DD"/>
    <w:rsid w:val="0045163F"/>
    <w:rsid w:val="00467581"/>
    <w:rsid w:val="00472AF1"/>
    <w:rsid w:val="00497966"/>
    <w:rsid w:val="004E1E79"/>
    <w:rsid w:val="004F375D"/>
    <w:rsid w:val="0055215C"/>
    <w:rsid w:val="00555948"/>
    <w:rsid w:val="006028C0"/>
    <w:rsid w:val="00611C88"/>
    <w:rsid w:val="00646EC3"/>
    <w:rsid w:val="006A1D06"/>
    <w:rsid w:val="006A636A"/>
    <w:rsid w:val="006D475A"/>
    <w:rsid w:val="007717BD"/>
    <w:rsid w:val="00783697"/>
    <w:rsid w:val="007B5027"/>
    <w:rsid w:val="007C1FF7"/>
    <w:rsid w:val="007F0967"/>
    <w:rsid w:val="0080263E"/>
    <w:rsid w:val="00865520"/>
    <w:rsid w:val="0089415B"/>
    <w:rsid w:val="00897988"/>
    <w:rsid w:val="008E524A"/>
    <w:rsid w:val="008F6923"/>
    <w:rsid w:val="00917DE5"/>
    <w:rsid w:val="0094047D"/>
    <w:rsid w:val="00946035"/>
    <w:rsid w:val="00946037"/>
    <w:rsid w:val="009508EF"/>
    <w:rsid w:val="0096388E"/>
    <w:rsid w:val="00991DC0"/>
    <w:rsid w:val="009B5D98"/>
    <w:rsid w:val="009D151C"/>
    <w:rsid w:val="009D455D"/>
    <w:rsid w:val="009E1C73"/>
    <w:rsid w:val="00A30130"/>
    <w:rsid w:val="00A62A7C"/>
    <w:rsid w:val="00AA0908"/>
    <w:rsid w:val="00BA19D7"/>
    <w:rsid w:val="00BB7A7F"/>
    <w:rsid w:val="00C70946"/>
    <w:rsid w:val="00C818CD"/>
    <w:rsid w:val="00C84EF5"/>
    <w:rsid w:val="00CB6281"/>
    <w:rsid w:val="00D03F8D"/>
    <w:rsid w:val="00D073F2"/>
    <w:rsid w:val="00D553B4"/>
    <w:rsid w:val="00DB5728"/>
    <w:rsid w:val="00E32714"/>
    <w:rsid w:val="00EB4A9D"/>
    <w:rsid w:val="00F3400B"/>
    <w:rsid w:val="00FB3920"/>
    <w:rsid w:val="00FD1DD3"/>
    <w:rsid w:val="00FE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980087-4CB1-474F-95F4-14F2B626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17BD"/>
    <w:pPr>
      <w:ind w:left="720"/>
      <w:contextualSpacing/>
    </w:pPr>
  </w:style>
  <w:style w:type="paragraph" w:styleId="a4">
    <w:name w:val="Balloon Text"/>
    <w:basedOn w:val="a"/>
    <w:link w:val="a5"/>
    <w:uiPriority w:val="99"/>
    <w:semiHidden/>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4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232</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49</cp:revision>
  <cp:lastPrinted>2018-12-07T05:31:00Z</cp:lastPrinted>
  <dcterms:created xsi:type="dcterms:W3CDTF">2015-07-15T00:24:00Z</dcterms:created>
  <dcterms:modified xsi:type="dcterms:W3CDTF">2018-12-07T05:31:00Z</dcterms:modified>
</cp:coreProperties>
</file>