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E8" w:rsidRPr="001A03E8" w:rsidRDefault="001A03E8" w:rsidP="001A03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A03E8">
        <w:rPr>
          <w:rFonts w:ascii="Times New Roman" w:hAnsi="Times New Roman"/>
          <w:sz w:val="28"/>
          <w:szCs w:val="28"/>
          <w:lang w:val="ru-RU"/>
        </w:rPr>
        <w:t>РОССИЙССКАЯ ФЕДЕРАЦИЯ</w:t>
      </w:r>
    </w:p>
    <w:p w:rsidR="001A03E8" w:rsidRPr="001A03E8" w:rsidRDefault="001A03E8" w:rsidP="001A03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A03E8">
        <w:rPr>
          <w:rFonts w:ascii="Times New Roman" w:hAnsi="Times New Roman"/>
          <w:sz w:val="28"/>
          <w:szCs w:val="28"/>
        </w:rPr>
        <w:t>ИРКУТСКАЯ ОБЛАСТЬ</w:t>
      </w:r>
    </w:p>
    <w:p w:rsidR="001A03E8" w:rsidRPr="001A03E8" w:rsidRDefault="001A03E8" w:rsidP="001A0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3E8" w:rsidRPr="001A03E8" w:rsidRDefault="001A03E8" w:rsidP="001A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03E8" w:rsidRPr="001A03E8" w:rsidRDefault="001A03E8" w:rsidP="001A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E8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1A03E8" w:rsidRPr="001A03E8" w:rsidRDefault="001A03E8" w:rsidP="001A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E8" w:rsidRDefault="001A03E8" w:rsidP="001A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03E8" w:rsidRPr="001A03E8" w:rsidRDefault="001A03E8" w:rsidP="001A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E8">
        <w:rPr>
          <w:rFonts w:ascii="Times New Roman" w:hAnsi="Times New Roman" w:cs="Times New Roman"/>
          <w:b/>
          <w:sz w:val="28"/>
          <w:szCs w:val="28"/>
        </w:rPr>
        <w:t xml:space="preserve">26.07.2021 г.                                                                                            № </w:t>
      </w:r>
      <w:r w:rsidR="003B1A29">
        <w:rPr>
          <w:rFonts w:ascii="Times New Roman" w:hAnsi="Times New Roman" w:cs="Times New Roman"/>
          <w:b/>
          <w:sz w:val="28"/>
          <w:szCs w:val="28"/>
        </w:rPr>
        <w:t>47-рг</w:t>
      </w:r>
    </w:p>
    <w:p w:rsidR="001A03E8" w:rsidRPr="001A03E8" w:rsidRDefault="001A03E8" w:rsidP="001A03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A03E8">
        <w:rPr>
          <w:rFonts w:ascii="Times New Roman" w:hAnsi="Times New Roman"/>
          <w:sz w:val="28"/>
          <w:szCs w:val="28"/>
        </w:rPr>
        <w:t>с. Азей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О выделении и оборудовании </w:t>
      </w:r>
      <w:proofErr w:type="gramStart"/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на</w:t>
      </w:r>
      <w:proofErr w:type="gramEnd"/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территории Азейского сельского поселения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Тулунского района Иркутской области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специальных мест для размещения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предвыборных печатных агитационных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материалов.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ind w:left="22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03E8" w:rsidRP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статьей 81 Закона Иркутской области «О муниципальных выборах в Иркутской области», Уставом Азейского муниципального образования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A03E8" w:rsidRP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Выделить и оборудовать на территории Азейского сельского поселения Тулунского района Иркутской области следующие места для размещения предвыборных печатных агитационных материалов для проведения выборов </w:t>
      </w:r>
      <w:r w:rsidR="003B1A29">
        <w:rPr>
          <w:rFonts w:ascii="Times New Roman" w:hAnsi="Times New Roman" w:cs="Times New Roman"/>
          <w:color w:val="000000"/>
          <w:spacing w:val="-4"/>
          <w:sz w:val="28"/>
          <w:szCs w:val="28"/>
        </w:rPr>
        <w:t>17 – 1</w:t>
      </w: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>9 сентября 20</w:t>
      </w:r>
      <w:r w:rsidR="003B1A29">
        <w:rPr>
          <w:rFonts w:ascii="Times New Roman" w:hAnsi="Times New Roman" w:cs="Times New Roman"/>
          <w:color w:val="000000"/>
          <w:spacing w:val="-4"/>
          <w:sz w:val="28"/>
          <w:szCs w:val="28"/>
        </w:rPr>
        <w:t>21</w:t>
      </w: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года:</w:t>
      </w:r>
    </w:p>
    <w:p w:rsidR="001A03E8" w:rsidRP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03E8" w:rsidRP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>-доска объявлений: с. Азей,  ул. Привокзальная магазин «Светлана»</w:t>
      </w:r>
    </w:p>
    <w:p w:rsidR="001A03E8" w:rsidRP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03E8" w:rsidRP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-доска объявлений: с. Азей, ул. Привокзальная, 9  </w:t>
      </w:r>
    </w:p>
    <w:p w:rsidR="001A03E8" w:rsidRP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03E8" w:rsidRDefault="001A03E8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доска объявлений: д. Нюра, ул. Лесная, 8</w:t>
      </w:r>
    </w:p>
    <w:p w:rsidR="003B1A29" w:rsidRPr="001A03E8" w:rsidRDefault="003B1A29" w:rsidP="001A03E8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B1A29" w:rsidRDefault="001A03E8" w:rsidP="001A03E8">
      <w:pPr>
        <w:shd w:val="clear" w:color="auto" w:fill="FFFFFF"/>
        <w:tabs>
          <w:tab w:val="left" w:pos="6735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>2. Размещать печатные предвыборные агитационные материалы в помещениях, на зданиях, сооружениях и иных объектах только с согласия и на условиях собственников, владельцев помещений, зданий, сооружений.</w:t>
      </w:r>
    </w:p>
    <w:p w:rsidR="001A03E8" w:rsidRP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</w:p>
    <w:p w:rsidR="001A03E8" w:rsidRDefault="001A03E8" w:rsidP="001A03E8">
      <w:pPr>
        <w:shd w:val="clear" w:color="auto" w:fill="FFFFFF"/>
        <w:tabs>
          <w:tab w:val="left" w:pos="6735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>3. Н</w:t>
      </w:r>
      <w:r w:rsidRPr="001A03E8">
        <w:rPr>
          <w:rFonts w:ascii="Times New Roman" w:hAnsi="Times New Roman" w:cs="Times New Roman"/>
          <w:sz w:val="28"/>
          <w:szCs w:val="28"/>
        </w:rPr>
        <w:t>астоящее постановление опубликовать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3B1A29" w:rsidRPr="001A03E8" w:rsidRDefault="003B1A29" w:rsidP="001A03E8">
      <w:pPr>
        <w:shd w:val="clear" w:color="auto" w:fill="FFFFFF"/>
        <w:tabs>
          <w:tab w:val="left" w:pos="6735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A03E8" w:rsidRPr="001A03E8" w:rsidRDefault="001A03E8" w:rsidP="001A03E8">
      <w:pPr>
        <w:pStyle w:val="a3"/>
        <w:rPr>
          <w:sz w:val="28"/>
          <w:szCs w:val="28"/>
        </w:rPr>
      </w:pPr>
    </w:p>
    <w:p w:rsidR="001A03E8" w:rsidRPr="001A03E8" w:rsidRDefault="001A03E8" w:rsidP="001A03E8">
      <w:pPr>
        <w:pStyle w:val="a3"/>
        <w:rPr>
          <w:sz w:val="28"/>
          <w:szCs w:val="28"/>
        </w:rPr>
      </w:pPr>
      <w:r w:rsidRPr="001A03E8">
        <w:rPr>
          <w:sz w:val="28"/>
          <w:szCs w:val="28"/>
        </w:rPr>
        <w:t xml:space="preserve">Глава Азейского </w:t>
      </w:r>
    </w:p>
    <w:p w:rsidR="001A03E8" w:rsidRPr="001A03E8" w:rsidRDefault="001A03E8" w:rsidP="001A03E8">
      <w:pPr>
        <w:pStyle w:val="a3"/>
        <w:rPr>
          <w:sz w:val="28"/>
          <w:szCs w:val="28"/>
        </w:rPr>
      </w:pPr>
      <w:r w:rsidRPr="001A03E8">
        <w:rPr>
          <w:sz w:val="28"/>
          <w:szCs w:val="28"/>
        </w:rPr>
        <w:t>сельского поселения</w:t>
      </w:r>
      <w:r w:rsidRPr="001A03E8">
        <w:rPr>
          <w:sz w:val="28"/>
          <w:szCs w:val="28"/>
        </w:rPr>
        <w:tab/>
        <w:t xml:space="preserve">                  </w:t>
      </w:r>
      <w:r w:rsidR="003B1A29">
        <w:rPr>
          <w:sz w:val="28"/>
          <w:szCs w:val="28"/>
        </w:rPr>
        <w:t xml:space="preserve">        </w:t>
      </w:r>
      <w:r w:rsidRPr="001A03E8">
        <w:rPr>
          <w:sz w:val="28"/>
          <w:szCs w:val="28"/>
        </w:rPr>
        <w:t xml:space="preserve">                                        Т.Г. Кириллова</w:t>
      </w:r>
    </w:p>
    <w:p w:rsidR="001A03E8" w:rsidRPr="001A03E8" w:rsidRDefault="001A03E8" w:rsidP="001A03E8">
      <w:pPr>
        <w:pStyle w:val="a3"/>
        <w:rPr>
          <w:sz w:val="28"/>
          <w:szCs w:val="28"/>
        </w:rPr>
      </w:pPr>
    </w:p>
    <w:sectPr w:rsidR="001A03E8" w:rsidRPr="001A03E8" w:rsidSect="001A0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03E8"/>
    <w:rsid w:val="001A03E8"/>
    <w:rsid w:val="003B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3E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E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 Spacing"/>
    <w:uiPriority w:val="1"/>
    <w:qFormat/>
    <w:rsid w:val="001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2021-07-30T00:31:00Z</cp:lastPrinted>
  <dcterms:created xsi:type="dcterms:W3CDTF">2021-07-30T00:15:00Z</dcterms:created>
  <dcterms:modified xsi:type="dcterms:W3CDTF">2021-07-30T00:32:00Z</dcterms:modified>
</cp:coreProperties>
</file>