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B88" w:rsidRPr="00C56A59" w:rsidRDefault="00C56A59" w:rsidP="00DE0B8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C56A59" w:rsidRDefault="00C56A59" w:rsidP="00C56A5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F394F">
        <w:rPr>
          <w:rFonts w:ascii="Times New Roman" w:hAnsi="Times New Roman"/>
          <w:sz w:val="28"/>
          <w:szCs w:val="28"/>
        </w:rPr>
        <w:t>ИРКУТСКАЯ ОБЛАСТЬ</w:t>
      </w:r>
    </w:p>
    <w:p w:rsidR="00036DBB" w:rsidRPr="00036DBB" w:rsidRDefault="00036DBB" w:rsidP="00036DBB">
      <w:pPr>
        <w:jc w:val="center"/>
        <w:rPr>
          <w:b/>
          <w:sz w:val="28"/>
          <w:lang w:eastAsia="x-none"/>
        </w:rPr>
      </w:pPr>
      <w:r w:rsidRPr="00036DBB">
        <w:rPr>
          <w:b/>
          <w:sz w:val="28"/>
          <w:lang w:eastAsia="x-none"/>
        </w:rPr>
        <w:t>Тулунский район</w:t>
      </w:r>
    </w:p>
    <w:p w:rsidR="00DE0B88" w:rsidRPr="00C56A59" w:rsidRDefault="00DE0B88" w:rsidP="00DE0B88">
      <w:pPr>
        <w:rPr>
          <w:lang w:val="x-none"/>
        </w:rPr>
      </w:pPr>
    </w:p>
    <w:p w:rsidR="00DE0B88" w:rsidRPr="00DF394F" w:rsidRDefault="00DE0B88" w:rsidP="00DE0B88">
      <w:pPr>
        <w:jc w:val="center"/>
        <w:rPr>
          <w:b/>
          <w:sz w:val="28"/>
          <w:szCs w:val="28"/>
        </w:rPr>
      </w:pPr>
      <w:r w:rsidRPr="00DF394F">
        <w:rPr>
          <w:b/>
          <w:sz w:val="28"/>
          <w:szCs w:val="28"/>
        </w:rPr>
        <w:t>АДМИНИСТРАЦИЯ</w:t>
      </w:r>
      <w:bookmarkStart w:id="0" w:name="_GoBack"/>
      <w:bookmarkEnd w:id="0"/>
    </w:p>
    <w:p w:rsidR="00DE0B88" w:rsidRPr="00DF394F" w:rsidRDefault="00DE0B88" w:rsidP="00DE0B88">
      <w:pPr>
        <w:jc w:val="center"/>
        <w:rPr>
          <w:b/>
          <w:sz w:val="28"/>
          <w:szCs w:val="28"/>
        </w:rPr>
      </w:pPr>
      <w:r w:rsidRPr="00DF394F">
        <w:rPr>
          <w:b/>
          <w:sz w:val="28"/>
          <w:szCs w:val="28"/>
        </w:rPr>
        <w:t>Азейского сельского поселения</w:t>
      </w:r>
    </w:p>
    <w:p w:rsidR="00DE0B88" w:rsidRPr="00DF394F" w:rsidRDefault="00DE0B88" w:rsidP="00DE0B88">
      <w:pPr>
        <w:jc w:val="center"/>
        <w:rPr>
          <w:b/>
          <w:sz w:val="28"/>
          <w:szCs w:val="28"/>
        </w:rPr>
      </w:pPr>
    </w:p>
    <w:p w:rsidR="00DE0B88" w:rsidRPr="00DF394F" w:rsidRDefault="00DE0B88" w:rsidP="00DE0B88">
      <w:pPr>
        <w:jc w:val="center"/>
        <w:rPr>
          <w:b/>
          <w:sz w:val="28"/>
          <w:szCs w:val="28"/>
        </w:rPr>
      </w:pPr>
      <w:r w:rsidRPr="00DF394F">
        <w:rPr>
          <w:b/>
          <w:sz w:val="28"/>
          <w:szCs w:val="28"/>
        </w:rPr>
        <w:t>ПОСТАНОВЛЕНИЕ</w:t>
      </w:r>
    </w:p>
    <w:p w:rsidR="00DE0B88" w:rsidRPr="00DF394F" w:rsidRDefault="003B3476" w:rsidP="00DE0B88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13</w:t>
      </w:r>
      <w:r w:rsidR="00B86620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="00B86620">
        <w:rPr>
          <w:rFonts w:ascii="Times New Roman" w:hAnsi="Times New Roman"/>
          <w:sz w:val="28"/>
          <w:szCs w:val="28"/>
          <w:lang w:val="ru-RU"/>
        </w:rPr>
        <w:t>.202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DE0B88" w:rsidRPr="00DF394F">
        <w:rPr>
          <w:rFonts w:ascii="Times New Roman" w:hAnsi="Times New Roman"/>
          <w:sz w:val="28"/>
          <w:szCs w:val="28"/>
        </w:rPr>
        <w:t xml:space="preserve"> г</w:t>
      </w:r>
      <w:r w:rsidR="00DE0B88">
        <w:rPr>
          <w:rFonts w:ascii="Times New Roman" w:hAnsi="Times New Roman"/>
          <w:sz w:val="28"/>
          <w:szCs w:val="28"/>
        </w:rPr>
        <w:t>.</w:t>
      </w:r>
      <w:r w:rsidR="00DE0B88" w:rsidRPr="00DF394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</w:t>
      </w:r>
      <w:r w:rsidR="00B866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0B88" w:rsidRPr="00DF394F">
        <w:rPr>
          <w:rFonts w:ascii="Times New Roman" w:hAnsi="Times New Roman"/>
          <w:sz w:val="28"/>
          <w:szCs w:val="28"/>
        </w:rPr>
        <w:t xml:space="preserve">          </w:t>
      </w:r>
      <w:r w:rsidR="00DE0B88">
        <w:rPr>
          <w:rFonts w:ascii="Times New Roman" w:hAnsi="Times New Roman"/>
          <w:sz w:val="28"/>
          <w:szCs w:val="28"/>
        </w:rPr>
        <w:t xml:space="preserve">  </w:t>
      </w:r>
      <w:r w:rsidR="00DE0B88" w:rsidRPr="00DF394F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036DBB">
        <w:rPr>
          <w:rFonts w:ascii="Times New Roman" w:hAnsi="Times New Roman"/>
          <w:sz w:val="28"/>
          <w:szCs w:val="28"/>
          <w:lang w:val="ru-RU"/>
        </w:rPr>
        <w:t>7</w:t>
      </w:r>
      <w:r w:rsidR="00DE0B88">
        <w:rPr>
          <w:rFonts w:ascii="Times New Roman" w:hAnsi="Times New Roman"/>
          <w:sz w:val="28"/>
          <w:szCs w:val="28"/>
        </w:rPr>
        <w:t>-пг</w:t>
      </w:r>
    </w:p>
    <w:p w:rsidR="00DE0B88" w:rsidRPr="00DF394F" w:rsidRDefault="00DE0B88" w:rsidP="00DE0B8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F394F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Азей</w:t>
      </w:r>
    </w:p>
    <w:p w:rsidR="00DE0B88" w:rsidRDefault="00DE0B88" w:rsidP="00DE0B88">
      <w:pPr>
        <w:shd w:val="clear" w:color="auto" w:fill="FFFFFF"/>
        <w:tabs>
          <w:tab w:val="left" w:pos="6735"/>
        </w:tabs>
        <w:rPr>
          <w:b/>
          <w:color w:val="000000"/>
          <w:spacing w:val="-4"/>
          <w:sz w:val="29"/>
          <w:szCs w:val="29"/>
        </w:rPr>
      </w:pPr>
    </w:p>
    <w:p w:rsidR="00DE0B88" w:rsidRPr="00B86620" w:rsidRDefault="00DE0B88" w:rsidP="00DE0B88">
      <w:pPr>
        <w:shd w:val="clear" w:color="auto" w:fill="FFFFFF"/>
        <w:tabs>
          <w:tab w:val="left" w:pos="6735"/>
        </w:tabs>
        <w:rPr>
          <w:b/>
          <w:i/>
          <w:color w:val="000000"/>
          <w:spacing w:val="-4"/>
          <w:sz w:val="29"/>
          <w:szCs w:val="29"/>
        </w:rPr>
      </w:pPr>
      <w:r w:rsidRPr="00B86620">
        <w:rPr>
          <w:b/>
          <w:i/>
          <w:color w:val="000000"/>
          <w:spacing w:val="-4"/>
          <w:sz w:val="29"/>
          <w:szCs w:val="29"/>
        </w:rPr>
        <w:t xml:space="preserve">О выделении и оборудовании на </w:t>
      </w:r>
    </w:p>
    <w:p w:rsidR="00DE0B88" w:rsidRPr="00B86620" w:rsidRDefault="00DE0B88" w:rsidP="00DE0B88">
      <w:pPr>
        <w:shd w:val="clear" w:color="auto" w:fill="FFFFFF"/>
        <w:tabs>
          <w:tab w:val="left" w:pos="6735"/>
        </w:tabs>
        <w:rPr>
          <w:b/>
          <w:i/>
          <w:color w:val="000000"/>
          <w:spacing w:val="-4"/>
          <w:sz w:val="29"/>
          <w:szCs w:val="29"/>
        </w:rPr>
      </w:pPr>
      <w:r w:rsidRPr="00B86620">
        <w:rPr>
          <w:b/>
          <w:i/>
          <w:color w:val="000000"/>
          <w:spacing w:val="-4"/>
          <w:sz w:val="29"/>
          <w:szCs w:val="29"/>
        </w:rPr>
        <w:t>территории Азейского сельского поселения</w:t>
      </w:r>
    </w:p>
    <w:p w:rsidR="00DE0B88" w:rsidRPr="00B86620" w:rsidRDefault="00DE0B88" w:rsidP="00DE0B88">
      <w:pPr>
        <w:shd w:val="clear" w:color="auto" w:fill="FFFFFF"/>
        <w:tabs>
          <w:tab w:val="left" w:pos="6735"/>
        </w:tabs>
        <w:rPr>
          <w:b/>
          <w:i/>
          <w:color w:val="000000"/>
          <w:spacing w:val="-4"/>
          <w:sz w:val="29"/>
          <w:szCs w:val="29"/>
        </w:rPr>
      </w:pPr>
      <w:r w:rsidRPr="00B86620">
        <w:rPr>
          <w:b/>
          <w:i/>
          <w:color w:val="000000"/>
          <w:spacing w:val="-4"/>
          <w:sz w:val="29"/>
          <w:szCs w:val="29"/>
        </w:rPr>
        <w:t>Тулунского района Иркутской области</w:t>
      </w:r>
    </w:p>
    <w:p w:rsidR="00DE0B88" w:rsidRPr="00B86620" w:rsidRDefault="00DE0B88" w:rsidP="00DE0B88">
      <w:pPr>
        <w:shd w:val="clear" w:color="auto" w:fill="FFFFFF"/>
        <w:tabs>
          <w:tab w:val="left" w:pos="6735"/>
        </w:tabs>
        <w:rPr>
          <w:b/>
          <w:i/>
          <w:color w:val="000000"/>
          <w:spacing w:val="-4"/>
          <w:sz w:val="29"/>
          <w:szCs w:val="29"/>
        </w:rPr>
      </w:pPr>
      <w:r w:rsidRPr="00B86620">
        <w:rPr>
          <w:b/>
          <w:i/>
          <w:color w:val="000000"/>
          <w:spacing w:val="-4"/>
          <w:sz w:val="29"/>
          <w:szCs w:val="29"/>
        </w:rPr>
        <w:t>специальных мест для размещения</w:t>
      </w:r>
    </w:p>
    <w:p w:rsidR="00DE0B88" w:rsidRPr="00B86620" w:rsidRDefault="00DE0B88" w:rsidP="00DE0B88">
      <w:pPr>
        <w:shd w:val="clear" w:color="auto" w:fill="FFFFFF"/>
        <w:tabs>
          <w:tab w:val="left" w:pos="6735"/>
        </w:tabs>
        <w:rPr>
          <w:b/>
          <w:i/>
          <w:color w:val="000000"/>
          <w:spacing w:val="-4"/>
          <w:sz w:val="29"/>
          <w:szCs w:val="29"/>
        </w:rPr>
      </w:pPr>
      <w:r w:rsidRPr="00B86620">
        <w:rPr>
          <w:b/>
          <w:i/>
          <w:color w:val="000000"/>
          <w:spacing w:val="-4"/>
          <w:sz w:val="29"/>
          <w:szCs w:val="29"/>
        </w:rPr>
        <w:t>предвыборных печатных агитационных</w:t>
      </w:r>
    </w:p>
    <w:p w:rsidR="00DE0B88" w:rsidRPr="00B86620" w:rsidRDefault="00DE0B88" w:rsidP="00DE0B88">
      <w:pPr>
        <w:shd w:val="clear" w:color="auto" w:fill="FFFFFF"/>
        <w:tabs>
          <w:tab w:val="left" w:pos="6735"/>
        </w:tabs>
        <w:rPr>
          <w:b/>
          <w:i/>
          <w:color w:val="000000"/>
          <w:spacing w:val="-4"/>
          <w:sz w:val="29"/>
          <w:szCs w:val="29"/>
        </w:rPr>
      </w:pPr>
      <w:r w:rsidRPr="00B86620">
        <w:rPr>
          <w:b/>
          <w:i/>
          <w:color w:val="000000"/>
          <w:spacing w:val="-4"/>
          <w:sz w:val="29"/>
          <w:szCs w:val="29"/>
        </w:rPr>
        <w:t>материалов</w:t>
      </w:r>
    </w:p>
    <w:p w:rsidR="00DE0B88" w:rsidRPr="00DF394F" w:rsidRDefault="00DE0B88" w:rsidP="00DE0B88">
      <w:pPr>
        <w:shd w:val="clear" w:color="auto" w:fill="FFFFFF"/>
        <w:tabs>
          <w:tab w:val="left" w:pos="6735"/>
        </w:tabs>
        <w:ind w:left="228"/>
        <w:rPr>
          <w:color w:val="000000"/>
          <w:spacing w:val="-4"/>
          <w:sz w:val="29"/>
          <w:szCs w:val="29"/>
        </w:rPr>
      </w:pPr>
    </w:p>
    <w:p w:rsidR="00DE0B88" w:rsidRDefault="00DE0B88" w:rsidP="00DE0B88">
      <w:pPr>
        <w:shd w:val="clear" w:color="auto" w:fill="FFFFFF"/>
        <w:tabs>
          <w:tab w:val="left" w:pos="1134"/>
        </w:tabs>
        <w:ind w:left="228"/>
        <w:jc w:val="both"/>
        <w:rPr>
          <w:color w:val="000000"/>
          <w:spacing w:val="-4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ab/>
        <w:t>Руководствуясь Федеральным законом «Об основных гарантиях избирательных прав и права на участие в референдуме граждан Российской Федерации», статьей 81 Закона Иркутской области «О муниципальных выборах в Иркутской области», Уставом Азейского муниципального образования</w:t>
      </w:r>
    </w:p>
    <w:p w:rsidR="00DE0B88" w:rsidRPr="00DF394F" w:rsidRDefault="00DE0B88" w:rsidP="00DE0B88">
      <w:pPr>
        <w:shd w:val="clear" w:color="auto" w:fill="FFFFFF"/>
        <w:tabs>
          <w:tab w:val="left" w:pos="1134"/>
        </w:tabs>
        <w:ind w:left="228"/>
        <w:jc w:val="center"/>
        <w:rPr>
          <w:b/>
          <w:color w:val="000000"/>
          <w:spacing w:val="-4"/>
          <w:sz w:val="29"/>
          <w:szCs w:val="29"/>
        </w:rPr>
      </w:pPr>
      <w:r w:rsidRPr="00DF394F">
        <w:rPr>
          <w:b/>
          <w:color w:val="000000"/>
          <w:spacing w:val="-4"/>
          <w:sz w:val="29"/>
          <w:szCs w:val="29"/>
        </w:rPr>
        <w:t>ПОСТАНОВЛЯЮ:</w:t>
      </w:r>
    </w:p>
    <w:p w:rsidR="00DE0B88" w:rsidRDefault="00DE0B88" w:rsidP="00DE0B88">
      <w:pPr>
        <w:shd w:val="clear" w:color="auto" w:fill="FFFFFF"/>
        <w:tabs>
          <w:tab w:val="left" w:pos="1134"/>
        </w:tabs>
        <w:ind w:left="228"/>
        <w:jc w:val="both"/>
        <w:rPr>
          <w:color w:val="000000"/>
          <w:spacing w:val="-4"/>
          <w:sz w:val="29"/>
          <w:szCs w:val="29"/>
        </w:rPr>
      </w:pPr>
    </w:p>
    <w:p w:rsidR="00DE0B88" w:rsidRDefault="00DE0B88" w:rsidP="00DE0B88">
      <w:pPr>
        <w:shd w:val="clear" w:color="auto" w:fill="FFFFFF"/>
        <w:tabs>
          <w:tab w:val="left" w:pos="1134"/>
        </w:tabs>
        <w:ind w:left="228"/>
        <w:jc w:val="both"/>
        <w:rPr>
          <w:color w:val="000000"/>
          <w:spacing w:val="-4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 xml:space="preserve">1. Выделить и оборудовать на территории Азейского сельского поселения Тулунского района Иркутской области следующие места для размещения предвыборных печатных агитационных материалов для проведения выборов </w:t>
      </w:r>
      <w:r w:rsidR="00B86620">
        <w:rPr>
          <w:color w:val="000000"/>
          <w:spacing w:val="-4"/>
          <w:sz w:val="29"/>
          <w:szCs w:val="29"/>
        </w:rPr>
        <w:t>1</w:t>
      </w:r>
      <w:r w:rsidR="003B3476">
        <w:rPr>
          <w:color w:val="000000"/>
          <w:spacing w:val="-4"/>
          <w:sz w:val="29"/>
          <w:szCs w:val="29"/>
        </w:rPr>
        <w:t>0</w:t>
      </w:r>
      <w:r>
        <w:rPr>
          <w:color w:val="000000"/>
          <w:spacing w:val="-4"/>
          <w:sz w:val="29"/>
          <w:szCs w:val="29"/>
        </w:rPr>
        <w:t xml:space="preserve"> сентября 20</w:t>
      </w:r>
      <w:r w:rsidR="00B86620">
        <w:rPr>
          <w:color w:val="000000"/>
          <w:spacing w:val="-4"/>
          <w:sz w:val="29"/>
          <w:szCs w:val="29"/>
        </w:rPr>
        <w:t>2</w:t>
      </w:r>
      <w:r w:rsidR="003B3476">
        <w:rPr>
          <w:color w:val="000000"/>
          <w:spacing w:val="-4"/>
          <w:sz w:val="29"/>
          <w:szCs w:val="29"/>
        </w:rPr>
        <w:t>3</w:t>
      </w:r>
      <w:r>
        <w:rPr>
          <w:color w:val="000000"/>
          <w:spacing w:val="-4"/>
          <w:sz w:val="29"/>
          <w:szCs w:val="29"/>
        </w:rPr>
        <w:t xml:space="preserve"> года:</w:t>
      </w:r>
    </w:p>
    <w:p w:rsidR="00DE0B88" w:rsidRDefault="00DE0B88" w:rsidP="00DE0B88">
      <w:pPr>
        <w:shd w:val="clear" w:color="auto" w:fill="FFFFFF"/>
        <w:tabs>
          <w:tab w:val="left" w:pos="1134"/>
        </w:tabs>
        <w:ind w:left="228"/>
        <w:jc w:val="both"/>
        <w:rPr>
          <w:color w:val="000000"/>
          <w:spacing w:val="-4"/>
          <w:sz w:val="29"/>
          <w:szCs w:val="29"/>
        </w:rPr>
      </w:pPr>
    </w:p>
    <w:p w:rsidR="00DE0B88" w:rsidRPr="00DF394F" w:rsidRDefault="00DE0B88" w:rsidP="00DE0B88">
      <w:pPr>
        <w:shd w:val="clear" w:color="auto" w:fill="FFFFFF"/>
        <w:tabs>
          <w:tab w:val="left" w:pos="1134"/>
        </w:tabs>
        <w:ind w:left="228"/>
        <w:jc w:val="both"/>
        <w:rPr>
          <w:color w:val="000000"/>
          <w:spacing w:val="-4"/>
          <w:sz w:val="29"/>
          <w:szCs w:val="29"/>
        </w:rPr>
      </w:pPr>
      <w:r w:rsidRPr="00DF394F">
        <w:rPr>
          <w:color w:val="000000"/>
          <w:spacing w:val="-4"/>
          <w:sz w:val="29"/>
          <w:szCs w:val="29"/>
        </w:rPr>
        <w:t>-доска объявлений: с.</w:t>
      </w:r>
      <w:r>
        <w:rPr>
          <w:color w:val="000000"/>
          <w:spacing w:val="-4"/>
          <w:sz w:val="29"/>
          <w:szCs w:val="29"/>
        </w:rPr>
        <w:t xml:space="preserve"> </w:t>
      </w:r>
      <w:r w:rsidR="00C56A59" w:rsidRPr="00DF394F">
        <w:rPr>
          <w:color w:val="000000"/>
          <w:spacing w:val="-4"/>
          <w:sz w:val="29"/>
          <w:szCs w:val="29"/>
        </w:rPr>
        <w:t>Азей, ул.</w:t>
      </w:r>
      <w:r w:rsidRPr="00DF394F">
        <w:rPr>
          <w:color w:val="000000"/>
          <w:spacing w:val="-4"/>
          <w:sz w:val="29"/>
          <w:szCs w:val="29"/>
        </w:rPr>
        <w:t xml:space="preserve"> Привокзальна</w:t>
      </w:r>
      <w:r w:rsidR="00C56A59">
        <w:rPr>
          <w:color w:val="000000"/>
          <w:spacing w:val="-4"/>
          <w:sz w:val="29"/>
          <w:szCs w:val="29"/>
        </w:rPr>
        <w:t xml:space="preserve">я, 9 «Б» </w:t>
      </w:r>
      <w:r w:rsidR="00C56A59" w:rsidRPr="00DF394F">
        <w:rPr>
          <w:color w:val="000000"/>
          <w:spacing w:val="-4"/>
          <w:sz w:val="29"/>
          <w:szCs w:val="29"/>
        </w:rPr>
        <w:t>магазин</w:t>
      </w:r>
      <w:r w:rsidRPr="00DF394F">
        <w:rPr>
          <w:color w:val="000000"/>
          <w:spacing w:val="-4"/>
          <w:sz w:val="29"/>
          <w:szCs w:val="29"/>
        </w:rPr>
        <w:t xml:space="preserve"> «Светлана»</w:t>
      </w:r>
    </w:p>
    <w:p w:rsidR="00DE0B88" w:rsidRPr="00DF394F" w:rsidRDefault="00DE0B88" w:rsidP="00DE0B88">
      <w:pPr>
        <w:shd w:val="clear" w:color="auto" w:fill="FFFFFF"/>
        <w:tabs>
          <w:tab w:val="left" w:pos="1134"/>
        </w:tabs>
        <w:ind w:left="228"/>
        <w:jc w:val="both"/>
        <w:rPr>
          <w:color w:val="000000"/>
          <w:spacing w:val="-4"/>
          <w:sz w:val="29"/>
          <w:szCs w:val="29"/>
        </w:rPr>
      </w:pPr>
      <w:r w:rsidRPr="00DF394F">
        <w:rPr>
          <w:color w:val="000000"/>
          <w:spacing w:val="-4"/>
          <w:sz w:val="29"/>
          <w:szCs w:val="29"/>
        </w:rPr>
        <w:t>-доска объявлений: с.</w:t>
      </w:r>
      <w:r>
        <w:rPr>
          <w:color w:val="000000"/>
          <w:spacing w:val="-4"/>
          <w:sz w:val="29"/>
          <w:szCs w:val="29"/>
        </w:rPr>
        <w:t xml:space="preserve"> </w:t>
      </w:r>
      <w:r w:rsidRPr="00DF394F">
        <w:rPr>
          <w:color w:val="000000"/>
          <w:spacing w:val="-4"/>
          <w:sz w:val="29"/>
          <w:szCs w:val="29"/>
        </w:rPr>
        <w:t>Азей, ул</w:t>
      </w:r>
      <w:r>
        <w:rPr>
          <w:color w:val="000000"/>
          <w:spacing w:val="-4"/>
          <w:sz w:val="29"/>
          <w:szCs w:val="29"/>
        </w:rPr>
        <w:t>.</w:t>
      </w:r>
      <w:r w:rsidRPr="00DF394F">
        <w:rPr>
          <w:color w:val="000000"/>
          <w:spacing w:val="-4"/>
          <w:sz w:val="29"/>
          <w:szCs w:val="29"/>
        </w:rPr>
        <w:t xml:space="preserve"> Привокзальная</w:t>
      </w:r>
      <w:r>
        <w:rPr>
          <w:color w:val="000000"/>
          <w:spacing w:val="-4"/>
          <w:sz w:val="29"/>
          <w:szCs w:val="29"/>
        </w:rPr>
        <w:t>,</w:t>
      </w:r>
      <w:r w:rsidRPr="00DF394F">
        <w:rPr>
          <w:color w:val="000000"/>
          <w:spacing w:val="-4"/>
          <w:sz w:val="29"/>
          <w:szCs w:val="29"/>
        </w:rPr>
        <w:t xml:space="preserve"> 9  </w:t>
      </w:r>
    </w:p>
    <w:p w:rsidR="00DE0B88" w:rsidRPr="00DF394F" w:rsidRDefault="00DE0B88" w:rsidP="00DE0B88">
      <w:pPr>
        <w:shd w:val="clear" w:color="auto" w:fill="FFFFFF"/>
        <w:tabs>
          <w:tab w:val="left" w:pos="1134"/>
        </w:tabs>
        <w:ind w:left="228"/>
        <w:jc w:val="both"/>
        <w:rPr>
          <w:color w:val="000000"/>
          <w:spacing w:val="-4"/>
          <w:sz w:val="29"/>
          <w:szCs w:val="29"/>
        </w:rPr>
      </w:pPr>
      <w:r w:rsidRPr="00DF394F">
        <w:rPr>
          <w:color w:val="000000"/>
          <w:spacing w:val="-4"/>
          <w:sz w:val="29"/>
          <w:szCs w:val="29"/>
        </w:rPr>
        <w:t>-доска объявлений: д.</w:t>
      </w:r>
      <w:r>
        <w:rPr>
          <w:color w:val="000000"/>
          <w:spacing w:val="-4"/>
          <w:sz w:val="29"/>
          <w:szCs w:val="29"/>
        </w:rPr>
        <w:t xml:space="preserve"> </w:t>
      </w:r>
      <w:r w:rsidRPr="00DF394F">
        <w:rPr>
          <w:color w:val="000000"/>
          <w:spacing w:val="-4"/>
          <w:sz w:val="29"/>
          <w:szCs w:val="29"/>
        </w:rPr>
        <w:t>Нюра, ул. Лесная</w:t>
      </w:r>
      <w:r>
        <w:rPr>
          <w:color w:val="000000"/>
          <w:spacing w:val="-4"/>
          <w:sz w:val="29"/>
          <w:szCs w:val="29"/>
        </w:rPr>
        <w:t>,</w:t>
      </w:r>
      <w:r w:rsidRPr="00DF394F">
        <w:rPr>
          <w:color w:val="000000"/>
          <w:spacing w:val="-4"/>
          <w:sz w:val="29"/>
          <w:szCs w:val="29"/>
        </w:rPr>
        <w:t xml:space="preserve"> </w:t>
      </w:r>
      <w:r w:rsidR="00B86620">
        <w:rPr>
          <w:color w:val="000000"/>
          <w:spacing w:val="-4"/>
          <w:sz w:val="29"/>
          <w:szCs w:val="29"/>
        </w:rPr>
        <w:t>9</w:t>
      </w:r>
    </w:p>
    <w:p w:rsidR="00DE0B88" w:rsidRDefault="00DE0B88" w:rsidP="00DE0B88">
      <w:pPr>
        <w:shd w:val="clear" w:color="auto" w:fill="FFFFFF"/>
        <w:tabs>
          <w:tab w:val="left" w:pos="6735"/>
        </w:tabs>
        <w:spacing w:before="310"/>
        <w:ind w:left="228"/>
        <w:jc w:val="both"/>
        <w:rPr>
          <w:color w:val="000000"/>
          <w:spacing w:val="-4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 xml:space="preserve">2. Размещать печатные предвыборные агитационные материалы в помещениях, на зданиях, сооружениях и иных объектах только с согласия и на условиях собственников, владельцев помещений, зданий, сооружений.   </w:t>
      </w:r>
    </w:p>
    <w:p w:rsidR="00DE0B88" w:rsidRDefault="00DE0B88" w:rsidP="00DE0B88">
      <w:pPr>
        <w:shd w:val="clear" w:color="auto" w:fill="FFFFFF"/>
        <w:tabs>
          <w:tab w:val="left" w:pos="6735"/>
        </w:tabs>
        <w:spacing w:before="310"/>
        <w:ind w:left="228"/>
        <w:jc w:val="both"/>
        <w:rPr>
          <w:color w:val="000000"/>
          <w:spacing w:val="-4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>3. Н</w:t>
      </w:r>
      <w:r>
        <w:rPr>
          <w:sz w:val="28"/>
          <w:szCs w:val="28"/>
        </w:rPr>
        <w:t xml:space="preserve">астоящее </w:t>
      </w:r>
      <w:r w:rsidRPr="005E76BD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о</w:t>
      </w:r>
      <w:r w:rsidRPr="005E76BD">
        <w:rPr>
          <w:sz w:val="28"/>
          <w:szCs w:val="28"/>
        </w:rPr>
        <w:t>публиковать в</w:t>
      </w:r>
      <w:r>
        <w:rPr>
          <w:sz w:val="28"/>
          <w:szCs w:val="28"/>
        </w:rPr>
        <w:t xml:space="preserve"> газете «Азейский вестник» и разместить на официальном сайте Азейского сельского поселения</w:t>
      </w:r>
      <w:r w:rsidRPr="00865976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«Интернет».</w:t>
      </w:r>
    </w:p>
    <w:p w:rsidR="00DE0B88" w:rsidRDefault="00DE0B88" w:rsidP="00DE0B88">
      <w:pPr>
        <w:pStyle w:val="a3"/>
        <w:rPr>
          <w:sz w:val="28"/>
          <w:szCs w:val="28"/>
        </w:rPr>
      </w:pPr>
    </w:p>
    <w:p w:rsidR="00C56A59" w:rsidRDefault="00C56A59" w:rsidP="00DE0B88">
      <w:pPr>
        <w:pStyle w:val="a3"/>
        <w:rPr>
          <w:sz w:val="28"/>
          <w:szCs w:val="28"/>
        </w:rPr>
      </w:pPr>
    </w:p>
    <w:p w:rsidR="00DE0B88" w:rsidRDefault="00B86620" w:rsidP="00DE0B88">
      <w:pPr>
        <w:pStyle w:val="a3"/>
        <w:rPr>
          <w:sz w:val="28"/>
          <w:szCs w:val="28"/>
        </w:rPr>
      </w:pPr>
      <w:r>
        <w:rPr>
          <w:sz w:val="28"/>
          <w:szCs w:val="28"/>
        </w:rPr>
        <w:t>Г</w:t>
      </w:r>
      <w:r w:rsidR="00DE0B88" w:rsidRPr="0056713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E0B88" w:rsidRPr="00567138">
        <w:rPr>
          <w:sz w:val="28"/>
          <w:szCs w:val="28"/>
        </w:rPr>
        <w:t xml:space="preserve"> </w:t>
      </w:r>
      <w:r w:rsidR="00DE0B88">
        <w:rPr>
          <w:sz w:val="28"/>
          <w:szCs w:val="28"/>
        </w:rPr>
        <w:t>Азей</w:t>
      </w:r>
      <w:r w:rsidR="00DE0B88" w:rsidRPr="00567138">
        <w:rPr>
          <w:sz w:val="28"/>
          <w:szCs w:val="28"/>
        </w:rPr>
        <w:t xml:space="preserve">ского </w:t>
      </w:r>
    </w:p>
    <w:p w:rsidR="00DE0B88" w:rsidRDefault="00DE0B88" w:rsidP="00DE0B88">
      <w:pPr>
        <w:pStyle w:val="a3"/>
        <w:rPr>
          <w:sz w:val="28"/>
          <w:szCs w:val="28"/>
        </w:rPr>
      </w:pPr>
      <w:r w:rsidRPr="00567138">
        <w:rPr>
          <w:sz w:val="28"/>
          <w:szCs w:val="28"/>
        </w:rPr>
        <w:t>сельского поселения</w:t>
      </w:r>
      <w:r w:rsidRPr="0056713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</w:t>
      </w:r>
      <w:r w:rsidRPr="00567138">
        <w:rPr>
          <w:sz w:val="28"/>
          <w:szCs w:val="28"/>
        </w:rPr>
        <w:t xml:space="preserve">  </w:t>
      </w:r>
      <w:r w:rsidR="00B86620">
        <w:rPr>
          <w:sz w:val="28"/>
          <w:szCs w:val="28"/>
        </w:rPr>
        <w:t>Т.Г. Кириллова</w:t>
      </w:r>
    </w:p>
    <w:p w:rsidR="00DE0B88" w:rsidRDefault="00DE0B88" w:rsidP="00DE0B88">
      <w:pPr>
        <w:pStyle w:val="a3"/>
        <w:rPr>
          <w:sz w:val="28"/>
          <w:szCs w:val="28"/>
        </w:rPr>
      </w:pPr>
    </w:p>
    <w:p w:rsidR="00775113" w:rsidRDefault="00775113"/>
    <w:sectPr w:rsidR="00775113" w:rsidSect="00B86620">
      <w:pgSz w:w="11909" w:h="16834"/>
      <w:pgMar w:top="1134" w:right="871" w:bottom="360" w:left="139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31"/>
    <w:rsid w:val="00036DBB"/>
    <w:rsid w:val="00316931"/>
    <w:rsid w:val="003B3476"/>
    <w:rsid w:val="00775113"/>
    <w:rsid w:val="00961070"/>
    <w:rsid w:val="00977E65"/>
    <w:rsid w:val="00B86620"/>
    <w:rsid w:val="00C56A59"/>
    <w:rsid w:val="00C93603"/>
    <w:rsid w:val="00DB09C9"/>
    <w:rsid w:val="00D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3F80"/>
  <w15:chartTrackingRefBased/>
  <w15:docId w15:val="{9EA4A9B4-C918-4AA8-9B08-AD07305F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0B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B8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DE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66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6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User</cp:lastModifiedBy>
  <cp:revision>12</cp:revision>
  <cp:lastPrinted>2023-07-13T03:23:00Z</cp:lastPrinted>
  <dcterms:created xsi:type="dcterms:W3CDTF">2020-08-11T00:59:00Z</dcterms:created>
  <dcterms:modified xsi:type="dcterms:W3CDTF">2023-07-13T03:23:00Z</dcterms:modified>
</cp:coreProperties>
</file>