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FD" w:rsidRPr="00D427FD" w:rsidRDefault="00D427FD" w:rsidP="00D427FD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D427F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F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D427FD" w:rsidRPr="00D427F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7FD" w:rsidRPr="00D427FD" w:rsidRDefault="00FA435B" w:rsidP="00D427FD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427FD" w:rsidRPr="00C0166D" w:rsidRDefault="00D427FD" w:rsidP="00D427FD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166D">
        <w:rPr>
          <w:rFonts w:ascii="Times New Roman" w:hAnsi="Times New Roman" w:cs="Times New Roman"/>
          <w:b/>
          <w:sz w:val="32"/>
          <w:szCs w:val="28"/>
        </w:rPr>
        <w:t>с. Азей</w:t>
      </w:r>
    </w:p>
    <w:p w:rsidR="00D427FD" w:rsidRPr="00D427FD" w:rsidRDefault="00FA435B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.08.2017 г.                                                                             </w:t>
      </w:r>
      <w:r w:rsidR="00D427F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27FD" w:rsidRPr="00D427FD">
        <w:rPr>
          <w:rFonts w:ascii="Times New Roman" w:hAnsi="Times New Roman" w:cs="Times New Roman"/>
          <w:b/>
          <w:sz w:val="28"/>
          <w:szCs w:val="28"/>
        </w:rPr>
        <w:t>г</w:t>
      </w:r>
    </w:p>
    <w:p w:rsidR="00D427FD" w:rsidRDefault="00D427FD" w:rsidP="00D427FD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>б утверждении состава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 по проведению проверки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готовности теплосетевых,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27FD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и потребителей тепловой энергии</w:t>
      </w:r>
    </w:p>
    <w:p w:rsidR="00835E92" w:rsidRDefault="00D427FD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отопительному периоду 2017-2018 г.г.</w:t>
      </w:r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35E92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835E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427FD" w:rsidRDefault="00835E92" w:rsidP="00D427F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территории Азейского сельского поселения</w:t>
      </w:r>
    </w:p>
    <w:p w:rsidR="003319AC" w:rsidRPr="003319AC" w:rsidRDefault="003319AC" w:rsidP="00D427FD">
      <w:pPr>
        <w:spacing w:after="0" w:line="240" w:lineRule="auto"/>
        <w:rPr>
          <w:rFonts w:ascii="Times New Roman" w:hAnsi="Times New Roman" w:cs="Times New Roman"/>
        </w:rPr>
      </w:pPr>
    </w:p>
    <w:p w:rsidR="003319AC" w:rsidRPr="003319AC" w:rsidRDefault="003319AC" w:rsidP="003319AC">
      <w:pPr>
        <w:spacing w:after="0" w:line="240" w:lineRule="auto"/>
        <w:rPr>
          <w:rFonts w:ascii="Times New Roman" w:hAnsi="Times New Roman" w:cs="Times New Roman"/>
        </w:rPr>
      </w:pP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Федеральным законом от 06.10.2003г. № 131-ФЗ «Об общих принципах организации местного самоуправления в Российской Федерации»,</w:t>
      </w:r>
      <w:r w:rsidR="00FA4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 Федерального закона от 27.07.2010 г. № 190 – ФЗ «О теплоснабжении», Уставом Азейского муниципального образования, </w:t>
      </w:r>
    </w:p>
    <w:p w:rsidR="00835E92" w:rsidRDefault="00835E92" w:rsidP="00835E92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35E92" w:rsidRDefault="00835E92" w:rsidP="00835E9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E92">
        <w:rPr>
          <w:rFonts w:ascii="Times New Roman" w:hAnsi="Times New Roman"/>
          <w:sz w:val="28"/>
          <w:szCs w:val="28"/>
        </w:rPr>
        <w:t xml:space="preserve">Утвердить состав Комиссии </w:t>
      </w:r>
      <w:r w:rsidRPr="00835E92">
        <w:rPr>
          <w:rFonts w:ascii="Times New Roman" w:hAnsi="Times New Roman" w:cs="Times New Roman"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энергии к отопительному периоду 2017-2018 г.г. на территории Азейского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</w:p>
    <w:p w:rsidR="00835E92" w:rsidRPr="00835E92" w:rsidRDefault="00835E92" w:rsidP="0083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E92" w:rsidRPr="00835E92" w:rsidRDefault="00835E92" w:rsidP="00835E9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6"/>
        </w:rPr>
      </w:pPr>
      <w:r w:rsidRPr="00835E92">
        <w:rPr>
          <w:rFonts w:ascii="Times New Roman" w:hAnsi="Times New Roman"/>
          <w:sz w:val="28"/>
          <w:szCs w:val="26"/>
        </w:rPr>
        <w:t>Утвердить Положение о Комиссии</w:t>
      </w:r>
      <w:r>
        <w:rPr>
          <w:rFonts w:ascii="Times New Roman" w:hAnsi="Times New Roman"/>
          <w:sz w:val="28"/>
          <w:szCs w:val="26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>по проведению проверки 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E92">
        <w:rPr>
          <w:rFonts w:ascii="Times New Roman" w:hAnsi="Times New Roman"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Pr="00835E92">
        <w:rPr>
          <w:rFonts w:ascii="Times New Roman" w:hAnsi="Times New Roman"/>
          <w:sz w:val="28"/>
          <w:szCs w:val="28"/>
        </w:rPr>
        <w:t>на территории Азейского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D427FD" w:rsidRDefault="00D427FD" w:rsidP="00835E92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A435B" w:rsidRPr="00FA435B" w:rsidRDefault="00FA435B" w:rsidP="00FA435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Настоящее постановление подлежит опубликованию в газете «Азейский вестник» и размещению на официальном сайте Азейского сельского поселения в информационно-телекоммуникационной сети «Интернет».</w:t>
      </w:r>
    </w:p>
    <w:p w:rsidR="00FA435B" w:rsidRDefault="00FA435B" w:rsidP="00FA435B">
      <w:pPr>
        <w:pStyle w:val="a4"/>
        <w:rPr>
          <w:sz w:val="26"/>
          <w:szCs w:val="26"/>
        </w:rPr>
      </w:pPr>
    </w:p>
    <w:p w:rsidR="00FA435B" w:rsidRPr="00215019" w:rsidRDefault="00FA435B" w:rsidP="00FA435B">
      <w:pPr>
        <w:pStyle w:val="a4"/>
        <w:rPr>
          <w:sz w:val="26"/>
          <w:szCs w:val="26"/>
        </w:rPr>
      </w:pPr>
    </w:p>
    <w:p w:rsidR="00FA435B" w:rsidRPr="00FA435B" w:rsidRDefault="00FA435B" w:rsidP="00FA435B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FA435B">
        <w:rPr>
          <w:rFonts w:ascii="Times New Roman" w:hAnsi="Times New Roman" w:cs="Times New Roman"/>
          <w:sz w:val="28"/>
          <w:szCs w:val="26"/>
        </w:rPr>
        <w:t>Глава Азейского</w:t>
      </w:r>
    </w:p>
    <w:p w:rsidR="00D427FD" w:rsidRPr="00FA435B" w:rsidRDefault="00FA435B" w:rsidP="00FA435B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FA435B">
        <w:rPr>
          <w:rFonts w:ascii="Times New Roman" w:hAnsi="Times New Roman" w:cs="Times New Roman"/>
          <w:sz w:val="28"/>
          <w:szCs w:val="26"/>
        </w:rPr>
        <w:t>сельского поселения</w:t>
      </w:r>
      <w:r w:rsidRPr="00FA435B">
        <w:rPr>
          <w:rFonts w:ascii="Times New Roman" w:hAnsi="Times New Roman" w:cs="Times New Roman"/>
          <w:sz w:val="28"/>
          <w:szCs w:val="26"/>
        </w:rPr>
        <w:tab/>
        <w:t xml:space="preserve">                                                                    Е.Н. Семенова</w:t>
      </w:r>
      <w:r w:rsidRPr="00FA435B">
        <w:rPr>
          <w:rFonts w:ascii="Times New Roman" w:hAnsi="Times New Roman" w:cs="Times New Roman"/>
          <w:sz w:val="28"/>
          <w:szCs w:val="26"/>
        </w:rPr>
        <w:tab/>
      </w:r>
    </w:p>
    <w:p w:rsidR="00D427FD" w:rsidRPr="00FA435B" w:rsidRDefault="00D427FD" w:rsidP="00FA435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D427FD" w:rsidRPr="00D427FD" w:rsidRDefault="00D427FD" w:rsidP="00D427F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FA435B">
        <w:rPr>
          <w:rFonts w:ascii="Times New Roman" w:hAnsi="Times New Roman" w:cs="Times New Roman"/>
          <w:sz w:val="24"/>
          <w:szCs w:val="28"/>
        </w:rPr>
        <w:t>37-пг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FA435B">
        <w:rPr>
          <w:rFonts w:ascii="Times New Roman" w:hAnsi="Times New Roman" w:cs="Times New Roman"/>
          <w:sz w:val="24"/>
          <w:szCs w:val="28"/>
        </w:rPr>
        <w:t>01</w:t>
      </w:r>
      <w:r w:rsidR="00BD52BD">
        <w:rPr>
          <w:rFonts w:ascii="Times New Roman" w:hAnsi="Times New Roman" w:cs="Times New Roman"/>
          <w:sz w:val="24"/>
          <w:szCs w:val="28"/>
        </w:rPr>
        <w:t>.08.</w:t>
      </w:r>
      <w:r>
        <w:rPr>
          <w:rFonts w:ascii="Times New Roman" w:hAnsi="Times New Roman" w:cs="Times New Roman"/>
          <w:sz w:val="24"/>
          <w:szCs w:val="28"/>
        </w:rPr>
        <w:t>2017 г.</w:t>
      </w: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427FD" w:rsidRDefault="00D427F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60A6" w:rsidRDefault="00BD52BD" w:rsidP="003319AC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D52BD">
        <w:rPr>
          <w:rFonts w:ascii="Times New Roman" w:hAnsi="Times New Roman"/>
          <w:b/>
          <w:sz w:val="28"/>
          <w:szCs w:val="28"/>
        </w:rPr>
        <w:t xml:space="preserve">Состав Комиссии </w:t>
      </w:r>
    </w:p>
    <w:p w:rsidR="003319AC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 теплосетевых, теплоснабжающих организаций и потребителей тепловой энергии к отопительному периоду 2017-2018 г.г. на территории Азейского сельского поселения</w:t>
      </w:r>
    </w:p>
    <w:p w:rsidR="00BD52BD" w:rsidRPr="00BD52BD" w:rsidRDefault="00BD52BD" w:rsidP="003319A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260A6" w:rsidRDefault="003319AC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9AC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9260A6" w:rsidTr="00FA435B">
        <w:tc>
          <w:tcPr>
            <w:tcW w:w="4077" w:type="dxa"/>
          </w:tcPr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Е.Н.</w:t>
            </w: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Татарников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Егоров 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Буянова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260A6" w:rsidRDefault="009260A6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Кухта 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Серебренникова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Ущеко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Комиссаров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Горбунова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Федотова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260A6" w:rsidRPr="003319AC" w:rsidRDefault="009260A6" w:rsidP="00926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A435B" w:rsidRDefault="00FA435B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FA435B" w:rsidP="00FA435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Сирота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94" w:type="dxa"/>
          </w:tcPr>
          <w:p w:rsidR="009260A6" w:rsidRPr="003319AC" w:rsidRDefault="009260A6" w:rsidP="009260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– глава Азейского сельского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МУСХП «Центральное»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«Жилищный трест» 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</w:t>
            </w: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0A6" w:rsidRDefault="009260A6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директор МКУК «КДЦ с. Азе</w:t>
            </w:r>
            <w:r w:rsidR="00FA435B">
              <w:rPr>
                <w:rFonts w:ascii="Times New Roman" w:hAnsi="Times New Roman" w:cs="Times New Roman"/>
                <w:sz w:val="26"/>
                <w:szCs w:val="26"/>
              </w:rPr>
              <w:t>й»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1,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старший по дому № 2, ул. </w:t>
            </w:r>
            <w:proofErr w:type="gramStart"/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Привокзальная</w:t>
            </w:r>
            <w:proofErr w:type="gramEnd"/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старшая по дому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 xml:space="preserve">, ул. Привокзальная,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319AC">
              <w:rPr>
                <w:rFonts w:ascii="Times New Roman" w:hAnsi="Times New Roman" w:cs="Times New Roman"/>
                <w:sz w:val="26"/>
                <w:szCs w:val="26"/>
              </w:rPr>
              <w:t>с. Азей</w:t>
            </w:r>
          </w:p>
          <w:p w:rsidR="00FA435B" w:rsidRDefault="00FA435B" w:rsidP="00FA43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435B" w:rsidRDefault="00FA435B" w:rsidP="003319A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260A6" w:rsidRDefault="009260A6" w:rsidP="003319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52BD" w:rsidRDefault="00BD52BD" w:rsidP="00BD52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D427FD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BD52BD" w:rsidRDefault="00BD52BD" w:rsidP="00BD52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к </w:t>
      </w:r>
      <w:r w:rsidR="00FA435B">
        <w:rPr>
          <w:rFonts w:ascii="Times New Roman" w:hAnsi="Times New Roman" w:cs="Times New Roman"/>
          <w:sz w:val="24"/>
          <w:szCs w:val="28"/>
        </w:rPr>
        <w:t>постановл</w:t>
      </w:r>
      <w:r>
        <w:rPr>
          <w:rFonts w:ascii="Times New Roman" w:hAnsi="Times New Roman" w:cs="Times New Roman"/>
          <w:sz w:val="24"/>
          <w:szCs w:val="28"/>
        </w:rPr>
        <w:t xml:space="preserve">ению администрации </w:t>
      </w:r>
    </w:p>
    <w:p w:rsidR="00BD52BD" w:rsidRDefault="00BD52BD" w:rsidP="00BD52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Азейского сельского поселения </w:t>
      </w:r>
    </w:p>
    <w:p w:rsidR="00BD52BD" w:rsidRPr="00D427FD" w:rsidRDefault="00BD52BD" w:rsidP="00BD52BD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FA435B">
        <w:rPr>
          <w:rFonts w:ascii="Times New Roman" w:hAnsi="Times New Roman" w:cs="Times New Roman"/>
          <w:sz w:val="24"/>
          <w:szCs w:val="28"/>
        </w:rPr>
        <w:t>37-пг</w:t>
      </w:r>
      <w:r>
        <w:rPr>
          <w:rFonts w:ascii="Times New Roman" w:hAnsi="Times New Roman" w:cs="Times New Roman"/>
          <w:sz w:val="24"/>
          <w:szCs w:val="28"/>
        </w:rPr>
        <w:t xml:space="preserve"> от </w:t>
      </w:r>
      <w:r w:rsidR="00FA435B">
        <w:rPr>
          <w:rFonts w:ascii="Times New Roman" w:hAnsi="Times New Roman" w:cs="Times New Roman"/>
          <w:sz w:val="24"/>
          <w:szCs w:val="28"/>
        </w:rPr>
        <w:t>01</w:t>
      </w:r>
      <w:r>
        <w:rPr>
          <w:rFonts w:ascii="Times New Roman" w:hAnsi="Times New Roman" w:cs="Times New Roman"/>
          <w:sz w:val="24"/>
          <w:szCs w:val="28"/>
        </w:rPr>
        <w:t>.08.2017 г.</w:t>
      </w:r>
    </w:p>
    <w:p w:rsid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 xml:space="preserve">Положение 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6"/>
        </w:rPr>
        <w:t>о Комиссии</w:t>
      </w:r>
      <w:r w:rsidRPr="00BD52BD">
        <w:rPr>
          <w:rFonts w:ascii="Times New Roman" w:hAnsi="Times New Roman"/>
          <w:b/>
          <w:sz w:val="28"/>
          <w:szCs w:val="26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по проведению проверки готовности</w:t>
      </w:r>
      <w:r w:rsidRPr="00BD52BD">
        <w:rPr>
          <w:rFonts w:ascii="Times New Roman" w:hAnsi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 xml:space="preserve">теплосетевых, теплоснабжающих организаций и потребителей тепловой энергии  </w:t>
      </w:r>
      <w:r w:rsidRPr="00BD52BD">
        <w:rPr>
          <w:rFonts w:ascii="Times New Roman" w:hAnsi="Times New Roman"/>
          <w:b/>
          <w:sz w:val="28"/>
          <w:szCs w:val="28"/>
        </w:rPr>
        <w:t xml:space="preserve">к отопительному периоду </w:t>
      </w:r>
      <w:r w:rsidRPr="00BD52BD">
        <w:rPr>
          <w:rFonts w:ascii="Times New Roman" w:hAnsi="Times New Roman" w:cs="Times New Roman"/>
          <w:b/>
          <w:sz w:val="28"/>
          <w:szCs w:val="28"/>
        </w:rPr>
        <w:t>на территории Азейского сельского поселения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D52BD" w:rsidRPr="00BD52BD" w:rsidRDefault="00BD52BD" w:rsidP="00BD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проверки готовности к отопительному периоду теплоснабжающих, теплосетевых организаций и потребителей тепловой энергии, расположенных на территории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Азейское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сельское поселение  определяет порядок работы комиссии по оценке готовности теплоснабжающих организаций, теплосетевых организаций и потребителей тепловой энергии к отопительному периоду  (далее – Комиссия).</w:t>
      </w:r>
    </w:p>
    <w:p w:rsidR="00BD52BD" w:rsidRPr="00BD52BD" w:rsidRDefault="00BD52BD" w:rsidP="00BD52B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D52BD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</w:t>
      </w:r>
      <w:r w:rsidRPr="00BD52BD">
        <w:rPr>
          <w:rFonts w:ascii="Times New Roman" w:hAnsi="Times New Roman" w:cs="Times New Roman"/>
          <w:spacing w:val="-5"/>
          <w:sz w:val="28"/>
          <w:szCs w:val="28"/>
        </w:rPr>
        <w:t>Федеральным законом от 27.07.2010 № 190-ФЗ «О теплоснабжении»</w:t>
      </w:r>
      <w:r w:rsidRPr="00BD52BD">
        <w:rPr>
          <w:rFonts w:ascii="Times New Roman" w:hAnsi="Times New Roman" w:cs="Times New Roman"/>
          <w:sz w:val="28"/>
          <w:szCs w:val="28"/>
        </w:rPr>
        <w:t>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 от 12.03.2013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 а также настоящим Положением.</w:t>
      </w:r>
      <w:proofErr w:type="gramEnd"/>
    </w:p>
    <w:p w:rsidR="00BD52BD" w:rsidRPr="00BD52BD" w:rsidRDefault="00BD52BD" w:rsidP="00BD52BD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BD5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BD52BD" w:rsidRPr="00BD52BD" w:rsidRDefault="00BD52BD" w:rsidP="00BD52B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2.1.Комиссия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BD52BD" w:rsidRDefault="00BD52BD" w:rsidP="00BD52B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2.2.Основными задачами Комиссии является проверка готовности теплоснабжающих, теплосетевых организаций и потребителей тепловой энергии к отопительному периоду.</w:t>
      </w:r>
    </w:p>
    <w:p w:rsidR="00BD52BD" w:rsidRPr="00BD52BD" w:rsidRDefault="00BD52BD" w:rsidP="00BD52B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3. Организация деятельности комиссии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3.1. Комиссия формируется в составе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2BD">
        <w:rPr>
          <w:rFonts w:ascii="Times New Roman" w:hAnsi="Times New Roman" w:cs="Times New Roman"/>
          <w:sz w:val="28"/>
          <w:szCs w:val="28"/>
        </w:rPr>
        <w:t>и членов Комиссии.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3.2. Членами Комиссии являются: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Азейского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52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2BD">
        <w:rPr>
          <w:rFonts w:ascii="Times New Roman" w:hAnsi="Times New Roman" w:cs="Times New Roman"/>
          <w:sz w:val="28"/>
          <w:szCs w:val="28"/>
        </w:rPr>
        <w:t>;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по согласованию представители Федеральной службы по экологическому, технологическому и атомному надзору, представители жилищной инспекции и других контрольно-надзорных органов; 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представители теплоснабжающей организации.</w:t>
      </w:r>
    </w:p>
    <w:p w:rsidR="00BD52BD" w:rsidRPr="00BD52BD" w:rsidRDefault="00BD52BD" w:rsidP="00BD52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BD52BD">
        <w:rPr>
          <w:rFonts w:ascii="Times New Roman" w:hAnsi="Times New Roman"/>
          <w:sz w:val="28"/>
          <w:szCs w:val="28"/>
        </w:rPr>
        <w:tab/>
        <w:t xml:space="preserve">      3.3. 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3.4. К основным функциям председателя Комиссии относятся: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осуществление общего руководства Комиссией;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- назначение заседаний Комиссии и определение повестки дня;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- осуществление общего </w:t>
      </w:r>
      <w:proofErr w:type="gramStart"/>
      <w:r w:rsidRPr="00BD52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2BD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на заседаниях Комиссии.</w:t>
      </w:r>
    </w:p>
    <w:p w:rsidR="00BD52BD" w:rsidRPr="00BD52BD" w:rsidRDefault="00BD52BD" w:rsidP="00BD52BD">
      <w:pPr>
        <w:spacing w:after="0" w:line="24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5</w:t>
      </w:r>
      <w:r w:rsidRPr="00BD52BD">
        <w:rPr>
          <w:rFonts w:ascii="Times New Roman" w:hAnsi="Times New Roman" w:cs="Times New Roman"/>
          <w:sz w:val="28"/>
          <w:szCs w:val="28"/>
        </w:rPr>
        <w:t>. Заседания комиссии проводятся в соответствии с графиком проведения заседаний по оценке готовности и подведению итогов выполнения  по подготовке к отопительному периоду.</w:t>
      </w:r>
    </w:p>
    <w:p w:rsidR="00BD52BD" w:rsidRPr="00BD52BD" w:rsidRDefault="00BD52BD" w:rsidP="00BD52BD">
      <w:pPr>
        <w:tabs>
          <w:tab w:val="num" w:pos="0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3.</w:t>
      </w:r>
      <w:r w:rsidR="009260A6">
        <w:rPr>
          <w:rFonts w:ascii="Times New Roman" w:hAnsi="Times New Roman" w:cs="Times New Roman"/>
          <w:sz w:val="28"/>
          <w:szCs w:val="28"/>
        </w:rPr>
        <w:t>6</w:t>
      </w:r>
      <w:r w:rsidRPr="00BD52BD">
        <w:rPr>
          <w:rFonts w:ascii="Times New Roman" w:hAnsi="Times New Roman" w:cs="Times New Roman"/>
          <w:sz w:val="28"/>
          <w:szCs w:val="28"/>
        </w:rPr>
        <w:t xml:space="preserve">. Председатель Комиссии осуществляет общее руководство работой Комиссии, планирует ее деятельность, ведет заседания, осуществляет </w:t>
      </w:r>
      <w:proofErr w:type="gramStart"/>
      <w:r w:rsidRPr="00BD52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2BD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решений.</w:t>
      </w:r>
    </w:p>
    <w:p w:rsidR="00BD52BD" w:rsidRPr="00BD52BD" w:rsidRDefault="00BD52BD" w:rsidP="00BD52BD">
      <w:pPr>
        <w:tabs>
          <w:tab w:val="num" w:pos="0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2BD">
        <w:rPr>
          <w:rFonts w:ascii="Times New Roman" w:hAnsi="Times New Roman" w:cs="Times New Roman"/>
          <w:b/>
          <w:sz w:val="28"/>
          <w:szCs w:val="28"/>
        </w:rPr>
        <w:t>4. Порядок работы Комиссии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4.1. Заседания Комиссии проводятся по мере необходимости, но не реже одного раза в неделю, либо определяется иная периодичность проведения заседаний.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4.2. Заседание Комиссии считается правомочным, если на нем присутствует не менее половины членов Комиссии.</w:t>
      </w:r>
    </w:p>
    <w:p w:rsidR="00BD52BD" w:rsidRPr="00BD52BD" w:rsidRDefault="00BD52BD" w:rsidP="00BD5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4.3.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уведомлением.</w:t>
      </w:r>
    </w:p>
    <w:p w:rsidR="00BD52BD" w:rsidRPr="00BD52BD" w:rsidRDefault="00BD52BD" w:rsidP="00BD52BD">
      <w:pPr>
        <w:pStyle w:val="ListParagraph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D52BD">
        <w:rPr>
          <w:rFonts w:ascii="Times New Roman" w:hAnsi="Times New Roman"/>
          <w:sz w:val="28"/>
          <w:szCs w:val="28"/>
        </w:rPr>
        <w:t>4.4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BD52BD" w:rsidRPr="00BD52BD" w:rsidRDefault="00BD52BD" w:rsidP="00BD52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4.5. При проверке комиссиями проверяется выполнение теплосетевыми и теплоснабжающими организациями, и потребителями тепловой энергии требований, установленных </w:t>
      </w:r>
      <w:hyperlink r:id="rId5" w:anchor="sub_1300" w:history="1">
        <w:r w:rsidRPr="00BD52BD">
          <w:rPr>
            <w:rStyle w:val="a5"/>
            <w:rFonts w:ascii="Times New Roman" w:hAnsi="Times New Roman"/>
            <w:color w:val="000000"/>
            <w:sz w:val="28"/>
            <w:szCs w:val="28"/>
          </w:rPr>
          <w:t>главами III-V</w:t>
        </w:r>
      </w:hyperlink>
      <w:r w:rsidRPr="00BD52BD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утвержденные приказом Министерства энергетики Российской Федерации  от 12.03.2013 № 103 . </w:t>
      </w:r>
    </w:p>
    <w:p w:rsidR="00BD52BD" w:rsidRPr="00BD52BD" w:rsidRDefault="00BD52BD" w:rsidP="00BD52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проводит осмотр объектов проверки.</w:t>
      </w:r>
    </w:p>
    <w:p w:rsidR="00BD52BD" w:rsidRPr="00BD52BD" w:rsidRDefault="00BD52BD" w:rsidP="00BD5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52BD">
        <w:rPr>
          <w:rFonts w:ascii="Times New Roman" w:hAnsi="Times New Roman" w:cs="Times New Roman"/>
          <w:sz w:val="28"/>
          <w:szCs w:val="28"/>
        </w:rPr>
        <w:t xml:space="preserve">4.6.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BD52BD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BD52BD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BD52BD" w:rsidRPr="00BD52BD" w:rsidRDefault="00BD52BD" w:rsidP="00BD5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BD52BD">
        <w:rPr>
          <w:rFonts w:ascii="Times New Roman" w:hAnsi="Times New Roman" w:cs="Times New Roman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BD52BD" w:rsidRPr="00BD52BD" w:rsidRDefault="00BD52BD" w:rsidP="00BD52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 w:rsidRPr="00BD52BD">
        <w:rPr>
          <w:rFonts w:ascii="Times New Roman" w:hAnsi="Times New Roman" w:cs="Times New Roman"/>
          <w:sz w:val="28"/>
          <w:szCs w:val="28"/>
        </w:rPr>
        <w:lastRenderedPageBreak/>
        <w:t xml:space="preserve">4.7. По каждому объекту проверки в течение 15 дней </w:t>
      </w:r>
      <w:proofErr w:type="gramStart"/>
      <w:r w:rsidRPr="00BD52B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D52BD">
        <w:rPr>
          <w:rFonts w:ascii="Times New Roman" w:hAnsi="Times New Roman" w:cs="Times New Roman"/>
          <w:sz w:val="28"/>
          <w:szCs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выдается паспорт готовности к отопительному периоду</w:t>
      </w:r>
      <w:bookmarkEnd w:id="1"/>
      <w:r w:rsidRPr="00BD52BD">
        <w:rPr>
          <w:rFonts w:ascii="Times New Roman" w:hAnsi="Times New Roman" w:cs="Times New Roman"/>
          <w:sz w:val="28"/>
          <w:szCs w:val="28"/>
        </w:rPr>
        <w:t>.</w:t>
      </w:r>
    </w:p>
    <w:p w:rsidR="00BD52BD" w:rsidRDefault="00BD52BD" w:rsidP="00BD52BD">
      <w:pPr>
        <w:widowControl w:val="0"/>
        <w:autoSpaceDE w:val="0"/>
        <w:autoSpaceDN w:val="0"/>
        <w:adjustRightInd w:val="0"/>
        <w:ind w:firstLine="426"/>
        <w:jc w:val="both"/>
      </w:pPr>
    </w:p>
    <w:p w:rsidR="00BD52BD" w:rsidRDefault="00BD52BD" w:rsidP="003319AC">
      <w:pPr>
        <w:ind w:left="-108"/>
        <w:rPr>
          <w:sz w:val="26"/>
          <w:szCs w:val="26"/>
        </w:rPr>
      </w:pPr>
    </w:p>
    <w:p w:rsidR="00BD52BD" w:rsidRDefault="00BD52BD" w:rsidP="003319AC">
      <w:pPr>
        <w:ind w:left="-108"/>
        <w:rPr>
          <w:sz w:val="26"/>
          <w:szCs w:val="26"/>
        </w:rPr>
      </w:pPr>
    </w:p>
    <w:p w:rsidR="00BD52BD" w:rsidRDefault="00BD52BD" w:rsidP="003319AC">
      <w:pPr>
        <w:ind w:left="-108"/>
        <w:rPr>
          <w:sz w:val="26"/>
          <w:szCs w:val="26"/>
        </w:rPr>
      </w:pPr>
    </w:p>
    <w:p w:rsidR="00BD52BD" w:rsidRDefault="00BD52BD" w:rsidP="003319AC">
      <w:pPr>
        <w:ind w:left="-108"/>
        <w:rPr>
          <w:sz w:val="26"/>
          <w:szCs w:val="26"/>
        </w:rPr>
      </w:pPr>
    </w:p>
    <w:p w:rsidR="00BD52BD" w:rsidRDefault="00BD52BD" w:rsidP="003319AC">
      <w:pPr>
        <w:ind w:left="-108"/>
        <w:rPr>
          <w:sz w:val="26"/>
          <w:szCs w:val="26"/>
        </w:rPr>
      </w:pPr>
    </w:p>
    <w:p w:rsidR="00BD52BD" w:rsidRDefault="00BD52BD" w:rsidP="003319AC">
      <w:pPr>
        <w:ind w:left="-108"/>
        <w:rPr>
          <w:sz w:val="26"/>
          <w:szCs w:val="26"/>
        </w:rPr>
      </w:pPr>
    </w:p>
    <w:p w:rsidR="00BD52BD" w:rsidRPr="00307B80" w:rsidRDefault="00BD52BD" w:rsidP="003319AC">
      <w:pPr>
        <w:ind w:left="-108"/>
        <w:rPr>
          <w:sz w:val="26"/>
          <w:szCs w:val="26"/>
        </w:rPr>
      </w:pPr>
    </w:p>
    <w:p w:rsidR="003319AC" w:rsidRPr="00307B80" w:rsidRDefault="003319AC" w:rsidP="003319AC">
      <w:pPr>
        <w:ind w:left="-108"/>
        <w:rPr>
          <w:sz w:val="26"/>
          <w:szCs w:val="26"/>
        </w:rPr>
      </w:pPr>
    </w:p>
    <w:p w:rsidR="003319AC" w:rsidRPr="00307B80" w:rsidRDefault="003319AC" w:rsidP="003319AC">
      <w:pPr>
        <w:ind w:left="-108"/>
        <w:rPr>
          <w:sz w:val="26"/>
          <w:szCs w:val="26"/>
        </w:rPr>
      </w:pPr>
    </w:p>
    <w:p w:rsidR="006F1E5F" w:rsidRDefault="006F1E5F"/>
    <w:sectPr w:rsidR="006F1E5F" w:rsidSect="0048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EF3B63"/>
    <w:multiLevelType w:val="hybridMultilevel"/>
    <w:tmpl w:val="BCAC9216"/>
    <w:lvl w:ilvl="0" w:tplc="DF7881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117BDA"/>
    <w:multiLevelType w:val="hybridMultilevel"/>
    <w:tmpl w:val="896424E6"/>
    <w:lvl w:ilvl="0" w:tplc="F2927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19AC"/>
    <w:rsid w:val="003319AC"/>
    <w:rsid w:val="00482A0D"/>
    <w:rsid w:val="006F1E5F"/>
    <w:rsid w:val="00835E92"/>
    <w:rsid w:val="009260A6"/>
    <w:rsid w:val="00BD52BD"/>
    <w:rsid w:val="00D427FD"/>
    <w:rsid w:val="00FA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427F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No Spacing"/>
    <w:uiPriority w:val="1"/>
    <w:qFormat/>
    <w:rsid w:val="00835E9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5E92"/>
    <w:pPr>
      <w:ind w:left="720"/>
      <w:contextualSpacing/>
    </w:pPr>
  </w:style>
  <w:style w:type="paragraph" w:customStyle="1" w:styleId="ListParagraph">
    <w:name w:val="List Paragraph"/>
    <w:basedOn w:val="a"/>
    <w:rsid w:val="00BD52B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semiHidden/>
    <w:rsid w:val="00BD52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926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50;&#1086;&#1084;&#1080;&#1089;&#1089;&#1080;&#1103;%20&#1042;.&#1054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2017-08-10T01:48:00Z</cp:lastPrinted>
  <dcterms:created xsi:type="dcterms:W3CDTF">2017-08-10T00:45:00Z</dcterms:created>
  <dcterms:modified xsi:type="dcterms:W3CDTF">2017-08-10T01:49:00Z</dcterms:modified>
</cp:coreProperties>
</file>