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55"/>
      </w:tblGrid>
      <w:tr w:rsidR="00790E1A" w:rsidTr="00BA1B8C">
        <w:tc>
          <w:tcPr>
            <w:tcW w:w="9355" w:type="dxa"/>
            <w:hideMark/>
          </w:tcPr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</w:tc>
      </w:tr>
      <w:tr w:rsidR="00790E1A" w:rsidTr="00BA1B8C">
        <w:tc>
          <w:tcPr>
            <w:tcW w:w="9355" w:type="dxa"/>
          </w:tcPr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 w:eastAsia="en-US"/>
              </w:rPr>
            </w:pPr>
          </w:p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90E1A" w:rsidTr="00BA1B8C">
        <w:tc>
          <w:tcPr>
            <w:tcW w:w="9355" w:type="dxa"/>
            <w:hideMark/>
          </w:tcPr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Азейского сельского поселения</w:t>
            </w:r>
          </w:p>
        </w:tc>
      </w:tr>
      <w:tr w:rsidR="00790E1A" w:rsidTr="00BA1B8C">
        <w:tc>
          <w:tcPr>
            <w:tcW w:w="9355" w:type="dxa"/>
          </w:tcPr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</w:tc>
      </w:tr>
      <w:tr w:rsidR="00790E1A" w:rsidTr="00BA1B8C">
        <w:tc>
          <w:tcPr>
            <w:tcW w:w="9355" w:type="dxa"/>
          </w:tcPr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</w:tc>
      </w:tr>
      <w:tr w:rsidR="00790E1A" w:rsidRPr="00790E1A" w:rsidTr="00BA1B8C">
        <w:tc>
          <w:tcPr>
            <w:tcW w:w="9355" w:type="dxa"/>
            <w:hideMark/>
          </w:tcPr>
          <w:p w:rsidR="00790E1A" w:rsidRPr="00790E1A" w:rsidRDefault="00790E1A" w:rsidP="00BA1B8C">
            <w:pPr>
              <w:pStyle w:val="a3"/>
              <w:spacing w:line="256" w:lineRule="auto"/>
              <w:jc w:val="left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 w:rsidRPr="00790E1A"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03.04.2018 г</w:t>
            </w:r>
            <w:r w:rsidRPr="00790E1A"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.                                                                    </w:t>
            </w:r>
            <w:r w:rsidR="00CC09BA"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№ 29</w:t>
            </w:r>
            <w:r w:rsidRPr="00790E1A"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-пг</w:t>
            </w:r>
          </w:p>
          <w:p w:rsidR="00790E1A" w:rsidRPr="00790E1A" w:rsidRDefault="00790E1A" w:rsidP="00BA1B8C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 w:rsidRPr="00790E1A"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с. Азей</w:t>
            </w:r>
          </w:p>
        </w:tc>
      </w:tr>
    </w:tbl>
    <w:p w:rsidR="00790E1A" w:rsidRP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E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790E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90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E1A">
        <w:rPr>
          <w:rFonts w:ascii="Times New Roman" w:hAnsi="Times New Roman" w:cs="Times New Roman"/>
          <w:b/>
          <w:sz w:val="28"/>
          <w:szCs w:val="28"/>
        </w:rPr>
        <w:t>Постановление от 31.03.2010 г.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0E1A">
        <w:rPr>
          <w:rFonts w:ascii="Times New Roman" w:hAnsi="Times New Roman" w:cs="Times New Roman"/>
          <w:b/>
          <w:sz w:val="28"/>
          <w:szCs w:val="28"/>
        </w:rPr>
        <w:t>-пг</w:t>
      </w:r>
    </w:p>
    <w:p w:rsid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обеспечении первичных мер</w:t>
      </w:r>
    </w:p>
    <w:p w:rsid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в границах</w:t>
      </w:r>
    </w:p>
    <w:p w:rsid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Азейского сельского поселения»</w:t>
      </w:r>
    </w:p>
    <w:p w:rsidR="00790E1A" w:rsidRDefault="00790E1A" w:rsidP="0079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E1A" w:rsidRDefault="00790E1A" w:rsidP="0079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Федеральными законами от 06.10.2003 г. № 131-ФЗ </w:t>
      </w:r>
      <w:r w:rsidRPr="00790E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90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 21.12.1994 г. № 69-ФЗ «О пожарной безопасности», в целях повышения противопожарной устойчивости населенных пунктов и объектов экономики на территории Азейского сельского поселения, </w:t>
      </w:r>
    </w:p>
    <w:p w:rsidR="00790E1A" w:rsidRDefault="00790E1A" w:rsidP="00790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E1A" w:rsidRPr="00790E1A" w:rsidRDefault="00790E1A" w:rsidP="0079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1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0E1A" w:rsidRPr="00790E1A" w:rsidRDefault="00790E1A" w:rsidP="00790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E1A" w:rsidRDefault="00790E1A" w:rsidP="00CC09BA">
      <w:pPr>
        <w:pStyle w:val="a4"/>
        <w:numPr>
          <w:ilvl w:val="0"/>
          <w:numId w:val="2"/>
        </w:numPr>
        <w:spacing w:after="0" w:line="240" w:lineRule="auto"/>
        <w:ind w:left="142" w:hanging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95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от 31.03.2010 г. № 15-пг </w:t>
      </w:r>
      <w:r w:rsidRPr="00130895">
        <w:rPr>
          <w:rFonts w:ascii="Times New Roman" w:hAnsi="Times New Roman" w:cs="Times New Roman"/>
          <w:b/>
          <w:sz w:val="28"/>
          <w:szCs w:val="28"/>
        </w:rPr>
        <w:t>«</w:t>
      </w:r>
      <w:r w:rsidRPr="00130895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Азейского сельского поселения</w:t>
      </w:r>
      <w:r w:rsidRPr="00130895">
        <w:rPr>
          <w:rFonts w:ascii="Times New Roman" w:hAnsi="Times New Roman" w:cs="Times New Roman"/>
          <w:b/>
          <w:sz w:val="28"/>
          <w:szCs w:val="28"/>
        </w:rPr>
        <w:t>»</w:t>
      </w:r>
      <w:r w:rsidR="00130895">
        <w:rPr>
          <w:rFonts w:ascii="Times New Roman" w:hAnsi="Times New Roman" w:cs="Times New Roman"/>
          <w:b/>
          <w:sz w:val="28"/>
          <w:szCs w:val="28"/>
        </w:rPr>
        <w:t>.</w:t>
      </w:r>
    </w:p>
    <w:p w:rsidR="00130895" w:rsidRPr="00CC09BA" w:rsidRDefault="00CC09BA" w:rsidP="00CC09BA">
      <w:pPr>
        <w:pStyle w:val="a4"/>
        <w:numPr>
          <w:ilvl w:val="0"/>
          <w:numId w:val="2"/>
        </w:numPr>
        <w:spacing w:after="0" w:line="240" w:lineRule="auto"/>
        <w:ind w:left="142" w:hanging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BA">
        <w:rPr>
          <w:rFonts w:ascii="Times New Roman" w:hAnsi="Times New Roman" w:cs="Times New Roman"/>
          <w:sz w:val="28"/>
          <w:szCs w:val="28"/>
        </w:rPr>
        <w:t>Пункт 2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«В бюджете Азейского сельского поселения предусмотреть выделение необходимых финансовых средств на обеспечение первичных мер пожарной безопасности на территории поселения».</w:t>
      </w:r>
    </w:p>
    <w:p w:rsidR="00CC09BA" w:rsidRPr="00CC09BA" w:rsidRDefault="00CC09BA" w:rsidP="00CC09BA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9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«Азейский вестник» и разместить на официальном сайте а</w:t>
      </w:r>
      <w:bookmarkStart w:id="0" w:name="_GoBack"/>
      <w:bookmarkEnd w:id="0"/>
      <w:r w:rsidRPr="00CC09BA">
        <w:rPr>
          <w:rFonts w:ascii="Times New Roman" w:hAnsi="Times New Roman" w:cs="Times New Roman"/>
          <w:sz w:val="28"/>
          <w:szCs w:val="28"/>
        </w:rPr>
        <w:t>дминистрации Азейского сельского поселения в информационно-телекоммуникационной сети «Интернет».</w:t>
      </w:r>
    </w:p>
    <w:p w:rsidR="00CC09BA" w:rsidRPr="00CC09BA" w:rsidRDefault="00CC09BA" w:rsidP="00CC09BA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C09BA" w:rsidRPr="00CC09BA" w:rsidRDefault="00CC09BA" w:rsidP="00CC09BA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C09BA" w:rsidRPr="00CC09BA" w:rsidRDefault="00CC09BA" w:rsidP="00CC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BA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CC09BA" w:rsidRPr="00CC09BA" w:rsidRDefault="00CC09BA" w:rsidP="00CC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B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Т.Г. Кириллова</w:t>
      </w:r>
    </w:p>
    <w:p w:rsidR="00CC09BA" w:rsidRPr="00CC09BA" w:rsidRDefault="00CC09BA" w:rsidP="00CC0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E1A" w:rsidRPr="00790E1A" w:rsidRDefault="00790E1A" w:rsidP="00130895">
      <w:pPr>
        <w:pStyle w:val="a4"/>
        <w:spacing w:after="0" w:line="240" w:lineRule="auto"/>
        <w:ind w:left="142" w:hanging="66"/>
        <w:rPr>
          <w:rFonts w:ascii="Times New Roman" w:hAnsi="Times New Roman" w:cs="Times New Roman"/>
          <w:sz w:val="28"/>
          <w:szCs w:val="28"/>
        </w:rPr>
      </w:pPr>
    </w:p>
    <w:p w:rsidR="00A357E6" w:rsidRPr="00790E1A" w:rsidRDefault="00A357E6">
      <w:pPr>
        <w:rPr>
          <w:rFonts w:ascii="Times New Roman" w:hAnsi="Times New Roman" w:cs="Times New Roman"/>
        </w:rPr>
      </w:pPr>
    </w:p>
    <w:sectPr w:rsidR="00A357E6" w:rsidRPr="0079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9FC"/>
    <w:multiLevelType w:val="hybridMultilevel"/>
    <w:tmpl w:val="61B0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4EB5"/>
    <w:multiLevelType w:val="hybridMultilevel"/>
    <w:tmpl w:val="65FE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FB0"/>
    <w:multiLevelType w:val="hybridMultilevel"/>
    <w:tmpl w:val="5CEAE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0E1A"/>
    <w:rsid w:val="00130895"/>
    <w:rsid w:val="00790E1A"/>
    <w:rsid w:val="00A357E6"/>
    <w:rsid w:val="00CC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90E1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790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2018-04-20T08:31:00Z</cp:lastPrinted>
  <dcterms:created xsi:type="dcterms:W3CDTF">2018-04-20T08:04:00Z</dcterms:created>
  <dcterms:modified xsi:type="dcterms:W3CDTF">2018-04-20T08:33:00Z</dcterms:modified>
</cp:coreProperties>
</file>