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0B9" w:rsidRDefault="00973C62" w:rsidP="007270B9">
      <w:pPr>
        <w:spacing w:after="100" w:afterAutospacing="1" w:line="360" w:lineRule="auto"/>
        <w:ind w:firstLine="567"/>
        <w:jc w:val="both"/>
        <w:rPr>
          <w:b/>
          <w:sz w:val="28"/>
          <w:szCs w:val="28"/>
        </w:rPr>
      </w:pPr>
      <w:r>
        <w:object w:dxaOrig="7541" w:dyaOrig="1476">
          <v:rect id="rectole0000000000" o:spid="_x0000_i1025" style="width:322.2pt;height:60.6pt" o:ole="" o:preferrelative="t" stroked="f">
            <v:imagedata r:id="rId4" o:title=""/>
          </v:rect>
          <o:OLEObject Type="Embed" ProgID="StaticMetafile" ShapeID="rectole0000000000" DrawAspect="Content" ObjectID="_1650370890" r:id="rId5"/>
        </w:object>
      </w:r>
    </w:p>
    <w:p w:rsidR="007C45E0" w:rsidRPr="0080591E" w:rsidRDefault="007C45E0" w:rsidP="007C45E0">
      <w:pPr>
        <w:spacing w:after="100" w:afterAutospacing="1" w:line="360" w:lineRule="auto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0591E">
        <w:rPr>
          <w:b/>
          <w:color w:val="000000"/>
          <w:sz w:val="28"/>
          <w:szCs w:val="28"/>
          <w:shd w:val="clear" w:color="auto" w:fill="FFFFFF"/>
        </w:rPr>
        <w:t xml:space="preserve">Кадастровая палата Иркутской области </w:t>
      </w:r>
      <w:r w:rsidR="00DF09C7">
        <w:rPr>
          <w:b/>
          <w:color w:val="000000"/>
          <w:sz w:val="28"/>
          <w:szCs w:val="28"/>
          <w:shd w:val="clear" w:color="auto" w:fill="FFFFFF"/>
        </w:rPr>
        <w:t>сообщает</w:t>
      </w:r>
      <w:r w:rsidRPr="0080591E">
        <w:rPr>
          <w:b/>
          <w:color w:val="000000"/>
          <w:sz w:val="28"/>
          <w:szCs w:val="28"/>
          <w:shd w:val="clear" w:color="auto" w:fill="FFFFFF"/>
        </w:rPr>
        <w:t xml:space="preserve"> о способах связи с учреждением и возможностях оформления недвижимости дистанционно</w:t>
      </w:r>
    </w:p>
    <w:p w:rsidR="007C45E0" w:rsidRPr="006C76B4" w:rsidRDefault="007C45E0" w:rsidP="007C45E0">
      <w:pPr>
        <w:spacing w:after="100" w:afterAutospacing="1" w:line="360" w:lineRule="auto"/>
        <w:ind w:firstLine="567"/>
        <w:jc w:val="both"/>
        <w:rPr>
          <w:sz w:val="28"/>
        </w:rPr>
      </w:pPr>
      <w:r>
        <w:rPr>
          <w:sz w:val="28"/>
        </w:rPr>
        <w:t>Кадастровая палата Иркутской области сообщает, что с</w:t>
      </w:r>
      <w:r w:rsidRPr="006C76B4">
        <w:rPr>
          <w:sz w:val="28"/>
        </w:rPr>
        <w:t xml:space="preserve"> </w:t>
      </w:r>
      <w:r>
        <w:rPr>
          <w:sz w:val="28"/>
        </w:rPr>
        <w:t>9</w:t>
      </w:r>
      <w:r w:rsidRPr="006C76B4">
        <w:rPr>
          <w:sz w:val="28"/>
        </w:rPr>
        <w:t xml:space="preserve"> по </w:t>
      </w:r>
      <w:r>
        <w:rPr>
          <w:sz w:val="28"/>
        </w:rPr>
        <w:t>11</w:t>
      </w:r>
      <w:r w:rsidRPr="006C76B4">
        <w:rPr>
          <w:sz w:val="28"/>
        </w:rPr>
        <w:t xml:space="preserve"> мая </w:t>
      </w:r>
      <w:r>
        <w:rPr>
          <w:sz w:val="28"/>
        </w:rPr>
        <w:t>прием документов по экстерриториальному принципу</w:t>
      </w:r>
      <w:r w:rsidR="00970264">
        <w:rPr>
          <w:sz w:val="28"/>
        </w:rPr>
        <w:t xml:space="preserve"> (оформление документов на недвижимость, находящуюся в других регионах России)</w:t>
      </w:r>
      <w:r>
        <w:rPr>
          <w:sz w:val="28"/>
        </w:rPr>
        <w:t xml:space="preserve"> не осуществляет</w:t>
      </w:r>
      <w:r w:rsidR="00970264">
        <w:rPr>
          <w:sz w:val="28"/>
        </w:rPr>
        <w:t>ся</w:t>
      </w:r>
      <w:r>
        <w:rPr>
          <w:sz w:val="28"/>
        </w:rPr>
        <w:t xml:space="preserve"> </w:t>
      </w:r>
      <w:r w:rsidRPr="006C76B4">
        <w:rPr>
          <w:sz w:val="28"/>
        </w:rPr>
        <w:t>в связи с выходными праздничными днями.</w:t>
      </w:r>
    </w:p>
    <w:p w:rsidR="007270B9" w:rsidRPr="00E75799" w:rsidRDefault="007C45E0" w:rsidP="00576CBC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С 12</w:t>
      </w:r>
      <w:r w:rsidR="00A500C1">
        <w:rPr>
          <w:sz w:val="28"/>
        </w:rPr>
        <w:t xml:space="preserve"> мая по предварительной записи осуществляется</w:t>
      </w:r>
      <w:r w:rsidR="00576CBC">
        <w:rPr>
          <w:sz w:val="28"/>
        </w:rPr>
        <w:t xml:space="preserve"> </w:t>
      </w:r>
      <w:r w:rsidR="007270B9">
        <w:rPr>
          <w:sz w:val="28"/>
        </w:rPr>
        <w:t>прием документов</w:t>
      </w:r>
      <w:r w:rsidR="00CF05CF">
        <w:rPr>
          <w:sz w:val="28"/>
        </w:rPr>
        <w:t xml:space="preserve"> </w:t>
      </w:r>
      <w:r w:rsidR="007270B9">
        <w:rPr>
          <w:sz w:val="28"/>
        </w:rPr>
        <w:t>на кадастровый учет и регистрацию прав по экстерриториальному принципу в офисах Кадастровой палаты Иркутской</w:t>
      </w:r>
      <w:r w:rsidR="00970264">
        <w:rPr>
          <w:sz w:val="28"/>
        </w:rPr>
        <w:t xml:space="preserve"> области</w:t>
      </w:r>
      <w:r w:rsidR="0066112C">
        <w:rPr>
          <w:sz w:val="28"/>
        </w:rPr>
        <w:t>.</w:t>
      </w:r>
      <w:r w:rsidR="007270B9">
        <w:rPr>
          <w:sz w:val="28"/>
        </w:rPr>
        <w:t xml:space="preserve"> </w:t>
      </w:r>
      <w:r w:rsidR="0066112C">
        <w:rPr>
          <w:sz w:val="28"/>
        </w:rPr>
        <w:t>Предварительную запись можно осуществить</w:t>
      </w:r>
      <w:r w:rsidR="00E75799">
        <w:rPr>
          <w:sz w:val="28"/>
        </w:rPr>
        <w:t xml:space="preserve"> в личном кабинете</w:t>
      </w:r>
      <w:r w:rsidR="00EE3081">
        <w:rPr>
          <w:sz w:val="28"/>
        </w:rPr>
        <w:t xml:space="preserve"> на</w:t>
      </w:r>
      <w:r w:rsidR="0066112C">
        <w:rPr>
          <w:sz w:val="28"/>
        </w:rPr>
        <w:t xml:space="preserve"> </w:t>
      </w:r>
      <w:hyperlink r:id="rId6" w:anchor="/offices" w:history="1">
        <w:r w:rsidR="0066112C" w:rsidRPr="007B5A50">
          <w:rPr>
            <w:rStyle w:val="a3"/>
            <w:sz w:val="28"/>
          </w:rPr>
          <w:t>официально</w:t>
        </w:r>
        <w:r w:rsidR="0066112C" w:rsidRPr="007B5A50">
          <w:rPr>
            <w:rStyle w:val="a3"/>
            <w:sz w:val="28"/>
          </w:rPr>
          <w:t>м</w:t>
        </w:r>
        <w:r w:rsidR="00EE3081" w:rsidRPr="007B5A50">
          <w:rPr>
            <w:rStyle w:val="a3"/>
            <w:sz w:val="28"/>
          </w:rPr>
          <w:t xml:space="preserve"> с</w:t>
        </w:r>
        <w:r w:rsidR="00EE3081" w:rsidRPr="007B5A50">
          <w:rPr>
            <w:rStyle w:val="a3"/>
            <w:sz w:val="28"/>
          </w:rPr>
          <w:t>а</w:t>
        </w:r>
        <w:r w:rsidR="00EE3081" w:rsidRPr="007B5A50">
          <w:rPr>
            <w:rStyle w:val="a3"/>
            <w:sz w:val="28"/>
          </w:rPr>
          <w:t>йте</w:t>
        </w:r>
      </w:hyperlink>
      <w:r w:rsidR="00EE3081">
        <w:rPr>
          <w:sz w:val="28"/>
        </w:rPr>
        <w:t xml:space="preserve"> </w:t>
      </w:r>
      <w:proofErr w:type="spellStart"/>
      <w:r w:rsidR="00EE3081">
        <w:rPr>
          <w:sz w:val="28"/>
        </w:rPr>
        <w:t>Росреестра</w:t>
      </w:r>
      <w:proofErr w:type="spellEnd"/>
      <w:r w:rsidR="007B5A50">
        <w:rPr>
          <w:sz w:val="28"/>
        </w:rPr>
        <w:t>.</w:t>
      </w:r>
      <w:r w:rsidR="00E75799">
        <w:rPr>
          <w:sz w:val="28"/>
        </w:rPr>
        <w:t xml:space="preserve"> </w:t>
      </w:r>
      <w:r w:rsidR="00E75799" w:rsidRPr="00E75799">
        <w:rPr>
          <w:sz w:val="28"/>
          <w:szCs w:val="28"/>
          <w:shd w:val="clear" w:color="auto" w:fill="FFFFFF"/>
        </w:rPr>
        <w:t>Чтобы записаться на прием, достаточно авторизоваться, используя учетную запись единого портала государственных услуг РФ, и выбрать подходящий вам по всем параметрам офис Кадастровой палаты.</w:t>
      </w:r>
    </w:p>
    <w:p w:rsidR="00A500C1" w:rsidRDefault="00A500C1" w:rsidP="00A500C1">
      <w:pPr>
        <w:spacing w:after="100" w:afterAutospacing="1" w:line="360" w:lineRule="auto"/>
        <w:ind w:firstLine="567"/>
        <w:jc w:val="both"/>
        <w:rPr>
          <w:sz w:val="28"/>
          <w:szCs w:val="32"/>
        </w:rPr>
      </w:pPr>
      <w:bookmarkStart w:id="0" w:name="_GoBack"/>
      <w:bookmarkEnd w:id="0"/>
      <w:r>
        <w:rPr>
          <w:sz w:val="28"/>
        </w:rPr>
        <w:t>Л</w:t>
      </w:r>
      <w:r w:rsidRPr="00D33D5F">
        <w:rPr>
          <w:sz w:val="28"/>
        </w:rPr>
        <w:t>юбые воп</w:t>
      </w:r>
      <w:r>
        <w:rPr>
          <w:sz w:val="28"/>
        </w:rPr>
        <w:t>росы, связанные с недвижимостью (в том числе, как с помощью сайта осуществить предварительную запись на оформление документов по экстерриториальному принципу)</w:t>
      </w:r>
      <w:r w:rsidRPr="00D33D5F">
        <w:rPr>
          <w:sz w:val="28"/>
        </w:rPr>
        <w:t xml:space="preserve"> можно задать специалистам </w:t>
      </w:r>
      <w:r>
        <w:rPr>
          <w:sz w:val="28"/>
        </w:rPr>
        <w:t>Ведомственного центра телефонного обслуживания (</w:t>
      </w:r>
      <w:r w:rsidRPr="00D33D5F">
        <w:rPr>
          <w:sz w:val="28"/>
        </w:rPr>
        <w:t>ВЦТО</w:t>
      </w:r>
      <w:r>
        <w:rPr>
          <w:sz w:val="28"/>
        </w:rPr>
        <w:t>)</w:t>
      </w:r>
      <w:r w:rsidRPr="00D33D5F">
        <w:rPr>
          <w:sz w:val="28"/>
        </w:rPr>
        <w:t xml:space="preserve"> </w:t>
      </w:r>
      <w:r w:rsidRPr="00D33D5F">
        <w:rPr>
          <w:sz w:val="28"/>
          <w:szCs w:val="32"/>
        </w:rPr>
        <w:t>по единому многоканальному номеру</w:t>
      </w:r>
      <w:r>
        <w:rPr>
          <w:sz w:val="28"/>
          <w:szCs w:val="32"/>
        </w:rPr>
        <w:t>:</w:t>
      </w:r>
      <w:r w:rsidRPr="00D33D5F">
        <w:rPr>
          <w:sz w:val="28"/>
          <w:szCs w:val="32"/>
        </w:rPr>
        <w:t xml:space="preserve"> </w:t>
      </w:r>
      <w:r w:rsidRPr="00AE5883">
        <w:rPr>
          <w:bCs/>
          <w:color w:val="000000"/>
          <w:sz w:val="28"/>
          <w:szCs w:val="32"/>
        </w:rPr>
        <w:t>8 (800) 100-34-34</w:t>
      </w:r>
      <w:r w:rsidRPr="00D33D5F">
        <w:rPr>
          <w:sz w:val="28"/>
          <w:szCs w:val="32"/>
        </w:rPr>
        <w:t xml:space="preserve"> (звонок бесплатный для всех регионов России). </w:t>
      </w:r>
    </w:p>
    <w:p w:rsidR="007C45E0" w:rsidRDefault="007C45E0" w:rsidP="007C45E0">
      <w:pPr>
        <w:spacing w:after="100" w:afterAutospacing="1"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вопросам личного приема временно</w:t>
      </w:r>
      <w:r w:rsidRPr="00347E84">
        <w:rPr>
          <w:rFonts w:eastAsia="Calibri"/>
          <w:sz w:val="28"/>
          <w:szCs w:val="28"/>
        </w:rPr>
        <w:t xml:space="preserve"> </w:t>
      </w:r>
      <w:r w:rsidR="008645E4">
        <w:rPr>
          <w:rFonts w:eastAsia="Calibri"/>
          <w:sz w:val="28"/>
          <w:szCs w:val="28"/>
        </w:rPr>
        <w:t>действует</w:t>
      </w:r>
      <w:r w:rsidRPr="00347E84">
        <w:rPr>
          <w:rFonts w:eastAsia="Calibri"/>
          <w:sz w:val="28"/>
          <w:szCs w:val="28"/>
        </w:rPr>
        <w:t xml:space="preserve"> специальн</w:t>
      </w:r>
      <w:r>
        <w:rPr>
          <w:rFonts w:eastAsia="Calibri"/>
          <w:sz w:val="28"/>
          <w:szCs w:val="28"/>
        </w:rPr>
        <w:t>ый</w:t>
      </w:r>
      <w:r w:rsidRPr="00347E84">
        <w:rPr>
          <w:rFonts w:eastAsia="Calibri"/>
          <w:sz w:val="28"/>
          <w:szCs w:val="28"/>
        </w:rPr>
        <w:t xml:space="preserve"> режим посещения </w:t>
      </w:r>
      <w:r>
        <w:rPr>
          <w:rFonts w:eastAsia="Calibri"/>
          <w:sz w:val="28"/>
          <w:szCs w:val="28"/>
        </w:rPr>
        <w:t>Кадастровой палаты по Иркутской области</w:t>
      </w:r>
      <w:r w:rsidRPr="00347E84">
        <w:rPr>
          <w:rFonts w:eastAsia="Calibri"/>
          <w:sz w:val="28"/>
          <w:szCs w:val="28"/>
        </w:rPr>
        <w:t>, предусматривающ</w:t>
      </w:r>
      <w:r>
        <w:rPr>
          <w:rFonts w:eastAsia="Calibri"/>
          <w:sz w:val="28"/>
          <w:szCs w:val="28"/>
        </w:rPr>
        <w:t>ий</w:t>
      </w:r>
      <w:r w:rsidRPr="00347E84">
        <w:rPr>
          <w:rFonts w:eastAsia="Calibri"/>
          <w:sz w:val="28"/>
          <w:szCs w:val="28"/>
        </w:rPr>
        <w:t xml:space="preserve"> использование в приоритетном порядке электронных видов связи</w:t>
      </w:r>
      <w:r>
        <w:rPr>
          <w:rFonts w:eastAsia="Calibri"/>
          <w:sz w:val="28"/>
          <w:szCs w:val="28"/>
        </w:rPr>
        <w:t xml:space="preserve"> – </w:t>
      </w:r>
      <w:r w:rsidRPr="00347E84">
        <w:rPr>
          <w:rFonts w:eastAsia="Calibri"/>
          <w:sz w:val="28"/>
          <w:szCs w:val="28"/>
        </w:rPr>
        <w:t xml:space="preserve">официальный адрес электронной почты: </w:t>
      </w:r>
      <w:hyperlink r:id="rId7" w:history="1">
        <w:r w:rsidRPr="00347E84">
          <w:rPr>
            <w:rFonts w:eastAsia="Calibri"/>
            <w:sz w:val="28"/>
            <w:szCs w:val="28"/>
          </w:rPr>
          <w:t>filial@38.kadastr.ru</w:t>
        </w:r>
      </w:hyperlink>
      <w:r w:rsidRPr="00347E84">
        <w:rPr>
          <w:rFonts w:eastAsia="Calibri"/>
          <w:sz w:val="28"/>
          <w:szCs w:val="28"/>
        </w:rPr>
        <w:t>.</w:t>
      </w:r>
    </w:p>
    <w:p w:rsidR="007C45E0" w:rsidRPr="00540FB1" w:rsidRDefault="007C45E0" w:rsidP="007C45E0">
      <w:pPr>
        <w:spacing w:after="100" w:afterAutospacing="1" w:line="360" w:lineRule="auto"/>
        <w:ind w:firstLine="567"/>
        <w:jc w:val="both"/>
      </w:pPr>
      <w:r w:rsidRPr="00540FB1">
        <w:rPr>
          <w:sz w:val="28"/>
          <w:szCs w:val="28"/>
        </w:rPr>
        <w:lastRenderedPageBreak/>
        <w:t>Получить ответы на интересующие вопросы и удаленно провести операции с недвижимостью можно воспользовавшись официальным</w:t>
      </w:r>
      <w:r w:rsidR="00540FB1">
        <w:rPr>
          <w:sz w:val="28"/>
          <w:szCs w:val="28"/>
        </w:rPr>
        <w:t>и</w:t>
      </w:r>
      <w:r w:rsidRPr="00540FB1">
        <w:rPr>
          <w:sz w:val="28"/>
          <w:szCs w:val="28"/>
        </w:rPr>
        <w:t xml:space="preserve"> сайт</w:t>
      </w:r>
      <w:r w:rsidR="00540FB1">
        <w:rPr>
          <w:sz w:val="28"/>
          <w:szCs w:val="28"/>
        </w:rPr>
        <w:t>а</w:t>
      </w:r>
      <w:r w:rsidRPr="00540FB1">
        <w:rPr>
          <w:sz w:val="28"/>
          <w:szCs w:val="28"/>
        </w:rPr>
        <w:t>м</w:t>
      </w:r>
      <w:r w:rsidR="00540FB1">
        <w:rPr>
          <w:sz w:val="28"/>
          <w:szCs w:val="28"/>
        </w:rPr>
        <w:t>и</w:t>
      </w:r>
      <w:r w:rsidRPr="00540FB1">
        <w:rPr>
          <w:sz w:val="28"/>
          <w:szCs w:val="28"/>
        </w:rPr>
        <w:t xml:space="preserve"> </w:t>
      </w:r>
      <w:hyperlink r:id="rId8" w:history="1">
        <w:r w:rsidRPr="00540FB1">
          <w:rPr>
            <w:rStyle w:val="a3"/>
            <w:sz w:val="28"/>
            <w:szCs w:val="28"/>
          </w:rPr>
          <w:t>Кадастровой палаты</w:t>
        </w:r>
      </w:hyperlink>
      <w:r w:rsidR="00540FB1">
        <w:rPr>
          <w:sz w:val="28"/>
          <w:szCs w:val="28"/>
        </w:rPr>
        <w:t xml:space="preserve"> или</w:t>
      </w:r>
      <w:r w:rsidR="007B5A50" w:rsidRPr="00540FB1">
        <w:rPr>
          <w:sz w:val="28"/>
          <w:szCs w:val="28"/>
        </w:rPr>
        <w:t xml:space="preserve"> </w:t>
      </w:r>
      <w:hyperlink r:id="rId9" w:history="1">
        <w:proofErr w:type="spellStart"/>
        <w:r w:rsidR="007B5A50" w:rsidRPr="00540FB1">
          <w:rPr>
            <w:rStyle w:val="a3"/>
            <w:sz w:val="28"/>
            <w:szCs w:val="28"/>
          </w:rPr>
          <w:t>Росреестра</w:t>
        </w:r>
        <w:proofErr w:type="spellEnd"/>
      </w:hyperlink>
      <w:r w:rsidR="00540FB1">
        <w:rPr>
          <w:sz w:val="28"/>
          <w:szCs w:val="28"/>
        </w:rPr>
        <w:t>.</w:t>
      </w:r>
    </w:p>
    <w:p w:rsidR="007C45E0" w:rsidRDefault="007C45E0" w:rsidP="00A500C1">
      <w:pPr>
        <w:spacing w:after="100" w:afterAutospacing="1" w:line="360" w:lineRule="auto"/>
        <w:ind w:firstLine="567"/>
        <w:jc w:val="both"/>
      </w:pPr>
      <w:r w:rsidRPr="00540FB1">
        <w:rPr>
          <w:sz w:val="28"/>
          <w:szCs w:val="28"/>
        </w:rPr>
        <w:t xml:space="preserve">Если нужна информация о характеристиках объектов недвижимости или требуется проверить собственников, уточнить наличие обременений, то можно воспользоваться </w:t>
      </w:r>
      <w:hyperlink r:id="rId10" w:history="1">
        <w:r w:rsidRPr="00540FB1">
          <w:rPr>
            <w:rStyle w:val="a3"/>
            <w:sz w:val="28"/>
            <w:szCs w:val="28"/>
          </w:rPr>
          <w:t>сервисом</w:t>
        </w:r>
      </w:hyperlink>
      <w:r w:rsidRPr="00540FB1">
        <w:rPr>
          <w:sz w:val="28"/>
          <w:szCs w:val="28"/>
        </w:rPr>
        <w:t xml:space="preserve"> Федеральной кадастровой палаты по выдаче сведений из Единого государственного реестра недвижимости (ЕГРН) (</w:t>
      </w:r>
      <w:hyperlink r:id="rId11" w:history="1">
        <w:r w:rsidRPr="00540FB1">
          <w:rPr>
            <w:rStyle w:val="a3"/>
            <w:sz w:val="28"/>
            <w:szCs w:val="28"/>
          </w:rPr>
          <w:t>spv.kadastr.ru</w:t>
        </w:r>
      </w:hyperlink>
      <w:r w:rsidRPr="00540FB1">
        <w:rPr>
          <w:sz w:val="28"/>
          <w:szCs w:val="28"/>
        </w:rPr>
        <w:t>)</w:t>
      </w:r>
      <w:r w:rsidRPr="00540FB1">
        <w:t>.</w:t>
      </w:r>
    </w:p>
    <w:p w:rsidR="00540FB1" w:rsidRDefault="00540FB1" w:rsidP="00A500C1">
      <w:pPr>
        <w:spacing w:after="100" w:afterAutospacing="1" w:line="360" w:lineRule="auto"/>
        <w:ind w:firstLine="567"/>
        <w:jc w:val="both"/>
        <w:rPr>
          <w:sz w:val="28"/>
          <w:szCs w:val="32"/>
        </w:rPr>
      </w:pPr>
    </w:p>
    <w:p w:rsidR="003046A2" w:rsidRDefault="0080591E" w:rsidP="007C45E0">
      <w:pPr>
        <w:spacing w:line="360" w:lineRule="auto"/>
        <w:jc w:val="both"/>
      </w:pPr>
      <w:r w:rsidRPr="00D54A54">
        <w:t>Пресс-служба Кадастровой палаты по Иркутской области</w:t>
      </w:r>
    </w:p>
    <w:sectPr w:rsidR="003046A2" w:rsidSect="00576CB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D4"/>
    <w:rsid w:val="00006355"/>
    <w:rsid w:val="000B3A69"/>
    <w:rsid w:val="000D5025"/>
    <w:rsid w:val="00181715"/>
    <w:rsid w:val="00182373"/>
    <w:rsid w:val="002F4833"/>
    <w:rsid w:val="003046A2"/>
    <w:rsid w:val="00331D44"/>
    <w:rsid w:val="00376083"/>
    <w:rsid w:val="003C1338"/>
    <w:rsid w:val="00540FB1"/>
    <w:rsid w:val="005474D4"/>
    <w:rsid w:val="00552746"/>
    <w:rsid w:val="00576CBC"/>
    <w:rsid w:val="00581167"/>
    <w:rsid w:val="005D151F"/>
    <w:rsid w:val="00601CCF"/>
    <w:rsid w:val="0066112C"/>
    <w:rsid w:val="006C76B4"/>
    <w:rsid w:val="007270B9"/>
    <w:rsid w:val="007B5A50"/>
    <w:rsid w:val="007C45E0"/>
    <w:rsid w:val="007E662D"/>
    <w:rsid w:val="0080591E"/>
    <w:rsid w:val="008251EE"/>
    <w:rsid w:val="008645E4"/>
    <w:rsid w:val="00906A0D"/>
    <w:rsid w:val="00970264"/>
    <w:rsid w:val="00973C62"/>
    <w:rsid w:val="009C6966"/>
    <w:rsid w:val="00A500C1"/>
    <w:rsid w:val="00CF05CF"/>
    <w:rsid w:val="00CF68E9"/>
    <w:rsid w:val="00D41799"/>
    <w:rsid w:val="00D57B18"/>
    <w:rsid w:val="00DF09C7"/>
    <w:rsid w:val="00E75799"/>
    <w:rsid w:val="00EE3081"/>
    <w:rsid w:val="00F4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EE002-70FA-462C-9654-7E5ED152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0B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5A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ilial@38.kadastr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rosreestr.ru/" TargetMode="External"/><Relationship Id="rId11" Type="http://schemas.openxmlformats.org/officeDocument/2006/relationships/hyperlink" Target="https://spv.kadastr.ru/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s://spv.kadastr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Алексеевна</dc:creator>
  <cp:keywords/>
  <dc:description/>
  <cp:lastModifiedBy>Любовь Алексеевна</cp:lastModifiedBy>
  <cp:revision>34</cp:revision>
  <dcterms:created xsi:type="dcterms:W3CDTF">2020-04-29T01:48:00Z</dcterms:created>
  <dcterms:modified xsi:type="dcterms:W3CDTF">2020-05-07T07:35:00Z</dcterms:modified>
</cp:coreProperties>
</file>