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5" w:rsidRDefault="0069060A" w:rsidP="00A100B5">
      <w:pPr>
        <w:jc w:val="both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B0E200" wp14:editId="1ADAD040">
            <wp:extent cx="403860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A0" w:rsidRDefault="00E609A0" w:rsidP="004533D8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 Иркутской области рассказала о</w:t>
      </w:r>
      <w:r w:rsidR="00CC0C55">
        <w:rPr>
          <w:b/>
          <w:sz w:val="28"/>
          <w:szCs w:val="28"/>
        </w:rPr>
        <w:t xml:space="preserve"> </w:t>
      </w:r>
      <w:r w:rsidR="00137D03">
        <w:rPr>
          <w:b/>
          <w:sz w:val="28"/>
          <w:szCs w:val="28"/>
        </w:rPr>
        <w:t>нюансах кадастровой стоимости</w:t>
      </w:r>
      <w:r w:rsidR="00CC0C55">
        <w:rPr>
          <w:b/>
          <w:sz w:val="28"/>
          <w:szCs w:val="28"/>
        </w:rPr>
        <w:t xml:space="preserve"> при переводе земель в</w:t>
      </w:r>
      <w:r>
        <w:rPr>
          <w:b/>
          <w:sz w:val="28"/>
          <w:szCs w:val="28"/>
        </w:rPr>
        <w:t xml:space="preserve"> земли населенных пунктов</w:t>
      </w:r>
    </w:p>
    <w:p w:rsidR="004F7892" w:rsidRDefault="004533D8" w:rsidP="0069060A">
      <w:pPr>
        <w:pStyle w:val="a4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Иркутской области продолжается работа по внесению в реестр границ населенных пунктов. Уже сейчас в реестре недвижимости </w:t>
      </w:r>
      <w:r w:rsidR="00ED4E76">
        <w:rPr>
          <w:sz w:val="28"/>
          <w:szCs w:val="28"/>
        </w:rPr>
        <w:t xml:space="preserve">содержатся сведения о границах </w:t>
      </w:r>
      <w:r w:rsidR="00521CA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21CA9">
        <w:rPr>
          <w:sz w:val="28"/>
          <w:szCs w:val="28"/>
        </w:rPr>
        <w:t>760</w:t>
      </w:r>
      <w:r>
        <w:rPr>
          <w:sz w:val="28"/>
          <w:szCs w:val="28"/>
        </w:rPr>
        <w:t xml:space="preserve"> городов и сельских поселений. Только в первом квартале текущего года </w:t>
      </w:r>
      <w:r w:rsidR="00521CA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генеральн</w:t>
      </w:r>
      <w:r w:rsidR="00521CA9">
        <w:rPr>
          <w:sz w:val="28"/>
          <w:szCs w:val="28"/>
        </w:rPr>
        <w:t>ых</w:t>
      </w:r>
      <w:r>
        <w:rPr>
          <w:sz w:val="28"/>
          <w:szCs w:val="28"/>
        </w:rPr>
        <w:t xml:space="preserve"> план</w:t>
      </w:r>
      <w:r w:rsidR="00521CA9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образований внесены новые границы 23 населенных пунктов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D4E76">
        <w:rPr>
          <w:sz w:val="28"/>
          <w:szCs w:val="28"/>
        </w:rPr>
        <w:t>Слюдянского</w:t>
      </w:r>
      <w:proofErr w:type="spellEnd"/>
      <w:r w:rsidRPr="00ED4E76">
        <w:rPr>
          <w:sz w:val="28"/>
          <w:szCs w:val="28"/>
        </w:rPr>
        <w:t xml:space="preserve">, </w:t>
      </w:r>
      <w:proofErr w:type="spellStart"/>
      <w:r w:rsidRPr="00ED4E76">
        <w:rPr>
          <w:sz w:val="28"/>
          <w:szCs w:val="28"/>
        </w:rPr>
        <w:t>Шелеховского</w:t>
      </w:r>
      <w:proofErr w:type="spellEnd"/>
      <w:r w:rsidRPr="00ED4E76">
        <w:rPr>
          <w:sz w:val="28"/>
          <w:szCs w:val="28"/>
        </w:rPr>
        <w:t xml:space="preserve"> и других районов области, также изменены границы села </w:t>
      </w:r>
      <w:r w:rsidR="00F626DF">
        <w:rPr>
          <w:sz w:val="28"/>
          <w:szCs w:val="28"/>
        </w:rPr>
        <w:t>Хомутово</w:t>
      </w:r>
      <w:r w:rsidRPr="00ED4E76">
        <w:rPr>
          <w:sz w:val="28"/>
          <w:szCs w:val="28"/>
        </w:rPr>
        <w:t xml:space="preserve"> и деревень </w:t>
      </w:r>
      <w:proofErr w:type="spellStart"/>
      <w:r w:rsidRPr="00ED4E76">
        <w:rPr>
          <w:sz w:val="28"/>
          <w:szCs w:val="28"/>
        </w:rPr>
        <w:t>Парамоновка</w:t>
      </w:r>
      <w:proofErr w:type="spellEnd"/>
      <w:r w:rsidR="00C04AC6">
        <w:rPr>
          <w:sz w:val="28"/>
          <w:szCs w:val="28"/>
        </w:rPr>
        <w:t xml:space="preserve"> и </w:t>
      </w:r>
      <w:proofErr w:type="spellStart"/>
      <w:r w:rsidR="00C04AC6" w:rsidRPr="00ED4E76">
        <w:rPr>
          <w:sz w:val="28"/>
          <w:szCs w:val="28"/>
        </w:rPr>
        <w:t>Тайтура</w:t>
      </w:r>
      <w:proofErr w:type="spellEnd"/>
      <w:r w:rsidR="00C04AC6" w:rsidRPr="00ED4E76">
        <w:rPr>
          <w:sz w:val="28"/>
          <w:szCs w:val="28"/>
        </w:rPr>
        <w:t xml:space="preserve"> </w:t>
      </w:r>
      <w:r w:rsidR="00C04AC6">
        <w:rPr>
          <w:sz w:val="28"/>
          <w:szCs w:val="28"/>
        </w:rPr>
        <w:t xml:space="preserve">(не путать с </w:t>
      </w:r>
      <w:proofErr w:type="spellStart"/>
      <w:r w:rsidR="00C04AC6">
        <w:rPr>
          <w:sz w:val="28"/>
          <w:szCs w:val="28"/>
        </w:rPr>
        <w:t>Тайтуркой</w:t>
      </w:r>
      <w:proofErr w:type="spellEnd"/>
      <w:r w:rsidR="00C04AC6">
        <w:rPr>
          <w:sz w:val="28"/>
          <w:szCs w:val="28"/>
        </w:rPr>
        <w:t>)</w:t>
      </w:r>
      <w:r w:rsidR="004F7892">
        <w:rPr>
          <w:sz w:val="28"/>
          <w:szCs w:val="28"/>
        </w:rPr>
        <w:t>.</w:t>
      </w:r>
    </w:p>
    <w:p w:rsidR="005E1CFF" w:rsidRPr="005464BC" w:rsidRDefault="004533D8" w:rsidP="0069060A">
      <w:pPr>
        <w:pStyle w:val="a4"/>
        <w:spacing w:before="0" w:beforeAutospacing="0" w:line="360" w:lineRule="auto"/>
        <w:ind w:firstLine="709"/>
        <w:jc w:val="both"/>
        <w:rPr>
          <w:rStyle w:val="extended-textfull"/>
          <w:sz w:val="28"/>
          <w:szCs w:val="28"/>
        </w:rPr>
      </w:pPr>
      <w:r w:rsidRPr="00ED4E76">
        <w:rPr>
          <w:sz w:val="28"/>
          <w:szCs w:val="28"/>
        </w:rPr>
        <w:t xml:space="preserve">При изменении </w:t>
      </w:r>
      <w:r w:rsidR="0017751F">
        <w:rPr>
          <w:sz w:val="28"/>
          <w:szCs w:val="28"/>
        </w:rPr>
        <w:t xml:space="preserve">существующих </w:t>
      </w:r>
      <w:r w:rsidRPr="00ED4E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4E76">
        <w:rPr>
          <w:sz w:val="28"/>
          <w:szCs w:val="28"/>
        </w:rPr>
        <w:t>установлении новых границ</w:t>
      </w:r>
      <w:r w:rsidR="00ED4E76" w:rsidRPr="00ED4E76">
        <w:rPr>
          <w:sz w:val="28"/>
          <w:szCs w:val="28"/>
        </w:rPr>
        <w:t xml:space="preserve"> </w:t>
      </w:r>
      <w:r w:rsidR="00521CA9">
        <w:rPr>
          <w:sz w:val="28"/>
          <w:szCs w:val="28"/>
        </w:rPr>
        <w:t xml:space="preserve">в соответствии с действующим </w:t>
      </w:r>
      <w:r w:rsidR="00521CA9" w:rsidRPr="005464BC">
        <w:rPr>
          <w:sz w:val="28"/>
          <w:szCs w:val="28"/>
        </w:rPr>
        <w:t xml:space="preserve">законодательством </w:t>
      </w:r>
      <w:r w:rsidR="004F7892" w:rsidRPr="005464BC">
        <w:rPr>
          <w:rStyle w:val="extended-textfull"/>
          <w:sz w:val="28"/>
          <w:szCs w:val="28"/>
        </w:rPr>
        <w:t xml:space="preserve">земельные </w:t>
      </w:r>
      <w:r w:rsidR="004F7892" w:rsidRPr="005464BC">
        <w:rPr>
          <w:rStyle w:val="extended-textfull"/>
          <w:bCs/>
          <w:sz w:val="28"/>
          <w:szCs w:val="28"/>
        </w:rPr>
        <w:t>участки</w:t>
      </w:r>
      <w:r w:rsidR="004F7892" w:rsidRPr="005464BC">
        <w:rPr>
          <w:rStyle w:val="extended-textfull"/>
          <w:sz w:val="28"/>
          <w:szCs w:val="28"/>
        </w:rPr>
        <w:t xml:space="preserve"> переводятся</w:t>
      </w:r>
      <w:r w:rsidR="00521CA9" w:rsidRPr="005464BC">
        <w:rPr>
          <w:rStyle w:val="extended-textfull"/>
          <w:bCs/>
          <w:sz w:val="28"/>
          <w:szCs w:val="28"/>
        </w:rPr>
        <w:t xml:space="preserve">, </w:t>
      </w:r>
      <w:r w:rsidR="00521CA9" w:rsidRPr="005464BC">
        <w:rPr>
          <w:rStyle w:val="extended-textfull"/>
          <w:sz w:val="28"/>
          <w:szCs w:val="28"/>
        </w:rPr>
        <w:t>независимо от их форм собственности,</w:t>
      </w:r>
      <w:r w:rsidR="00ED4E76" w:rsidRPr="005464BC">
        <w:rPr>
          <w:rStyle w:val="extended-textfull"/>
          <w:sz w:val="28"/>
          <w:szCs w:val="28"/>
        </w:rPr>
        <w:t xml:space="preserve"> из иных категорий в </w:t>
      </w:r>
      <w:r w:rsidR="00ED4E76" w:rsidRPr="005464BC">
        <w:rPr>
          <w:rStyle w:val="extended-textfull"/>
          <w:b/>
          <w:sz w:val="28"/>
          <w:szCs w:val="28"/>
        </w:rPr>
        <w:t>земли населенных пунктов</w:t>
      </w:r>
      <w:r w:rsidR="00521CA9" w:rsidRPr="005464BC">
        <w:rPr>
          <w:rStyle w:val="extended-textfull"/>
          <w:b/>
          <w:sz w:val="28"/>
          <w:szCs w:val="28"/>
        </w:rPr>
        <w:t xml:space="preserve">. </w:t>
      </w:r>
      <w:r w:rsidR="00B74247" w:rsidRPr="005464BC">
        <w:rPr>
          <w:rStyle w:val="extended-textfull"/>
          <w:sz w:val="28"/>
          <w:szCs w:val="28"/>
        </w:rPr>
        <w:t xml:space="preserve">Это </w:t>
      </w:r>
      <w:r w:rsidR="001676B1" w:rsidRPr="005464BC">
        <w:rPr>
          <w:rStyle w:val="extended-textfull"/>
          <w:sz w:val="28"/>
          <w:szCs w:val="28"/>
        </w:rPr>
        <w:t>влияет на величину</w:t>
      </w:r>
      <w:r w:rsidR="00B74247" w:rsidRPr="005464BC">
        <w:rPr>
          <w:rStyle w:val="extended-textfull"/>
          <w:sz w:val="28"/>
          <w:szCs w:val="28"/>
        </w:rPr>
        <w:t xml:space="preserve"> кадастровой стоимости</w:t>
      </w:r>
      <w:r w:rsidR="005E1CFF" w:rsidRPr="005464BC">
        <w:rPr>
          <w:rStyle w:val="extended-textfull"/>
          <w:sz w:val="28"/>
          <w:szCs w:val="28"/>
        </w:rPr>
        <w:t xml:space="preserve"> объектов</w:t>
      </w:r>
      <w:r w:rsidR="004F7892" w:rsidRPr="005464BC">
        <w:rPr>
          <w:rStyle w:val="extended-textfull"/>
          <w:sz w:val="28"/>
          <w:szCs w:val="28"/>
        </w:rPr>
        <w:t xml:space="preserve"> </w:t>
      </w:r>
      <w:r w:rsidR="00B74247" w:rsidRPr="005464BC">
        <w:rPr>
          <w:rStyle w:val="extended-textfull"/>
          <w:sz w:val="28"/>
          <w:szCs w:val="28"/>
        </w:rPr>
        <w:t>как в сторону уменьшения, так и в сторону увеличения</w:t>
      </w:r>
      <w:r w:rsidR="005E1CFF" w:rsidRPr="005464BC">
        <w:rPr>
          <w:rStyle w:val="extended-textfull"/>
          <w:sz w:val="28"/>
          <w:szCs w:val="28"/>
        </w:rPr>
        <w:t xml:space="preserve">, и </w:t>
      </w:r>
      <w:r w:rsidR="00B74247" w:rsidRPr="005464BC">
        <w:rPr>
          <w:rStyle w:val="extended-textfull"/>
          <w:sz w:val="28"/>
          <w:szCs w:val="28"/>
        </w:rPr>
        <w:t xml:space="preserve">зависит от разрешенного использования участка. </w:t>
      </w:r>
      <w:r w:rsidR="005E1CFF" w:rsidRPr="005464BC">
        <w:rPr>
          <w:rStyle w:val="extended-textfull"/>
          <w:sz w:val="28"/>
          <w:szCs w:val="28"/>
        </w:rPr>
        <w:t xml:space="preserve">Если земельные участки под ИЖС располагались на землях </w:t>
      </w:r>
      <w:proofErr w:type="spellStart"/>
      <w:r w:rsidR="005E1CFF" w:rsidRPr="005464BC">
        <w:rPr>
          <w:rStyle w:val="extended-textfull"/>
          <w:sz w:val="28"/>
          <w:szCs w:val="28"/>
        </w:rPr>
        <w:t>сельхозназначения</w:t>
      </w:r>
      <w:proofErr w:type="spellEnd"/>
      <w:r w:rsidR="005E1CFF" w:rsidRPr="005464BC">
        <w:rPr>
          <w:rStyle w:val="extended-textfull"/>
          <w:sz w:val="28"/>
          <w:szCs w:val="28"/>
        </w:rPr>
        <w:t xml:space="preserve"> и стоили</w:t>
      </w:r>
      <w:r w:rsidR="004F7892" w:rsidRPr="005464BC">
        <w:rPr>
          <w:rStyle w:val="extended-textfull"/>
          <w:sz w:val="28"/>
          <w:szCs w:val="28"/>
        </w:rPr>
        <w:t>, к примеру,</w:t>
      </w:r>
      <w:r w:rsidR="005E1CFF" w:rsidRPr="005464BC">
        <w:rPr>
          <w:rStyle w:val="extended-textfull"/>
          <w:sz w:val="28"/>
          <w:szCs w:val="28"/>
        </w:rPr>
        <w:t xml:space="preserve"> </w:t>
      </w:r>
      <w:r w:rsidR="00194310" w:rsidRPr="005464BC">
        <w:rPr>
          <w:rStyle w:val="extended-textfull"/>
          <w:sz w:val="28"/>
          <w:szCs w:val="28"/>
        </w:rPr>
        <w:t>1</w:t>
      </w:r>
      <w:r w:rsidR="004F7892" w:rsidRPr="005464BC">
        <w:rPr>
          <w:rStyle w:val="extended-textfull"/>
          <w:sz w:val="28"/>
          <w:szCs w:val="28"/>
        </w:rPr>
        <w:t>–</w:t>
      </w:r>
      <w:r w:rsidR="005E1CFF" w:rsidRPr="005464BC">
        <w:rPr>
          <w:rStyle w:val="extended-textfull"/>
          <w:sz w:val="28"/>
          <w:szCs w:val="28"/>
        </w:rPr>
        <w:t>3 рубля за квадратный метр, то при переводе в земли населенных пунктов их кадастровая стоимость увеличивается многократно. А вот стоимость земель</w:t>
      </w:r>
      <w:r w:rsidR="003743B4" w:rsidRPr="005464BC">
        <w:rPr>
          <w:rStyle w:val="extended-textfull"/>
          <w:sz w:val="28"/>
          <w:szCs w:val="28"/>
        </w:rPr>
        <w:t>, предоставленных</w:t>
      </w:r>
      <w:r w:rsidR="005E1CFF" w:rsidRPr="005464BC">
        <w:rPr>
          <w:rStyle w:val="extended-textfull"/>
          <w:sz w:val="28"/>
          <w:szCs w:val="28"/>
        </w:rPr>
        <w:t xml:space="preserve"> для сельскохозяйственного производства </w:t>
      </w:r>
      <w:r w:rsidR="003743B4" w:rsidRPr="005464BC">
        <w:rPr>
          <w:rStyle w:val="extended-textfull"/>
          <w:sz w:val="28"/>
          <w:szCs w:val="28"/>
        </w:rPr>
        <w:t>или для ведения садоводства и огородничества, наоборот</w:t>
      </w:r>
      <w:r w:rsidR="004F7892" w:rsidRPr="005464BC">
        <w:rPr>
          <w:rStyle w:val="extended-textfull"/>
          <w:sz w:val="28"/>
          <w:szCs w:val="28"/>
        </w:rPr>
        <w:t>,</w:t>
      </w:r>
      <w:r w:rsidR="005E1CFF" w:rsidRPr="005464BC">
        <w:rPr>
          <w:rStyle w:val="extended-textfull"/>
          <w:sz w:val="28"/>
          <w:szCs w:val="28"/>
        </w:rPr>
        <w:t xml:space="preserve"> уменьшается </w:t>
      </w:r>
      <w:r w:rsidR="003743B4" w:rsidRPr="005464BC">
        <w:rPr>
          <w:rStyle w:val="extended-textfull"/>
          <w:sz w:val="28"/>
          <w:szCs w:val="28"/>
        </w:rPr>
        <w:t>н</w:t>
      </w:r>
      <w:bookmarkStart w:id="0" w:name="_GoBack"/>
      <w:bookmarkEnd w:id="0"/>
      <w:r w:rsidR="003743B4" w:rsidRPr="005464BC">
        <w:rPr>
          <w:rStyle w:val="extended-textfull"/>
          <w:sz w:val="28"/>
          <w:szCs w:val="28"/>
        </w:rPr>
        <w:t xml:space="preserve">а 15-20%. </w:t>
      </w:r>
      <w:r w:rsidR="005E1CFF" w:rsidRPr="005464BC">
        <w:rPr>
          <w:rStyle w:val="extended-textfull"/>
          <w:sz w:val="28"/>
          <w:szCs w:val="28"/>
        </w:rPr>
        <w:t xml:space="preserve"> </w:t>
      </w:r>
    </w:p>
    <w:p w:rsidR="003743B4" w:rsidRDefault="003743B4" w:rsidP="0069060A">
      <w:pPr>
        <w:pStyle w:val="a4"/>
        <w:spacing w:before="0" w:beforeAutospacing="0" w:line="360" w:lineRule="auto"/>
        <w:ind w:firstLine="709"/>
        <w:jc w:val="both"/>
        <w:rPr>
          <w:rStyle w:val="extended-textfull"/>
          <w:sz w:val="28"/>
          <w:szCs w:val="28"/>
        </w:rPr>
      </w:pPr>
      <w:r w:rsidRPr="005464BC">
        <w:rPr>
          <w:rStyle w:val="extended-textfull"/>
          <w:sz w:val="28"/>
          <w:szCs w:val="28"/>
        </w:rPr>
        <w:t>В текущем году более 100 земельных</w:t>
      </w:r>
      <w:r>
        <w:rPr>
          <w:rStyle w:val="extended-textfull"/>
          <w:sz w:val="28"/>
          <w:szCs w:val="28"/>
        </w:rPr>
        <w:t xml:space="preserve"> участков </w:t>
      </w:r>
      <w:r w:rsidR="00194310">
        <w:rPr>
          <w:rStyle w:val="extended-textfull"/>
          <w:sz w:val="28"/>
          <w:szCs w:val="28"/>
        </w:rPr>
        <w:t xml:space="preserve">вошли в состав </w:t>
      </w:r>
      <w:r>
        <w:rPr>
          <w:rStyle w:val="extended-textfull"/>
          <w:sz w:val="28"/>
          <w:szCs w:val="28"/>
        </w:rPr>
        <w:t>земель населенных пунктов</w:t>
      </w:r>
      <w:r w:rsidR="00FF439F">
        <w:rPr>
          <w:rStyle w:val="extended-textfull"/>
          <w:sz w:val="28"/>
          <w:szCs w:val="28"/>
        </w:rPr>
        <w:t>. Э</w:t>
      </w:r>
      <w:r w:rsidR="0017751F">
        <w:rPr>
          <w:rStyle w:val="extended-textfull"/>
          <w:sz w:val="28"/>
          <w:szCs w:val="28"/>
        </w:rPr>
        <w:t xml:space="preserve">то участки </w:t>
      </w:r>
      <w:r w:rsidR="0002211F">
        <w:rPr>
          <w:rStyle w:val="extended-textfull"/>
          <w:sz w:val="28"/>
          <w:szCs w:val="28"/>
        </w:rPr>
        <w:t>села Хомутово Иркутского района (90%) и</w:t>
      </w:r>
      <w:r w:rsidR="0017751F">
        <w:rPr>
          <w:rStyle w:val="extended-textfull"/>
          <w:sz w:val="28"/>
          <w:szCs w:val="28"/>
        </w:rPr>
        <w:t xml:space="preserve"> </w:t>
      </w:r>
      <w:r w:rsidR="0002211F">
        <w:rPr>
          <w:rStyle w:val="extended-textfull"/>
          <w:sz w:val="28"/>
          <w:szCs w:val="28"/>
        </w:rPr>
        <w:t xml:space="preserve">поселков Дачная и Летняя </w:t>
      </w:r>
      <w:proofErr w:type="spellStart"/>
      <w:r w:rsidR="0017751F">
        <w:rPr>
          <w:rStyle w:val="extended-textfull"/>
          <w:sz w:val="28"/>
          <w:szCs w:val="28"/>
        </w:rPr>
        <w:t>Шелеховского</w:t>
      </w:r>
      <w:proofErr w:type="spellEnd"/>
      <w:r w:rsidR="0017751F">
        <w:rPr>
          <w:rStyle w:val="extended-textfull"/>
          <w:sz w:val="28"/>
          <w:szCs w:val="28"/>
        </w:rPr>
        <w:t xml:space="preserve"> </w:t>
      </w:r>
      <w:r w:rsidR="0002211F">
        <w:rPr>
          <w:rStyle w:val="extended-textfull"/>
          <w:sz w:val="28"/>
          <w:szCs w:val="28"/>
        </w:rPr>
        <w:t xml:space="preserve">района </w:t>
      </w:r>
      <w:r w:rsidR="00FF439F">
        <w:rPr>
          <w:rStyle w:val="extended-textfull"/>
          <w:sz w:val="28"/>
          <w:szCs w:val="28"/>
        </w:rPr>
        <w:t>(</w:t>
      </w:r>
      <w:r w:rsidR="0002211F">
        <w:rPr>
          <w:rStyle w:val="extended-textfull"/>
          <w:sz w:val="28"/>
          <w:szCs w:val="28"/>
        </w:rPr>
        <w:t>10%</w:t>
      </w:r>
      <w:r w:rsidR="00FF439F">
        <w:rPr>
          <w:rStyle w:val="extended-textfull"/>
          <w:sz w:val="28"/>
          <w:szCs w:val="28"/>
        </w:rPr>
        <w:t>)</w:t>
      </w:r>
      <w:r w:rsidR="0002211F">
        <w:rPr>
          <w:rStyle w:val="extended-textfull"/>
          <w:sz w:val="28"/>
          <w:szCs w:val="28"/>
        </w:rPr>
        <w:t>.</w:t>
      </w:r>
      <w:r w:rsidR="00194310">
        <w:rPr>
          <w:rStyle w:val="extended-textfull"/>
          <w:sz w:val="28"/>
          <w:szCs w:val="28"/>
        </w:rPr>
        <w:t xml:space="preserve"> </w:t>
      </w:r>
    </w:p>
    <w:p w:rsidR="0069060A" w:rsidRDefault="0069060A" w:rsidP="00E609A0">
      <w:pPr>
        <w:spacing w:line="360" w:lineRule="auto"/>
        <w:jc w:val="both"/>
        <w:rPr>
          <w:rStyle w:val="extended-textfull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69060A" w:rsidSect="00974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5567"/>
    <w:multiLevelType w:val="hybridMultilevel"/>
    <w:tmpl w:val="E8106C56"/>
    <w:lvl w:ilvl="0" w:tplc="C59C6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63B7B"/>
    <w:multiLevelType w:val="hybridMultilevel"/>
    <w:tmpl w:val="A46AFB7E"/>
    <w:lvl w:ilvl="0" w:tplc="819E2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1"/>
    <w:rsid w:val="0002211F"/>
    <w:rsid w:val="00046BB6"/>
    <w:rsid w:val="00050AFB"/>
    <w:rsid w:val="0008318F"/>
    <w:rsid w:val="000C1CB9"/>
    <w:rsid w:val="000D360D"/>
    <w:rsid w:val="000F60C1"/>
    <w:rsid w:val="00100744"/>
    <w:rsid w:val="0011559D"/>
    <w:rsid w:val="00120A39"/>
    <w:rsid w:val="00127EC6"/>
    <w:rsid w:val="00137D03"/>
    <w:rsid w:val="00141F42"/>
    <w:rsid w:val="001676B1"/>
    <w:rsid w:val="00170E01"/>
    <w:rsid w:val="0017751F"/>
    <w:rsid w:val="00186AB7"/>
    <w:rsid w:val="00194310"/>
    <w:rsid w:val="001C5E33"/>
    <w:rsid w:val="001F42A5"/>
    <w:rsid w:val="00201DCB"/>
    <w:rsid w:val="00221114"/>
    <w:rsid w:val="0022200C"/>
    <w:rsid w:val="002624D9"/>
    <w:rsid w:val="00273A36"/>
    <w:rsid w:val="00276519"/>
    <w:rsid w:val="00284604"/>
    <w:rsid w:val="002C790B"/>
    <w:rsid w:val="0035252C"/>
    <w:rsid w:val="003743B4"/>
    <w:rsid w:val="003B4DA5"/>
    <w:rsid w:val="003C109A"/>
    <w:rsid w:val="003C197E"/>
    <w:rsid w:val="004533D8"/>
    <w:rsid w:val="00464BD7"/>
    <w:rsid w:val="004724FE"/>
    <w:rsid w:val="004A1AD0"/>
    <w:rsid w:val="004A5FF6"/>
    <w:rsid w:val="004F7892"/>
    <w:rsid w:val="00514897"/>
    <w:rsid w:val="00521CA9"/>
    <w:rsid w:val="00525FD0"/>
    <w:rsid w:val="005464BC"/>
    <w:rsid w:val="005C111D"/>
    <w:rsid w:val="005E1CFF"/>
    <w:rsid w:val="00614655"/>
    <w:rsid w:val="00623738"/>
    <w:rsid w:val="00630A78"/>
    <w:rsid w:val="00646E70"/>
    <w:rsid w:val="0066577A"/>
    <w:rsid w:val="00673993"/>
    <w:rsid w:val="0069060A"/>
    <w:rsid w:val="00690B59"/>
    <w:rsid w:val="006C751D"/>
    <w:rsid w:val="006D2F13"/>
    <w:rsid w:val="007504EC"/>
    <w:rsid w:val="00750B89"/>
    <w:rsid w:val="00763AFC"/>
    <w:rsid w:val="007913CF"/>
    <w:rsid w:val="007942EA"/>
    <w:rsid w:val="007E1E0A"/>
    <w:rsid w:val="007F0117"/>
    <w:rsid w:val="00800656"/>
    <w:rsid w:val="00807935"/>
    <w:rsid w:val="00813BC0"/>
    <w:rsid w:val="00826C3A"/>
    <w:rsid w:val="008717D8"/>
    <w:rsid w:val="00891799"/>
    <w:rsid w:val="008963EA"/>
    <w:rsid w:val="008B673D"/>
    <w:rsid w:val="008E32EB"/>
    <w:rsid w:val="00963830"/>
    <w:rsid w:val="009726E2"/>
    <w:rsid w:val="00974263"/>
    <w:rsid w:val="00981404"/>
    <w:rsid w:val="00993921"/>
    <w:rsid w:val="009E45EC"/>
    <w:rsid w:val="00A019FB"/>
    <w:rsid w:val="00A100B5"/>
    <w:rsid w:val="00A13900"/>
    <w:rsid w:val="00A8132A"/>
    <w:rsid w:val="00A8694B"/>
    <w:rsid w:val="00A90061"/>
    <w:rsid w:val="00AB08D8"/>
    <w:rsid w:val="00B056FE"/>
    <w:rsid w:val="00B416F1"/>
    <w:rsid w:val="00B74247"/>
    <w:rsid w:val="00B757D5"/>
    <w:rsid w:val="00BC2157"/>
    <w:rsid w:val="00C030B4"/>
    <w:rsid w:val="00C04AC6"/>
    <w:rsid w:val="00C3118C"/>
    <w:rsid w:val="00C512AC"/>
    <w:rsid w:val="00C54B6A"/>
    <w:rsid w:val="00CA71E6"/>
    <w:rsid w:val="00CC0C55"/>
    <w:rsid w:val="00CD0F02"/>
    <w:rsid w:val="00CF7D11"/>
    <w:rsid w:val="00D91E08"/>
    <w:rsid w:val="00DC1FF6"/>
    <w:rsid w:val="00E609A0"/>
    <w:rsid w:val="00E9173A"/>
    <w:rsid w:val="00EA3314"/>
    <w:rsid w:val="00EA644D"/>
    <w:rsid w:val="00ED4E76"/>
    <w:rsid w:val="00F15A8D"/>
    <w:rsid w:val="00F4480F"/>
    <w:rsid w:val="00F60C7C"/>
    <w:rsid w:val="00F626DF"/>
    <w:rsid w:val="00FC69A1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655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013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Sandu_GL</dc:creator>
  <cp:lastModifiedBy>0Tsyan_SY</cp:lastModifiedBy>
  <cp:revision>3</cp:revision>
  <cp:lastPrinted>2019-12-06T08:42:00Z</cp:lastPrinted>
  <dcterms:created xsi:type="dcterms:W3CDTF">2020-04-16T02:23:00Z</dcterms:created>
  <dcterms:modified xsi:type="dcterms:W3CDTF">2020-04-16T02:24:00Z</dcterms:modified>
</cp:coreProperties>
</file>