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7D" w:rsidRDefault="00D3197D" w:rsidP="00B72E92">
      <w:pPr>
        <w:ind w:left="-284"/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1DBC9FD" wp14:editId="17E0E8AC">
            <wp:extent cx="397002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075" cy="80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D3A" w:rsidRPr="00D3197D" w:rsidRDefault="00A41D64" w:rsidP="00B72E92">
      <w:pPr>
        <w:spacing w:after="100" w:afterAutospacing="1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7D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proofErr w:type="spellStart"/>
      <w:r w:rsidRPr="00D3197D">
        <w:rPr>
          <w:rFonts w:ascii="Times New Roman" w:hAnsi="Times New Roman" w:cs="Times New Roman"/>
          <w:b/>
          <w:sz w:val="28"/>
          <w:szCs w:val="28"/>
        </w:rPr>
        <w:t>Приангарья</w:t>
      </w:r>
      <w:proofErr w:type="spellEnd"/>
      <w:r w:rsidRPr="00D3197D">
        <w:rPr>
          <w:rFonts w:ascii="Times New Roman" w:hAnsi="Times New Roman" w:cs="Times New Roman"/>
          <w:b/>
          <w:sz w:val="28"/>
          <w:szCs w:val="28"/>
        </w:rPr>
        <w:t>: пострадавшие при наводнении</w:t>
      </w:r>
      <w:r w:rsidR="00D31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197D">
        <w:rPr>
          <w:rFonts w:ascii="Times New Roman" w:hAnsi="Times New Roman" w:cs="Times New Roman"/>
          <w:b/>
          <w:sz w:val="28"/>
          <w:szCs w:val="28"/>
        </w:rPr>
        <w:t>могут получить землю бесплатно</w:t>
      </w:r>
    </w:p>
    <w:p w:rsidR="00A41D64" w:rsidRPr="00D3197D" w:rsidRDefault="00A41D64" w:rsidP="00B72E92">
      <w:pPr>
        <w:spacing w:after="100" w:afterAutospacing="1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3197D">
        <w:rPr>
          <w:rFonts w:ascii="Times New Roman" w:hAnsi="Times New Roman" w:cs="Times New Roman"/>
          <w:sz w:val="28"/>
          <w:szCs w:val="28"/>
        </w:rPr>
        <w:t>Пострадавшие при наводнении летом 2019 года жители Иркутской области могут получи</w:t>
      </w:r>
      <w:r w:rsidR="00D3197D">
        <w:rPr>
          <w:rFonts w:ascii="Times New Roman" w:hAnsi="Times New Roman" w:cs="Times New Roman"/>
          <w:sz w:val="28"/>
          <w:szCs w:val="28"/>
        </w:rPr>
        <w:t>ть бесплатные земельные участки</w:t>
      </w:r>
    </w:p>
    <w:p w:rsidR="00A41D64" w:rsidRPr="00D3197D" w:rsidRDefault="00A41D64" w:rsidP="00B72E92">
      <w:pPr>
        <w:spacing w:after="100" w:afterAutospacing="1" w:line="360" w:lineRule="auto"/>
        <w:ind w:left="-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97D">
        <w:rPr>
          <w:rFonts w:ascii="Times New Roman" w:hAnsi="Times New Roman" w:cs="Times New Roman"/>
          <w:b/>
          <w:sz w:val="28"/>
          <w:szCs w:val="28"/>
        </w:rPr>
        <w:t xml:space="preserve">Как пояснили в Кадастровой палате </w:t>
      </w:r>
      <w:proofErr w:type="spellStart"/>
      <w:r w:rsidRPr="00D3197D">
        <w:rPr>
          <w:rFonts w:ascii="Times New Roman" w:hAnsi="Times New Roman" w:cs="Times New Roman"/>
          <w:b/>
          <w:sz w:val="28"/>
          <w:szCs w:val="28"/>
        </w:rPr>
        <w:t>Приангарья</w:t>
      </w:r>
      <w:proofErr w:type="spellEnd"/>
      <w:r w:rsidRPr="00D3197D">
        <w:rPr>
          <w:rFonts w:ascii="Times New Roman" w:hAnsi="Times New Roman" w:cs="Times New Roman"/>
          <w:b/>
          <w:sz w:val="28"/>
          <w:szCs w:val="28"/>
        </w:rPr>
        <w:t>, изменения в закон Иркутской области «О бесплатном предоставлении земельных участков в собственность граждан» приняты Законодательным собранием региона.</w:t>
      </w:r>
    </w:p>
    <w:p w:rsidR="00A41D64" w:rsidRPr="00D3197D" w:rsidRDefault="00A41D64" w:rsidP="00B72E92">
      <w:pPr>
        <w:spacing w:after="100" w:afterAutospacing="1" w:line="36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97D">
        <w:rPr>
          <w:rFonts w:ascii="Times New Roman" w:hAnsi="Times New Roman" w:cs="Times New Roman"/>
          <w:sz w:val="28"/>
          <w:szCs w:val="28"/>
        </w:rPr>
        <w:t xml:space="preserve">Претендовать на получение бесплатных земельных участков могут люди, лишившиеся жилья или земли в результате наводнения. При этом речь идет только о жителях городов и районов, попавших в зону чрезвычайной ситуации: </w:t>
      </w:r>
      <w:proofErr w:type="spellStart"/>
      <w:r w:rsidRPr="00D3197D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Pr="00D319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197D"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 w:rsidRPr="00D319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197D"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 w:rsidRPr="00D3197D">
        <w:rPr>
          <w:rFonts w:ascii="Times New Roman" w:hAnsi="Times New Roman" w:cs="Times New Roman"/>
          <w:sz w:val="28"/>
          <w:szCs w:val="28"/>
        </w:rPr>
        <w:t xml:space="preserve">, Чунского Черемховского, </w:t>
      </w:r>
      <w:proofErr w:type="spellStart"/>
      <w:r w:rsidRPr="00D3197D"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 w:rsidRPr="00D319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197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D3197D">
        <w:rPr>
          <w:rFonts w:ascii="Times New Roman" w:hAnsi="Times New Roman" w:cs="Times New Roman"/>
          <w:sz w:val="28"/>
          <w:szCs w:val="28"/>
        </w:rPr>
        <w:t xml:space="preserve"> районов, </w:t>
      </w:r>
      <w:r w:rsidR="003F7F0A" w:rsidRPr="00D3197D">
        <w:rPr>
          <w:rFonts w:ascii="Times New Roman" w:hAnsi="Times New Roman" w:cs="Times New Roman"/>
          <w:sz w:val="28"/>
          <w:szCs w:val="28"/>
        </w:rPr>
        <w:t>городов Зима, Тулун, Нижнеудинск.</w:t>
      </w:r>
    </w:p>
    <w:p w:rsidR="003F7F0A" w:rsidRPr="00D3197D" w:rsidRDefault="003F7F0A" w:rsidP="00B72E92">
      <w:pPr>
        <w:spacing w:after="100" w:afterAutospacing="1" w:line="36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97D">
        <w:rPr>
          <w:rFonts w:ascii="Times New Roman" w:hAnsi="Times New Roman" w:cs="Times New Roman"/>
          <w:sz w:val="28"/>
          <w:szCs w:val="28"/>
        </w:rPr>
        <w:t xml:space="preserve">Получить бесплатную землю они могут для индивидуального жилищного строительства, ведения личного подсобного хозяйства в границах населенного пункта, занятий садоводством или огородничеством. </w:t>
      </w:r>
      <w:r w:rsidR="0088076D" w:rsidRPr="00D3197D">
        <w:rPr>
          <w:rFonts w:ascii="Times New Roman" w:hAnsi="Times New Roman" w:cs="Times New Roman"/>
          <w:sz w:val="28"/>
          <w:szCs w:val="28"/>
        </w:rPr>
        <w:t>При этом бесплатный участок можно получить только один раз. Кроме того, условием предоставления участка в законе прописан официальный отказ от права собственности на участок в зоне подтопления.</w:t>
      </w:r>
    </w:p>
    <w:p w:rsidR="0088076D" w:rsidRDefault="0088076D" w:rsidP="00B72E92">
      <w:pPr>
        <w:spacing w:after="100" w:afterAutospacing="1" w:line="36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97D">
        <w:rPr>
          <w:rFonts w:ascii="Times New Roman" w:hAnsi="Times New Roman" w:cs="Times New Roman"/>
          <w:sz w:val="28"/>
          <w:szCs w:val="28"/>
        </w:rPr>
        <w:t>Помимо этого</w:t>
      </w:r>
      <w:proofErr w:type="gramEnd"/>
      <w:r w:rsidRPr="00D3197D">
        <w:rPr>
          <w:rFonts w:ascii="Times New Roman" w:hAnsi="Times New Roman" w:cs="Times New Roman"/>
          <w:sz w:val="28"/>
          <w:szCs w:val="28"/>
        </w:rPr>
        <w:t xml:space="preserve"> в поправках к законопроекту прописано, что в затопленных территориях в ближайшее время планируется построить ряд дамб и других защитных инженерных сооружений. Соответственно, предполагается, что ряд подтопленных участков окажется защищен от угрозы последующих паводков. Предполагается, что собственники земли в этих зонах не должны претендовать на бесплатные участки.</w:t>
      </w:r>
    </w:p>
    <w:p w:rsidR="00D3197D" w:rsidRPr="00D3197D" w:rsidRDefault="00D3197D" w:rsidP="00B72E92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54A54">
        <w:rPr>
          <w:rFonts w:ascii="Times New Roman" w:hAnsi="Times New Roman" w:cs="Times New Roman"/>
          <w:sz w:val="20"/>
          <w:szCs w:val="20"/>
        </w:rPr>
        <w:t>Пресс-служба Кадастровой п</w:t>
      </w:r>
      <w:bookmarkStart w:id="0" w:name="_GoBack"/>
      <w:bookmarkEnd w:id="0"/>
      <w:r w:rsidRPr="00D54A54">
        <w:rPr>
          <w:rFonts w:ascii="Times New Roman" w:hAnsi="Times New Roman" w:cs="Times New Roman"/>
          <w:sz w:val="20"/>
          <w:szCs w:val="20"/>
        </w:rPr>
        <w:t>алаты по Иркутской области</w:t>
      </w:r>
    </w:p>
    <w:sectPr w:rsidR="00D3197D" w:rsidRPr="00D3197D" w:rsidSect="00B72E9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64"/>
    <w:rsid w:val="00357766"/>
    <w:rsid w:val="003F7F0A"/>
    <w:rsid w:val="0088076D"/>
    <w:rsid w:val="00983FAF"/>
    <w:rsid w:val="00A41D64"/>
    <w:rsid w:val="00A81D3A"/>
    <w:rsid w:val="00B72E92"/>
    <w:rsid w:val="00D3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8075E-8FB5-4FD4-9AE1-0E0187E4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Петрова</dc:creator>
  <cp:keywords/>
  <dc:description/>
  <cp:lastModifiedBy>Любовь Алексеевна</cp:lastModifiedBy>
  <cp:revision>2</cp:revision>
  <dcterms:created xsi:type="dcterms:W3CDTF">2020-04-22T01:40:00Z</dcterms:created>
  <dcterms:modified xsi:type="dcterms:W3CDTF">2020-04-23T05:19:00Z</dcterms:modified>
</cp:coreProperties>
</file>