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67" w:rsidRDefault="00A80767" w:rsidP="00A8076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177253" wp14:editId="7E89C140">
            <wp:extent cx="4188279" cy="861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87" cy="8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3E" w:rsidRPr="00A80767" w:rsidRDefault="00471FC7" w:rsidP="004F5351">
      <w:pPr>
        <w:spacing w:after="100" w:afterAutospacing="1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76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spellStart"/>
      <w:r w:rsidRPr="00A80767">
        <w:rPr>
          <w:rFonts w:ascii="Times New Roman" w:hAnsi="Times New Roman" w:cs="Times New Roman"/>
          <w:b/>
          <w:sz w:val="28"/>
          <w:szCs w:val="28"/>
        </w:rPr>
        <w:t>водоохранной</w:t>
      </w:r>
      <w:proofErr w:type="spellEnd"/>
      <w:r w:rsidRPr="00A80767">
        <w:rPr>
          <w:rFonts w:ascii="Times New Roman" w:hAnsi="Times New Roman" w:cs="Times New Roman"/>
          <w:b/>
          <w:sz w:val="28"/>
          <w:szCs w:val="28"/>
        </w:rPr>
        <w:t xml:space="preserve"> зоне Байкала и четырех водохранилищ </w:t>
      </w:r>
      <w:proofErr w:type="spellStart"/>
      <w:r w:rsidRPr="00A80767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A80767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471FC7" w:rsidRPr="00A80767" w:rsidRDefault="00471FC7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6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spellStart"/>
      <w:r w:rsidRPr="00A80767">
        <w:rPr>
          <w:rFonts w:ascii="Times New Roman" w:hAnsi="Times New Roman" w:cs="Times New Roman"/>
          <w:b/>
          <w:sz w:val="28"/>
          <w:szCs w:val="28"/>
        </w:rPr>
        <w:t>водоохранной</w:t>
      </w:r>
      <w:proofErr w:type="spellEnd"/>
      <w:r w:rsidRPr="00A80767">
        <w:rPr>
          <w:rFonts w:ascii="Times New Roman" w:hAnsi="Times New Roman" w:cs="Times New Roman"/>
          <w:b/>
          <w:sz w:val="28"/>
          <w:szCs w:val="28"/>
        </w:rPr>
        <w:t xml:space="preserve"> зоне Байкала, а также Иркутского, Братского, Усть-Илимского, </w:t>
      </w:r>
      <w:proofErr w:type="spellStart"/>
      <w:r w:rsidRPr="00A80767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Pr="00A80767">
        <w:rPr>
          <w:rFonts w:ascii="Times New Roman" w:hAnsi="Times New Roman" w:cs="Times New Roman"/>
          <w:b/>
          <w:sz w:val="28"/>
          <w:szCs w:val="28"/>
        </w:rPr>
        <w:t xml:space="preserve"> водохранилищ внесены в Единый государственный реестр недвижимости.</w:t>
      </w:r>
    </w:p>
    <w:p w:rsidR="0059023E" w:rsidRPr="00A80767" w:rsidRDefault="00471FC7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67">
        <w:rPr>
          <w:rFonts w:ascii="Times New Roman" w:hAnsi="Times New Roman" w:cs="Times New Roman"/>
          <w:sz w:val="28"/>
          <w:szCs w:val="28"/>
        </w:rPr>
        <w:t xml:space="preserve">Об этом сообщают в Кадастровой палате Иркутской области. Как поясняют эксперты, </w:t>
      </w:r>
      <w:proofErr w:type="spellStart"/>
      <w:r w:rsidRPr="00A80767">
        <w:rPr>
          <w:rFonts w:ascii="Times New Roman" w:hAnsi="Times New Roman" w:cs="Times New Roman"/>
          <w:sz w:val="28"/>
          <w:szCs w:val="28"/>
        </w:rPr>
        <w:t>в</w:t>
      </w:r>
      <w:r w:rsidR="0059023E" w:rsidRPr="00A80767">
        <w:rPr>
          <w:rFonts w:ascii="Times New Roman" w:hAnsi="Times New Roman" w:cs="Times New Roman"/>
          <w:sz w:val="28"/>
          <w:szCs w:val="28"/>
        </w:rPr>
        <w:t>одоохранными</w:t>
      </w:r>
      <w:proofErr w:type="spellEnd"/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примыкающие к границам морей, рек, ручьев, каналов, озер, водохранилищ, на которых устанавливается специальный режим хозяйственной и иной деятельности </w:t>
      </w:r>
      <w:r w:rsidR="00724129" w:rsidRPr="00A80767">
        <w:rPr>
          <w:rFonts w:ascii="Times New Roman" w:hAnsi="Times New Roman" w:cs="Times New Roman"/>
          <w:sz w:val="28"/>
          <w:szCs w:val="28"/>
        </w:rPr>
        <w:t>для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сохранения </w:t>
      </w:r>
      <w:r w:rsidR="00724129" w:rsidRPr="00A80767">
        <w:rPr>
          <w:rFonts w:ascii="Times New Roman" w:hAnsi="Times New Roman" w:cs="Times New Roman"/>
          <w:sz w:val="28"/>
          <w:szCs w:val="28"/>
        </w:rPr>
        <w:t>этих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объектов, а также среды обитания водных биологических ресурсов и других объектов животного и растительного мира.</w:t>
      </w:r>
    </w:p>
    <w:p w:rsidR="0059023E" w:rsidRPr="00A80767" w:rsidRDefault="00724129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67">
        <w:rPr>
          <w:rFonts w:ascii="Times New Roman" w:hAnsi="Times New Roman" w:cs="Times New Roman"/>
          <w:sz w:val="28"/>
          <w:szCs w:val="28"/>
        </w:rPr>
        <w:t>Устанавливает их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A80767">
        <w:rPr>
          <w:rFonts w:ascii="Times New Roman" w:hAnsi="Times New Roman" w:cs="Times New Roman"/>
          <w:sz w:val="28"/>
          <w:szCs w:val="28"/>
        </w:rPr>
        <w:t>ое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агентство водных ресурсов и его территориальны</w:t>
      </w:r>
      <w:r w:rsidRPr="00A80767">
        <w:rPr>
          <w:rFonts w:ascii="Times New Roman" w:hAnsi="Times New Roman" w:cs="Times New Roman"/>
          <w:sz w:val="28"/>
          <w:szCs w:val="28"/>
        </w:rPr>
        <w:t>е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80767">
        <w:rPr>
          <w:rFonts w:ascii="Times New Roman" w:hAnsi="Times New Roman" w:cs="Times New Roman"/>
          <w:sz w:val="28"/>
          <w:szCs w:val="28"/>
        </w:rPr>
        <w:t>ы</w:t>
      </w:r>
      <w:r w:rsidR="0059023E" w:rsidRPr="00A80767">
        <w:rPr>
          <w:rFonts w:ascii="Times New Roman" w:hAnsi="Times New Roman" w:cs="Times New Roman"/>
          <w:sz w:val="28"/>
          <w:szCs w:val="28"/>
        </w:rPr>
        <w:t>.</w:t>
      </w:r>
      <w:r w:rsidRPr="00A80767">
        <w:rPr>
          <w:rFonts w:ascii="Times New Roman" w:hAnsi="Times New Roman" w:cs="Times New Roman"/>
          <w:sz w:val="28"/>
          <w:szCs w:val="28"/>
        </w:rPr>
        <w:t xml:space="preserve"> Эти границы 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A80767">
        <w:rPr>
          <w:rFonts w:ascii="Times New Roman" w:hAnsi="Times New Roman" w:cs="Times New Roman"/>
          <w:sz w:val="28"/>
          <w:szCs w:val="28"/>
        </w:rPr>
        <w:t>утвержденными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с даты внесения сведений о них в Единый государственный реестр недвижимости (далее – ЕГРН). </w:t>
      </w:r>
    </w:p>
    <w:p w:rsidR="0059023E" w:rsidRPr="00A80767" w:rsidRDefault="0059023E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76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A80767">
        <w:rPr>
          <w:rFonts w:ascii="Times New Roman" w:hAnsi="Times New Roman" w:cs="Times New Roman"/>
          <w:sz w:val="28"/>
          <w:szCs w:val="28"/>
        </w:rPr>
        <w:t xml:space="preserve"> зоны относятся к зонам с особыми условиями использования территорий, поэтому на основании внесенных в реестр границ сведений устанавливаются ограничения в использовании земельных участков, границы которых расположены в </w:t>
      </w:r>
      <w:r w:rsidR="00724129" w:rsidRPr="00A80767">
        <w:rPr>
          <w:rFonts w:ascii="Times New Roman" w:hAnsi="Times New Roman" w:cs="Times New Roman"/>
          <w:sz w:val="28"/>
          <w:szCs w:val="28"/>
        </w:rPr>
        <w:t xml:space="preserve">пределах </w:t>
      </w:r>
      <w:proofErr w:type="spellStart"/>
      <w:r w:rsidR="00724129" w:rsidRPr="00A8076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724129" w:rsidRPr="00A80767">
        <w:rPr>
          <w:rFonts w:ascii="Times New Roman" w:hAnsi="Times New Roman" w:cs="Times New Roman"/>
          <w:sz w:val="28"/>
          <w:szCs w:val="28"/>
        </w:rPr>
        <w:t xml:space="preserve"> зон. Это, </w:t>
      </w:r>
      <w:r w:rsidRPr="00A80767">
        <w:rPr>
          <w:rFonts w:ascii="Times New Roman" w:hAnsi="Times New Roman" w:cs="Times New Roman"/>
          <w:sz w:val="28"/>
          <w:szCs w:val="28"/>
        </w:rPr>
        <w:t>в свою очередь</w:t>
      </w:r>
      <w:r w:rsidR="00724129" w:rsidRPr="00A80767">
        <w:rPr>
          <w:rFonts w:ascii="Times New Roman" w:hAnsi="Times New Roman" w:cs="Times New Roman"/>
          <w:sz w:val="28"/>
          <w:szCs w:val="28"/>
        </w:rPr>
        <w:t>,</w:t>
      </w:r>
      <w:r w:rsidRPr="00A80767">
        <w:rPr>
          <w:rFonts w:ascii="Times New Roman" w:hAnsi="Times New Roman" w:cs="Times New Roman"/>
          <w:sz w:val="28"/>
          <w:szCs w:val="28"/>
        </w:rPr>
        <w:t xml:space="preserve"> обязывает собственников, владельцев или пользователей соблюдать правовой режим земельных участков.</w:t>
      </w:r>
    </w:p>
    <w:p w:rsidR="0059023E" w:rsidRPr="00A80767" w:rsidRDefault="00724129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67">
        <w:rPr>
          <w:rFonts w:ascii="Times New Roman" w:hAnsi="Times New Roman" w:cs="Times New Roman"/>
          <w:sz w:val="28"/>
          <w:szCs w:val="28"/>
        </w:rPr>
        <w:t>В частности, в этих зонах запрещено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использование сточных вод, размеще</w:t>
      </w:r>
      <w:r w:rsidRPr="00A80767">
        <w:rPr>
          <w:rFonts w:ascii="Times New Roman" w:hAnsi="Times New Roman" w:cs="Times New Roman"/>
          <w:sz w:val="28"/>
          <w:szCs w:val="28"/>
        </w:rPr>
        <w:t>ние кладбищ, скотомогильников,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 отходов вредного производства, хранилищ пестицидов и </w:t>
      </w:r>
      <w:proofErr w:type="spellStart"/>
      <w:r w:rsidR="0059023E" w:rsidRPr="00A80767">
        <w:rPr>
          <w:rFonts w:ascii="Times New Roman" w:hAnsi="Times New Roman" w:cs="Times New Roman"/>
          <w:sz w:val="28"/>
          <w:szCs w:val="28"/>
        </w:rPr>
        <w:t>аг</w:t>
      </w:r>
      <w:r w:rsidRPr="00A80767">
        <w:rPr>
          <w:rFonts w:ascii="Times New Roman" w:hAnsi="Times New Roman" w:cs="Times New Roman"/>
          <w:sz w:val="28"/>
          <w:szCs w:val="28"/>
        </w:rPr>
        <w:t>рохимикатов</w:t>
      </w:r>
      <w:proofErr w:type="spellEnd"/>
      <w:r w:rsidRPr="00A80767">
        <w:rPr>
          <w:rFonts w:ascii="Times New Roman" w:hAnsi="Times New Roman" w:cs="Times New Roman"/>
          <w:sz w:val="28"/>
          <w:szCs w:val="28"/>
        </w:rPr>
        <w:t xml:space="preserve">, строительство </w:t>
      </w:r>
      <w:r w:rsidR="0059023E" w:rsidRPr="00A80767">
        <w:rPr>
          <w:rFonts w:ascii="Times New Roman" w:hAnsi="Times New Roman" w:cs="Times New Roman"/>
          <w:sz w:val="28"/>
          <w:szCs w:val="28"/>
        </w:rPr>
        <w:t xml:space="preserve">автозаправочных </w:t>
      </w:r>
      <w:r w:rsidR="0059023E" w:rsidRPr="00A80767">
        <w:rPr>
          <w:rFonts w:ascii="Times New Roman" w:hAnsi="Times New Roman" w:cs="Times New Roman"/>
          <w:sz w:val="28"/>
          <w:szCs w:val="28"/>
        </w:rPr>
        <w:lastRenderedPageBreak/>
        <w:t>станций, складов горюче-смазочных</w:t>
      </w:r>
      <w:r w:rsidRPr="00A807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59023E" w:rsidRPr="00A80767">
        <w:rPr>
          <w:rFonts w:ascii="Times New Roman" w:hAnsi="Times New Roman" w:cs="Times New Roman"/>
          <w:sz w:val="28"/>
          <w:szCs w:val="28"/>
        </w:rPr>
        <w:t>, станций технического обслуживания, разведка и добыча полезных ископаемых.</w:t>
      </w:r>
    </w:p>
    <w:p w:rsidR="00205334" w:rsidRPr="00A80767" w:rsidRDefault="00A80767" w:rsidP="00A8076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67">
        <w:rPr>
          <w:rFonts w:ascii="Times New Roman" w:hAnsi="Times New Roman" w:cs="Times New Roman"/>
          <w:i/>
          <w:sz w:val="28"/>
          <w:szCs w:val="28"/>
        </w:rPr>
        <w:t>«</w:t>
      </w:r>
      <w:r w:rsidR="0059023E" w:rsidRPr="00A80767">
        <w:rPr>
          <w:rFonts w:ascii="Times New Roman" w:hAnsi="Times New Roman" w:cs="Times New Roman"/>
          <w:i/>
          <w:sz w:val="28"/>
          <w:szCs w:val="28"/>
        </w:rPr>
        <w:t xml:space="preserve">Внесение в ЕГРН сведений об </w:t>
      </w:r>
      <w:proofErr w:type="spellStart"/>
      <w:r w:rsidR="0059023E" w:rsidRPr="00A80767">
        <w:rPr>
          <w:rFonts w:ascii="Times New Roman" w:hAnsi="Times New Roman" w:cs="Times New Roman"/>
          <w:i/>
          <w:sz w:val="28"/>
          <w:szCs w:val="28"/>
        </w:rPr>
        <w:t>в</w:t>
      </w:r>
      <w:r w:rsidRPr="00A80767">
        <w:rPr>
          <w:rFonts w:ascii="Times New Roman" w:hAnsi="Times New Roman" w:cs="Times New Roman"/>
          <w:i/>
          <w:sz w:val="28"/>
          <w:szCs w:val="28"/>
        </w:rPr>
        <w:t>одоохранных</w:t>
      </w:r>
      <w:proofErr w:type="spellEnd"/>
      <w:r w:rsidRPr="00A80767">
        <w:rPr>
          <w:rFonts w:ascii="Times New Roman" w:hAnsi="Times New Roman" w:cs="Times New Roman"/>
          <w:i/>
          <w:sz w:val="28"/>
          <w:szCs w:val="28"/>
        </w:rPr>
        <w:t xml:space="preserve"> зонах имеет важное з</w:t>
      </w:r>
      <w:r w:rsidR="0059023E" w:rsidRPr="00A80767">
        <w:rPr>
          <w:rFonts w:ascii="Times New Roman" w:hAnsi="Times New Roman" w:cs="Times New Roman"/>
          <w:i/>
          <w:sz w:val="28"/>
          <w:szCs w:val="28"/>
        </w:rPr>
        <w:t xml:space="preserve">начение для сохранения окружающей среды. В случае отсутствия в </w:t>
      </w:r>
      <w:r w:rsidR="00724129" w:rsidRPr="00A80767">
        <w:rPr>
          <w:rFonts w:ascii="Times New Roman" w:hAnsi="Times New Roman" w:cs="Times New Roman"/>
          <w:i/>
          <w:sz w:val="28"/>
          <w:szCs w:val="28"/>
        </w:rPr>
        <w:t>реестре</w:t>
      </w:r>
      <w:r w:rsidR="0059023E" w:rsidRPr="00A80767">
        <w:rPr>
          <w:rFonts w:ascii="Times New Roman" w:hAnsi="Times New Roman" w:cs="Times New Roman"/>
          <w:i/>
          <w:sz w:val="28"/>
          <w:szCs w:val="28"/>
        </w:rPr>
        <w:t xml:space="preserve"> сведений о </w:t>
      </w:r>
      <w:r w:rsidR="00724129" w:rsidRPr="00A80767">
        <w:rPr>
          <w:rFonts w:ascii="Times New Roman" w:hAnsi="Times New Roman" w:cs="Times New Roman"/>
          <w:i/>
          <w:sz w:val="28"/>
          <w:szCs w:val="28"/>
        </w:rPr>
        <w:t>той или иной зоне</w:t>
      </w:r>
      <w:r w:rsidR="0059023E" w:rsidRPr="00A80767">
        <w:rPr>
          <w:rFonts w:ascii="Times New Roman" w:hAnsi="Times New Roman" w:cs="Times New Roman"/>
          <w:i/>
          <w:sz w:val="28"/>
          <w:szCs w:val="28"/>
        </w:rPr>
        <w:t xml:space="preserve">, ограничения на осуществление хозяйственной или иной деятельности в </w:t>
      </w:r>
      <w:r w:rsidR="00724129" w:rsidRPr="00A80767">
        <w:rPr>
          <w:rFonts w:ascii="Times New Roman" w:hAnsi="Times New Roman" w:cs="Times New Roman"/>
          <w:i/>
          <w:sz w:val="28"/>
          <w:szCs w:val="28"/>
        </w:rPr>
        <w:t>ней</w:t>
      </w:r>
      <w:r w:rsidR="0059023E" w:rsidRPr="00A80767">
        <w:rPr>
          <w:rFonts w:ascii="Times New Roman" w:hAnsi="Times New Roman" w:cs="Times New Roman"/>
          <w:i/>
          <w:sz w:val="28"/>
          <w:szCs w:val="28"/>
        </w:rPr>
        <w:t xml:space="preserve"> считаются не установленными</w:t>
      </w:r>
      <w:r w:rsidRPr="00A80767">
        <w:rPr>
          <w:rFonts w:ascii="Times New Roman" w:hAnsi="Times New Roman" w:cs="Times New Roman"/>
          <w:i/>
          <w:sz w:val="28"/>
          <w:szCs w:val="28"/>
        </w:rPr>
        <w:t>»</w:t>
      </w:r>
      <w:r w:rsidR="00724129" w:rsidRPr="00A80767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="0059023E" w:rsidRPr="00A80767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023E" w:rsidRPr="00A80767">
        <w:rPr>
          <w:rFonts w:ascii="Times New Roman" w:hAnsi="Times New Roman" w:cs="Times New Roman"/>
          <w:b/>
          <w:sz w:val="28"/>
          <w:szCs w:val="28"/>
        </w:rPr>
        <w:t>адастровой палаты по Иркутской области</w:t>
      </w:r>
      <w:r w:rsidR="00724129" w:rsidRPr="00A80767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="0059023E" w:rsidRPr="00A80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23E" w:rsidRPr="00A80767">
        <w:rPr>
          <w:rFonts w:ascii="Times New Roman" w:hAnsi="Times New Roman" w:cs="Times New Roman"/>
          <w:b/>
          <w:sz w:val="28"/>
          <w:szCs w:val="28"/>
        </w:rPr>
        <w:t>Устинская</w:t>
      </w:r>
      <w:proofErr w:type="spellEnd"/>
      <w:r w:rsidR="0059023E" w:rsidRPr="00A80767">
        <w:rPr>
          <w:rFonts w:ascii="Times New Roman" w:hAnsi="Times New Roman" w:cs="Times New Roman"/>
          <w:sz w:val="28"/>
          <w:szCs w:val="28"/>
        </w:rPr>
        <w:t>.</w:t>
      </w:r>
    </w:p>
    <w:sectPr w:rsidR="00205334" w:rsidRPr="00A80767" w:rsidSect="004F53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C"/>
    <w:rsid w:val="00205334"/>
    <w:rsid w:val="0035646C"/>
    <w:rsid w:val="00357766"/>
    <w:rsid w:val="00471FC7"/>
    <w:rsid w:val="00474AFB"/>
    <w:rsid w:val="004F5351"/>
    <w:rsid w:val="0059023E"/>
    <w:rsid w:val="00724129"/>
    <w:rsid w:val="00735D90"/>
    <w:rsid w:val="00763FD1"/>
    <w:rsid w:val="008C2CA4"/>
    <w:rsid w:val="00983FAF"/>
    <w:rsid w:val="00986032"/>
    <w:rsid w:val="00A80767"/>
    <w:rsid w:val="00A81D3A"/>
    <w:rsid w:val="00AA7475"/>
    <w:rsid w:val="00C3004A"/>
    <w:rsid w:val="00F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D7A4-0450-4FE2-8FE8-F051F92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Любовь Алексеевна</cp:lastModifiedBy>
  <cp:revision>5</cp:revision>
  <dcterms:created xsi:type="dcterms:W3CDTF">2020-03-21T03:42:00Z</dcterms:created>
  <dcterms:modified xsi:type="dcterms:W3CDTF">2020-05-06T01:50:00Z</dcterms:modified>
</cp:coreProperties>
</file>