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2F" w:rsidRPr="005B3F24" w:rsidRDefault="0037222F" w:rsidP="0037222F">
      <w:pPr>
        <w:spacing w:after="0" w:line="240" w:lineRule="auto"/>
        <w:jc w:val="center"/>
        <w:rPr>
          <w:rFonts w:ascii="Times New Roman" w:hAnsi="Times New Roman" w:cs="Times New Roman"/>
          <w:b/>
          <w:spacing w:val="20"/>
          <w:sz w:val="28"/>
          <w:szCs w:val="32"/>
        </w:rPr>
      </w:pPr>
      <w:r w:rsidRPr="005B3F24">
        <w:rPr>
          <w:rFonts w:ascii="Times New Roman" w:hAnsi="Times New Roman" w:cs="Times New Roman"/>
          <w:b/>
          <w:spacing w:val="20"/>
          <w:sz w:val="28"/>
          <w:szCs w:val="32"/>
        </w:rPr>
        <w:t xml:space="preserve">ИРКУТСКАЯ ОБЛАСТЬ </w:t>
      </w:r>
    </w:p>
    <w:p w:rsidR="0037222F" w:rsidRPr="005B3F24" w:rsidRDefault="0037222F" w:rsidP="0037222F">
      <w:pPr>
        <w:spacing w:after="0" w:line="240" w:lineRule="auto"/>
        <w:jc w:val="center"/>
        <w:rPr>
          <w:rFonts w:ascii="Times New Roman" w:hAnsi="Times New Roman" w:cs="Times New Roman"/>
          <w:b/>
          <w:spacing w:val="20"/>
          <w:sz w:val="28"/>
          <w:szCs w:val="32"/>
        </w:rPr>
      </w:pPr>
      <w:r w:rsidRPr="005B3F24">
        <w:rPr>
          <w:rFonts w:ascii="Times New Roman" w:hAnsi="Times New Roman" w:cs="Times New Roman"/>
          <w:b/>
          <w:spacing w:val="20"/>
          <w:sz w:val="28"/>
          <w:szCs w:val="32"/>
        </w:rPr>
        <w:t>Тулунский район</w:t>
      </w:r>
    </w:p>
    <w:p w:rsidR="0037222F" w:rsidRPr="005B3F24" w:rsidRDefault="0037222F" w:rsidP="0037222F">
      <w:pPr>
        <w:spacing w:after="0" w:line="240" w:lineRule="auto"/>
        <w:jc w:val="center"/>
        <w:rPr>
          <w:rFonts w:ascii="Times New Roman" w:hAnsi="Times New Roman" w:cs="Times New Roman"/>
          <w:b/>
          <w:spacing w:val="20"/>
          <w:sz w:val="28"/>
          <w:szCs w:val="32"/>
        </w:rPr>
      </w:pPr>
    </w:p>
    <w:p w:rsidR="005B3F24" w:rsidRDefault="0037222F" w:rsidP="0037222F">
      <w:pPr>
        <w:spacing w:after="0" w:line="240" w:lineRule="auto"/>
        <w:jc w:val="center"/>
        <w:rPr>
          <w:rFonts w:ascii="Times New Roman" w:hAnsi="Times New Roman" w:cs="Times New Roman"/>
          <w:b/>
          <w:spacing w:val="20"/>
          <w:sz w:val="28"/>
          <w:szCs w:val="32"/>
        </w:rPr>
      </w:pPr>
      <w:r w:rsidRPr="005B3F24">
        <w:rPr>
          <w:rFonts w:ascii="Times New Roman" w:hAnsi="Times New Roman" w:cs="Times New Roman"/>
          <w:b/>
          <w:spacing w:val="20"/>
          <w:sz w:val="28"/>
          <w:szCs w:val="32"/>
        </w:rPr>
        <w:t xml:space="preserve">ДУМА </w:t>
      </w:r>
    </w:p>
    <w:p w:rsidR="0037222F" w:rsidRPr="005B3F24" w:rsidRDefault="00450218" w:rsidP="0037222F">
      <w:pPr>
        <w:spacing w:after="0" w:line="240" w:lineRule="auto"/>
        <w:jc w:val="center"/>
        <w:rPr>
          <w:rFonts w:ascii="Times New Roman" w:hAnsi="Times New Roman" w:cs="Times New Roman"/>
          <w:b/>
          <w:spacing w:val="20"/>
          <w:sz w:val="28"/>
          <w:szCs w:val="32"/>
        </w:rPr>
      </w:pPr>
      <w:r w:rsidRPr="005B3F24">
        <w:rPr>
          <w:rFonts w:ascii="Times New Roman" w:hAnsi="Times New Roman" w:cs="Times New Roman"/>
          <w:b/>
          <w:spacing w:val="20"/>
          <w:sz w:val="28"/>
          <w:szCs w:val="32"/>
        </w:rPr>
        <w:t>АЗЕЙСКОГО СЕЛЬСКОГО</w:t>
      </w:r>
      <w:r w:rsidR="0037222F" w:rsidRPr="005B3F24">
        <w:rPr>
          <w:rFonts w:ascii="Times New Roman" w:hAnsi="Times New Roman" w:cs="Times New Roman"/>
          <w:b/>
          <w:spacing w:val="20"/>
          <w:sz w:val="28"/>
          <w:szCs w:val="32"/>
        </w:rPr>
        <w:t xml:space="preserve"> ПОСЕЛЕНИЯ</w:t>
      </w:r>
    </w:p>
    <w:p w:rsidR="0037222F" w:rsidRPr="005B3F24" w:rsidRDefault="0037222F" w:rsidP="0037222F">
      <w:pPr>
        <w:spacing w:after="0" w:line="240" w:lineRule="auto"/>
        <w:jc w:val="center"/>
        <w:rPr>
          <w:rFonts w:ascii="Times New Roman" w:hAnsi="Times New Roman" w:cs="Times New Roman"/>
          <w:b/>
          <w:spacing w:val="20"/>
          <w:sz w:val="28"/>
          <w:szCs w:val="32"/>
        </w:rPr>
      </w:pPr>
    </w:p>
    <w:p w:rsidR="0037222F" w:rsidRPr="005B3F24" w:rsidRDefault="0037222F" w:rsidP="0037222F">
      <w:pPr>
        <w:spacing w:after="0" w:line="240" w:lineRule="auto"/>
        <w:jc w:val="center"/>
        <w:rPr>
          <w:rFonts w:ascii="Times New Roman" w:hAnsi="Times New Roman" w:cs="Times New Roman"/>
          <w:b/>
          <w:spacing w:val="20"/>
          <w:sz w:val="28"/>
          <w:szCs w:val="32"/>
        </w:rPr>
      </w:pPr>
      <w:r w:rsidRPr="005B3F24">
        <w:rPr>
          <w:rFonts w:ascii="Times New Roman" w:hAnsi="Times New Roman" w:cs="Times New Roman"/>
          <w:b/>
          <w:spacing w:val="20"/>
          <w:sz w:val="28"/>
          <w:szCs w:val="32"/>
        </w:rPr>
        <w:t>РЕШЕНИЕ</w:t>
      </w:r>
    </w:p>
    <w:p w:rsidR="0037222F" w:rsidRPr="005B3F24" w:rsidRDefault="0037222F" w:rsidP="0037222F">
      <w:pPr>
        <w:spacing w:after="0" w:line="240" w:lineRule="auto"/>
        <w:jc w:val="center"/>
        <w:rPr>
          <w:rFonts w:ascii="Times New Roman" w:hAnsi="Times New Roman" w:cs="Times New Roman"/>
          <w:b/>
          <w:spacing w:val="20"/>
          <w:sz w:val="28"/>
          <w:szCs w:val="32"/>
        </w:rPr>
      </w:pPr>
    </w:p>
    <w:p w:rsidR="0037222F" w:rsidRPr="005B3F24" w:rsidRDefault="005B3F24" w:rsidP="0037222F">
      <w:pPr>
        <w:spacing w:after="0" w:line="240" w:lineRule="auto"/>
        <w:rPr>
          <w:rFonts w:ascii="Times New Roman" w:hAnsi="Times New Roman" w:cs="Times New Roman"/>
          <w:b/>
          <w:spacing w:val="20"/>
          <w:sz w:val="28"/>
          <w:szCs w:val="32"/>
        </w:rPr>
      </w:pPr>
      <w:r w:rsidRPr="005B3F24">
        <w:rPr>
          <w:rFonts w:ascii="Times New Roman" w:hAnsi="Times New Roman" w:cs="Times New Roman"/>
          <w:b/>
          <w:spacing w:val="20"/>
          <w:sz w:val="28"/>
          <w:szCs w:val="32"/>
        </w:rPr>
        <w:t>26.12.</w:t>
      </w:r>
      <w:r w:rsidR="0037222F" w:rsidRPr="005B3F24">
        <w:rPr>
          <w:rFonts w:ascii="Times New Roman" w:hAnsi="Times New Roman" w:cs="Times New Roman"/>
          <w:b/>
          <w:spacing w:val="20"/>
          <w:sz w:val="28"/>
          <w:szCs w:val="32"/>
        </w:rPr>
        <w:t>201</w:t>
      </w:r>
      <w:r w:rsidR="008C2A7A" w:rsidRPr="005B3F24">
        <w:rPr>
          <w:rFonts w:ascii="Times New Roman" w:hAnsi="Times New Roman" w:cs="Times New Roman"/>
          <w:b/>
          <w:spacing w:val="20"/>
          <w:sz w:val="28"/>
          <w:szCs w:val="32"/>
        </w:rPr>
        <w:t>8</w:t>
      </w:r>
      <w:r w:rsidR="0037222F" w:rsidRPr="005B3F24">
        <w:rPr>
          <w:rFonts w:ascii="Times New Roman" w:hAnsi="Times New Roman" w:cs="Times New Roman"/>
          <w:b/>
          <w:spacing w:val="20"/>
          <w:sz w:val="28"/>
          <w:szCs w:val="32"/>
        </w:rPr>
        <w:t xml:space="preserve"> г.                                </w:t>
      </w:r>
      <w:r w:rsidR="00A60265" w:rsidRPr="005B3F24">
        <w:rPr>
          <w:rFonts w:ascii="Times New Roman" w:hAnsi="Times New Roman" w:cs="Times New Roman"/>
          <w:b/>
          <w:spacing w:val="20"/>
          <w:sz w:val="28"/>
          <w:szCs w:val="32"/>
        </w:rPr>
        <w:t xml:space="preserve">            </w:t>
      </w:r>
      <w:r w:rsidR="008C2A7A" w:rsidRPr="005B3F24">
        <w:rPr>
          <w:rFonts w:ascii="Times New Roman" w:hAnsi="Times New Roman" w:cs="Times New Roman"/>
          <w:b/>
          <w:spacing w:val="20"/>
          <w:sz w:val="28"/>
          <w:szCs w:val="32"/>
        </w:rPr>
        <w:t xml:space="preserve">        </w:t>
      </w:r>
      <w:r>
        <w:rPr>
          <w:rFonts w:ascii="Times New Roman" w:hAnsi="Times New Roman" w:cs="Times New Roman"/>
          <w:b/>
          <w:spacing w:val="20"/>
          <w:sz w:val="28"/>
          <w:szCs w:val="32"/>
        </w:rPr>
        <w:t xml:space="preserve">                    </w:t>
      </w:r>
      <w:r w:rsidR="008C2A7A" w:rsidRPr="005B3F24">
        <w:rPr>
          <w:rFonts w:ascii="Times New Roman" w:hAnsi="Times New Roman" w:cs="Times New Roman"/>
          <w:b/>
          <w:spacing w:val="20"/>
          <w:sz w:val="28"/>
          <w:szCs w:val="32"/>
        </w:rPr>
        <w:t xml:space="preserve">   </w:t>
      </w:r>
      <w:r w:rsidR="0037222F" w:rsidRPr="005B3F24">
        <w:rPr>
          <w:rFonts w:ascii="Times New Roman" w:hAnsi="Times New Roman" w:cs="Times New Roman"/>
          <w:b/>
          <w:spacing w:val="20"/>
          <w:sz w:val="28"/>
          <w:szCs w:val="32"/>
        </w:rPr>
        <w:t>№</w:t>
      </w:r>
      <w:r w:rsidR="00A60265" w:rsidRPr="005B3F24">
        <w:rPr>
          <w:rFonts w:ascii="Times New Roman" w:hAnsi="Times New Roman" w:cs="Times New Roman"/>
          <w:b/>
          <w:spacing w:val="20"/>
          <w:sz w:val="28"/>
          <w:szCs w:val="32"/>
        </w:rPr>
        <w:t xml:space="preserve"> </w:t>
      </w:r>
      <w:r>
        <w:rPr>
          <w:rFonts w:ascii="Times New Roman" w:hAnsi="Times New Roman" w:cs="Times New Roman"/>
          <w:b/>
          <w:spacing w:val="20"/>
          <w:sz w:val="28"/>
          <w:szCs w:val="32"/>
        </w:rPr>
        <w:t>35</w:t>
      </w:r>
    </w:p>
    <w:p w:rsidR="0037222F" w:rsidRPr="005B3F24" w:rsidRDefault="0037222F" w:rsidP="0037222F">
      <w:pPr>
        <w:spacing w:after="0" w:line="240" w:lineRule="auto"/>
        <w:jc w:val="center"/>
        <w:rPr>
          <w:rFonts w:ascii="Times New Roman" w:hAnsi="Times New Roman" w:cs="Times New Roman"/>
          <w:b/>
          <w:spacing w:val="20"/>
          <w:sz w:val="28"/>
          <w:szCs w:val="32"/>
        </w:rPr>
      </w:pPr>
      <w:r w:rsidRPr="005B3F24">
        <w:rPr>
          <w:rFonts w:ascii="Times New Roman" w:hAnsi="Times New Roman" w:cs="Times New Roman"/>
          <w:b/>
          <w:spacing w:val="20"/>
          <w:sz w:val="28"/>
          <w:szCs w:val="32"/>
        </w:rPr>
        <w:t>с. Азей</w:t>
      </w:r>
    </w:p>
    <w:p w:rsidR="0037222F" w:rsidRPr="005B3F24" w:rsidRDefault="0037222F" w:rsidP="0037222F">
      <w:pPr>
        <w:spacing w:after="0" w:line="240" w:lineRule="auto"/>
        <w:jc w:val="center"/>
        <w:rPr>
          <w:rFonts w:ascii="Times New Roman" w:hAnsi="Times New Roman" w:cs="Times New Roman"/>
          <w:b/>
          <w:sz w:val="24"/>
          <w:szCs w:val="28"/>
        </w:rPr>
      </w:pPr>
    </w:p>
    <w:p w:rsidR="0037222F" w:rsidRPr="0037222F" w:rsidRDefault="0037222F" w:rsidP="0037222F">
      <w:pPr>
        <w:spacing w:after="0" w:line="240" w:lineRule="auto"/>
        <w:jc w:val="center"/>
        <w:rPr>
          <w:rFonts w:ascii="Times New Roman" w:hAnsi="Times New Roman" w:cs="Times New Roman"/>
          <w:sz w:val="28"/>
          <w:szCs w:val="28"/>
        </w:rPr>
      </w:pPr>
    </w:p>
    <w:p w:rsidR="0037222F" w:rsidRPr="0037222F" w:rsidRDefault="0037222F" w:rsidP="0037222F">
      <w:pPr>
        <w:pStyle w:val="ae"/>
        <w:rPr>
          <w:rFonts w:ascii="Times New Roman" w:hAnsi="Times New Roman"/>
          <w:b/>
          <w:i/>
          <w:sz w:val="28"/>
          <w:szCs w:val="28"/>
        </w:rPr>
      </w:pPr>
      <w:r w:rsidRPr="0037222F">
        <w:rPr>
          <w:rFonts w:ascii="Times New Roman" w:hAnsi="Times New Roman"/>
          <w:b/>
          <w:i/>
          <w:sz w:val="28"/>
          <w:szCs w:val="28"/>
        </w:rPr>
        <w:t xml:space="preserve">Об утверждении </w:t>
      </w:r>
      <w:r w:rsidR="006A60A3">
        <w:rPr>
          <w:rFonts w:ascii="Times New Roman" w:hAnsi="Times New Roman"/>
          <w:b/>
          <w:i/>
          <w:sz w:val="28"/>
          <w:szCs w:val="28"/>
        </w:rPr>
        <w:t>стратегии</w:t>
      </w:r>
      <w:r w:rsidRPr="0037222F">
        <w:rPr>
          <w:rFonts w:ascii="Times New Roman" w:hAnsi="Times New Roman"/>
          <w:b/>
          <w:i/>
          <w:sz w:val="28"/>
          <w:szCs w:val="28"/>
        </w:rPr>
        <w:t xml:space="preserve"> </w:t>
      </w:r>
    </w:p>
    <w:p w:rsidR="0037222F" w:rsidRPr="0037222F" w:rsidRDefault="0037222F" w:rsidP="0037222F">
      <w:pPr>
        <w:pStyle w:val="ae"/>
        <w:rPr>
          <w:rFonts w:ascii="Times New Roman" w:hAnsi="Times New Roman"/>
          <w:b/>
          <w:i/>
          <w:sz w:val="28"/>
          <w:szCs w:val="28"/>
        </w:rPr>
      </w:pPr>
      <w:r w:rsidRPr="0037222F">
        <w:rPr>
          <w:rFonts w:ascii="Times New Roman" w:hAnsi="Times New Roman"/>
          <w:b/>
          <w:i/>
          <w:sz w:val="28"/>
          <w:szCs w:val="28"/>
        </w:rPr>
        <w:t>социально-экономического развития</w:t>
      </w:r>
    </w:p>
    <w:p w:rsidR="0037222F" w:rsidRPr="0037222F" w:rsidRDefault="0037222F" w:rsidP="0037222F">
      <w:pPr>
        <w:pStyle w:val="ae"/>
        <w:rPr>
          <w:rFonts w:ascii="Times New Roman" w:hAnsi="Times New Roman"/>
          <w:b/>
          <w:i/>
          <w:sz w:val="28"/>
          <w:szCs w:val="28"/>
        </w:rPr>
      </w:pPr>
      <w:r w:rsidRPr="0037222F">
        <w:rPr>
          <w:rFonts w:ascii="Times New Roman" w:hAnsi="Times New Roman"/>
          <w:b/>
          <w:i/>
          <w:sz w:val="28"/>
          <w:szCs w:val="28"/>
        </w:rPr>
        <w:t>Азейского сельского поселения на 201</w:t>
      </w:r>
      <w:r w:rsidR="008C2A7A">
        <w:rPr>
          <w:rFonts w:ascii="Times New Roman" w:hAnsi="Times New Roman"/>
          <w:b/>
          <w:i/>
          <w:sz w:val="28"/>
          <w:szCs w:val="28"/>
        </w:rPr>
        <w:t>9</w:t>
      </w:r>
      <w:r w:rsidRPr="0037222F">
        <w:rPr>
          <w:rFonts w:ascii="Times New Roman" w:hAnsi="Times New Roman"/>
          <w:b/>
          <w:i/>
          <w:sz w:val="28"/>
          <w:szCs w:val="28"/>
        </w:rPr>
        <w:t>- 20</w:t>
      </w:r>
      <w:r w:rsidR="008C2A7A">
        <w:rPr>
          <w:rFonts w:ascii="Times New Roman" w:hAnsi="Times New Roman"/>
          <w:b/>
          <w:i/>
          <w:sz w:val="28"/>
          <w:szCs w:val="28"/>
        </w:rPr>
        <w:t>30</w:t>
      </w:r>
      <w:r w:rsidRPr="0037222F">
        <w:rPr>
          <w:rFonts w:ascii="Times New Roman" w:hAnsi="Times New Roman"/>
          <w:b/>
          <w:i/>
          <w:sz w:val="28"/>
          <w:szCs w:val="28"/>
        </w:rPr>
        <w:t xml:space="preserve"> гг. </w:t>
      </w:r>
    </w:p>
    <w:p w:rsidR="0037222F" w:rsidRPr="0037222F" w:rsidRDefault="0037222F" w:rsidP="0037222F">
      <w:pPr>
        <w:pStyle w:val="ae"/>
        <w:rPr>
          <w:rFonts w:ascii="Times New Roman" w:hAnsi="Times New Roman"/>
          <w:b/>
          <w:i/>
          <w:sz w:val="28"/>
          <w:szCs w:val="28"/>
        </w:rPr>
      </w:pPr>
    </w:p>
    <w:p w:rsidR="0037222F" w:rsidRPr="0037222F" w:rsidRDefault="0037222F" w:rsidP="0037222F">
      <w:pPr>
        <w:spacing w:after="0" w:line="240" w:lineRule="auto"/>
        <w:jc w:val="both"/>
        <w:rPr>
          <w:rFonts w:ascii="Times New Roman" w:hAnsi="Times New Roman" w:cs="Times New Roman"/>
          <w:sz w:val="28"/>
          <w:szCs w:val="28"/>
        </w:rPr>
      </w:pPr>
      <w:r w:rsidRPr="0037222F">
        <w:rPr>
          <w:rFonts w:ascii="Times New Roman" w:hAnsi="Times New Roman" w:cs="Times New Roman"/>
          <w:sz w:val="28"/>
          <w:szCs w:val="28"/>
        </w:rPr>
        <w:t xml:space="preserve">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28.06.2014 г. № 172-ФЗ «О стратегическом планировании в Российской Федерации», письмом Министерства экономического развития Иркутской области от 24.02.2016 года № 62-37-709  «О стратегическом планировании» в целях повышения качества жизни населения, его занятости, экономических, социальных и культурных возможностей на основе развития промышленного производства, предпринимательства, торговой инфраструктуры и сферы услуг на территории Азейского сельского поселения, Уставом Азейского муниципального образования,</w:t>
      </w: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spacing w:after="0" w:line="240" w:lineRule="auto"/>
        <w:jc w:val="center"/>
        <w:rPr>
          <w:rFonts w:ascii="Times New Roman" w:hAnsi="Times New Roman" w:cs="Times New Roman"/>
          <w:b/>
          <w:sz w:val="28"/>
          <w:szCs w:val="28"/>
        </w:rPr>
      </w:pPr>
      <w:r w:rsidRPr="0037222F">
        <w:rPr>
          <w:rFonts w:ascii="Times New Roman" w:hAnsi="Times New Roman" w:cs="Times New Roman"/>
          <w:b/>
          <w:sz w:val="28"/>
          <w:szCs w:val="28"/>
        </w:rPr>
        <w:t xml:space="preserve"> РЕШИЛА:</w:t>
      </w:r>
    </w:p>
    <w:p w:rsidR="0037222F" w:rsidRPr="0037222F" w:rsidRDefault="0037222F" w:rsidP="0037222F">
      <w:pPr>
        <w:spacing w:after="0" w:line="240" w:lineRule="auto"/>
        <w:jc w:val="center"/>
        <w:rPr>
          <w:rFonts w:ascii="Times New Roman" w:hAnsi="Times New Roman" w:cs="Times New Roman"/>
          <w:b/>
          <w:sz w:val="28"/>
          <w:szCs w:val="28"/>
        </w:rPr>
      </w:pPr>
    </w:p>
    <w:p w:rsidR="0037222F" w:rsidRPr="0037222F" w:rsidRDefault="0037222F" w:rsidP="0037222F">
      <w:pPr>
        <w:spacing w:after="0" w:line="240" w:lineRule="auto"/>
        <w:jc w:val="both"/>
        <w:rPr>
          <w:rFonts w:ascii="Times New Roman" w:hAnsi="Times New Roman" w:cs="Times New Roman"/>
          <w:sz w:val="28"/>
          <w:szCs w:val="28"/>
        </w:rPr>
      </w:pPr>
      <w:r w:rsidRPr="0037222F">
        <w:rPr>
          <w:rFonts w:ascii="Times New Roman" w:hAnsi="Times New Roman" w:cs="Times New Roman"/>
          <w:sz w:val="28"/>
          <w:szCs w:val="28"/>
        </w:rPr>
        <w:t xml:space="preserve">        1.Утвердить </w:t>
      </w:r>
      <w:r w:rsidR="006A60A3">
        <w:rPr>
          <w:rFonts w:ascii="Times New Roman" w:hAnsi="Times New Roman" w:cs="Times New Roman"/>
          <w:sz w:val="28"/>
          <w:szCs w:val="28"/>
        </w:rPr>
        <w:t>стратегию</w:t>
      </w:r>
      <w:r w:rsidRPr="0037222F">
        <w:rPr>
          <w:rFonts w:ascii="Times New Roman" w:hAnsi="Times New Roman" w:cs="Times New Roman"/>
          <w:sz w:val="28"/>
          <w:szCs w:val="28"/>
        </w:rPr>
        <w:t xml:space="preserve"> социально–экономического развития Азейского сельского поселения на 201</w:t>
      </w:r>
      <w:r w:rsidR="006A60A3">
        <w:rPr>
          <w:rFonts w:ascii="Times New Roman" w:hAnsi="Times New Roman" w:cs="Times New Roman"/>
          <w:sz w:val="28"/>
          <w:szCs w:val="28"/>
        </w:rPr>
        <w:t>9</w:t>
      </w:r>
      <w:r w:rsidRPr="0037222F">
        <w:rPr>
          <w:rFonts w:ascii="Times New Roman" w:hAnsi="Times New Roman" w:cs="Times New Roman"/>
          <w:sz w:val="28"/>
          <w:szCs w:val="28"/>
        </w:rPr>
        <w:t xml:space="preserve"> </w:t>
      </w:r>
      <w:r w:rsidR="006A60A3">
        <w:rPr>
          <w:rFonts w:ascii="Times New Roman" w:hAnsi="Times New Roman" w:cs="Times New Roman"/>
          <w:sz w:val="28"/>
          <w:szCs w:val="28"/>
        </w:rPr>
        <w:t>–</w:t>
      </w:r>
      <w:r w:rsidRPr="0037222F">
        <w:rPr>
          <w:rFonts w:ascii="Times New Roman" w:hAnsi="Times New Roman" w:cs="Times New Roman"/>
          <w:sz w:val="28"/>
          <w:szCs w:val="28"/>
        </w:rPr>
        <w:t xml:space="preserve"> 20</w:t>
      </w:r>
      <w:r w:rsidR="006A60A3">
        <w:rPr>
          <w:rFonts w:ascii="Times New Roman" w:hAnsi="Times New Roman" w:cs="Times New Roman"/>
          <w:sz w:val="28"/>
          <w:szCs w:val="28"/>
        </w:rPr>
        <w:t>30 гг</w:t>
      </w:r>
      <w:r w:rsidRPr="0037222F">
        <w:rPr>
          <w:rFonts w:ascii="Times New Roman" w:hAnsi="Times New Roman" w:cs="Times New Roman"/>
          <w:sz w:val="28"/>
          <w:szCs w:val="28"/>
        </w:rPr>
        <w:t>.</w:t>
      </w:r>
    </w:p>
    <w:p w:rsidR="0037222F" w:rsidRPr="0037222F" w:rsidRDefault="0037222F" w:rsidP="0037222F">
      <w:pPr>
        <w:spacing w:after="0" w:line="240" w:lineRule="auto"/>
        <w:jc w:val="both"/>
        <w:rPr>
          <w:rFonts w:ascii="Times New Roman" w:hAnsi="Times New Roman" w:cs="Times New Roman"/>
          <w:sz w:val="28"/>
          <w:szCs w:val="28"/>
        </w:rPr>
      </w:pPr>
    </w:p>
    <w:p w:rsidR="0037222F" w:rsidRPr="0037222F" w:rsidRDefault="0037222F" w:rsidP="0037222F">
      <w:pPr>
        <w:spacing w:after="0" w:line="240" w:lineRule="auto"/>
        <w:jc w:val="both"/>
        <w:rPr>
          <w:rFonts w:ascii="Times New Roman" w:hAnsi="Times New Roman" w:cs="Times New Roman"/>
          <w:sz w:val="28"/>
          <w:szCs w:val="28"/>
        </w:rPr>
      </w:pPr>
      <w:r w:rsidRPr="0037222F">
        <w:rPr>
          <w:rFonts w:ascii="Times New Roman" w:hAnsi="Times New Roman" w:cs="Times New Roman"/>
          <w:sz w:val="28"/>
          <w:szCs w:val="28"/>
        </w:rPr>
        <w:t xml:space="preserve">      2.</w:t>
      </w:r>
      <w:r w:rsidR="006A60A3">
        <w:rPr>
          <w:rFonts w:ascii="Times New Roman" w:hAnsi="Times New Roman" w:cs="Times New Roman"/>
          <w:sz w:val="28"/>
          <w:szCs w:val="28"/>
        </w:rPr>
        <w:t xml:space="preserve"> Настоящее решение о</w:t>
      </w:r>
      <w:r w:rsidRPr="0037222F">
        <w:rPr>
          <w:rFonts w:ascii="Times New Roman" w:hAnsi="Times New Roman" w:cs="Times New Roman"/>
          <w:sz w:val="28"/>
          <w:szCs w:val="28"/>
        </w:rPr>
        <w:t>публиковать в газете «Азейский вестник» и разместить на официальном сайте администрации Азейского сельского поселения и информационно-телекоммуникационной сети «Интернет».</w:t>
      </w: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pStyle w:val="ae"/>
        <w:rPr>
          <w:rFonts w:ascii="Times New Roman" w:hAnsi="Times New Roman"/>
          <w:sz w:val="28"/>
          <w:szCs w:val="28"/>
        </w:rPr>
      </w:pPr>
      <w:r w:rsidRPr="0037222F">
        <w:rPr>
          <w:rFonts w:ascii="Times New Roman" w:hAnsi="Times New Roman"/>
          <w:sz w:val="28"/>
          <w:szCs w:val="28"/>
        </w:rPr>
        <w:t>Глава Азейского</w:t>
      </w:r>
    </w:p>
    <w:p w:rsidR="0037222F" w:rsidRPr="0037222F" w:rsidRDefault="0037222F" w:rsidP="0037222F">
      <w:pPr>
        <w:pStyle w:val="ae"/>
        <w:rPr>
          <w:rFonts w:ascii="Times New Roman" w:hAnsi="Times New Roman"/>
          <w:sz w:val="28"/>
          <w:szCs w:val="28"/>
        </w:rPr>
      </w:pPr>
      <w:r w:rsidRPr="0037222F">
        <w:rPr>
          <w:rFonts w:ascii="Times New Roman" w:hAnsi="Times New Roman"/>
          <w:sz w:val="28"/>
          <w:szCs w:val="28"/>
        </w:rPr>
        <w:t xml:space="preserve">сельского поселения                                                                     </w:t>
      </w:r>
      <w:r w:rsidR="006A60A3">
        <w:rPr>
          <w:rFonts w:ascii="Times New Roman" w:hAnsi="Times New Roman"/>
          <w:sz w:val="28"/>
          <w:szCs w:val="28"/>
        </w:rPr>
        <w:t>Т.Г. Кириллова</w:t>
      </w:r>
    </w:p>
    <w:p w:rsidR="0037222F" w:rsidRPr="0037222F" w:rsidRDefault="0037222F" w:rsidP="0037222F">
      <w:pPr>
        <w:spacing w:after="0" w:line="240" w:lineRule="auto"/>
        <w:ind w:firstLine="567"/>
        <w:jc w:val="right"/>
        <w:rPr>
          <w:rFonts w:ascii="Times New Roman" w:hAnsi="Times New Roman" w:cs="Times New Roman"/>
          <w:szCs w:val="20"/>
        </w:rPr>
      </w:pPr>
    </w:p>
    <w:p w:rsidR="0037222F" w:rsidRPr="0037222F" w:rsidRDefault="0037222F" w:rsidP="0037222F">
      <w:pPr>
        <w:spacing w:after="0" w:line="240" w:lineRule="auto"/>
        <w:ind w:firstLine="567"/>
        <w:jc w:val="right"/>
        <w:rPr>
          <w:rFonts w:ascii="Times New Roman" w:hAnsi="Times New Roman" w:cs="Times New Roman"/>
          <w:szCs w:val="20"/>
        </w:rPr>
      </w:pPr>
    </w:p>
    <w:p w:rsidR="0037222F" w:rsidRDefault="0037222F" w:rsidP="0037222F">
      <w:pPr>
        <w:spacing w:after="0" w:line="240" w:lineRule="auto"/>
        <w:ind w:firstLine="567"/>
        <w:jc w:val="right"/>
        <w:rPr>
          <w:rFonts w:ascii="Times New Roman" w:hAnsi="Times New Roman" w:cs="Times New Roman"/>
          <w:szCs w:val="20"/>
        </w:rPr>
      </w:pPr>
    </w:p>
    <w:p w:rsidR="00A60265" w:rsidRDefault="00A60265" w:rsidP="0037222F">
      <w:pPr>
        <w:spacing w:after="0" w:line="240" w:lineRule="auto"/>
        <w:ind w:firstLine="567"/>
        <w:jc w:val="right"/>
        <w:rPr>
          <w:rFonts w:ascii="Times New Roman" w:hAnsi="Times New Roman" w:cs="Times New Roman"/>
          <w:szCs w:val="20"/>
        </w:rPr>
      </w:pPr>
    </w:p>
    <w:p w:rsidR="00A60265" w:rsidRPr="0037222F" w:rsidRDefault="00A60265" w:rsidP="0037222F">
      <w:pPr>
        <w:spacing w:after="0" w:line="240" w:lineRule="auto"/>
        <w:ind w:firstLine="567"/>
        <w:jc w:val="right"/>
        <w:rPr>
          <w:rFonts w:ascii="Times New Roman" w:hAnsi="Times New Roman" w:cs="Times New Roman"/>
          <w:szCs w:val="20"/>
        </w:rPr>
      </w:pPr>
    </w:p>
    <w:p w:rsidR="0037222F" w:rsidRPr="0037222F" w:rsidRDefault="0037222F" w:rsidP="0037222F">
      <w:pPr>
        <w:spacing w:after="0" w:line="240" w:lineRule="auto"/>
        <w:jc w:val="right"/>
        <w:rPr>
          <w:rFonts w:ascii="Times New Roman" w:hAnsi="Times New Roman" w:cs="Times New Roman"/>
          <w:szCs w:val="28"/>
        </w:rPr>
      </w:pPr>
      <w:r w:rsidRPr="0037222F">
        <w:rPr>
          <w:rFonts w:ascii="Times New Roman" w:hAnsi="Times New Roman" w:cs="Times New Roman"/>
          <w:szCs w:val="28"/>
        </w:rPr>
        <w:lastRenderedPageBreak/>
        <w:t xml:space="preserve">Утверждена                                                                      </w:t>
      </w:r>
    </w:p>
    <w:p w:rsidR="0007183E" w:rsidRDefault="0037222F" w:rsidP="0037222F">
      <w:pPr>
        <w:spacing w:after="0" w:line="240" w:lineRule="auto"/>
        <w:ind w:firstLine="709"/>
        <w:jc w:val="right"/>
        <w:rPr>
          <w:rFonts w:ascii="Times New Roman" w:hAnsi="Times New Roman" w:cs="Times New Roman"/>
          <w:szCs w:val="28"/>
        </w:rPr>
      </w:pPr>
      <w:r w:rsidRPr="0037222F">
        <w:rPr>
          <w:rFonts w:ascii="Times New Roman" w:hAnsi="Times New Roman" w:cs="Times New Roman"/>
          <w:szCs w:val="28"/>
        </w:rPr>
        <w:t xml:space="preserve">                                                                                       Решением Думы</w:t>
      </w:r>
      <w:r w:rsidR="00060086">
        <w:rPr>
          <w:rFonts w:ascii="Times New Roman" w:hAnsi="Times New Roman" w:cs="Times New Roman"/>
          <w:szCs w:val="28"/>
        </w:rPr>
        <w:t xml:space="preserve"> </w:t>
      </w:r>
    </w:p>
    <w:p w:rsidR="0037222F" w:rsidRPr="0037222F" w:rsidRDefault="0007183E" w:rsidP="0037222F">
      <w:pPr>
        <w:spacing w:after="0" w:line="240" w:lineRule="auto"/>
        <w:ind w:firstLine="709"/>
        <w:jc w:val="right"/>
        <w:rPr>
          <w:rFonts w:ascii="Times New Roman" w:hAnsi="Times New Roman" w:cs="Times New Roman"/>
          <w:szCs w:val="28"/>
        </w:rPr>
      </w:pPr>
      <w:r>
        <w:rPr>
          <w:rFonts w:ascii="Times New Roman" w:hAnsi="Times New Roman" w:cs="Times New Roman"/>
          <w:szCs w:val="28"/>
        </w:rPr>
        <w:t xml:space="preserve">                                                              Азейского сельского поселения</w:t>
      </w:r>
      <w:r w:rsidR="0037222F" w:rsidRPr="0037222F">
        <w:rPr>
          <w:rFonts w:ascii="Times New Roman" w:hAnsi="Times New Roman" w:cs="Times New Roman"/>
          <w:szCs w:val="28"/>
        </w:rPr>
        <w:t xml:space="preserve">                                                                    </w:t>
      </w:r>
      <w:r w:rsidR="005B3F24">
        <w:rPr>
          <w:rFonts w:ascii="Times New Roman" w:hAnsi="Times New Roman" w:cs="Times New Roman"/>
          <w:szCs w:val="28"/>
        </w:rPr>
        <w:t>26.12.</w:t>
      </w:r>
      <w:r w:rsidR="00060086">
        <w:rPr>
          <w:rFonts w:ascii="Times New Roman" w:hAnsi="Times New Roman" w:cs="Times New Roman"/>
          <w:szCs w:val="28"/>
        </w:rPr>
        <w:t xml:space="preserve"> </w:t>
      </w:r>
      <w:r w:rsidR="0037222F" w:rsidRPr="0037222F">
        <w:rPr>
          <w:rFonts w:ascii="Times New Roman" w:hAnsi="Times New Roman" w:cs="Times New Roman"/>
          <w:szCs w:val="28"/>
        </w:rPr>
        <w:t>201</w:t>
      </w:r>
      <w:r w:rsidR="00060086">
        <w:rPr>
          <w:rFonts w:ascii="Times New Roman" w:hAnsi="Times New Roman" w:cs="Times New Roman"/>
          <w:szCs w:val="28"/>
        </w:rPr>
        <w:t xml:space="preserve">8 </w:t>
      </w:r>
      <w:r w:rsidR="0037222F" w:rsidRPr="0037222F">
        <w:rPr>
          <w:rFonts w:ascii="Times New Roman" w:hAnsi="Times New Roman" w:cs="Times New Roman"/>
          <w:szCs w:val="28"/>
        </w:rPr>
        <w:t xml:space="preserve">г. </w:t>
      </w:r>
      <w:r w:rsidR="00A60265">
        <w:rPr>
          <w:rFonts w:ascii="Times New Roman" w:hAnsi="Times New Roman" w:cs="Times New Roman"/>
          <w:szCs w:val="28"/>
        </w:rPr>
        <w:t xml:space="preserve"> </w:t>
      </w:r>
      <w:r w:rsidR="0037222F" w:rsidRPr="0037222F">
        <w:rPr>
          <w:rFonts w:ascii="Times New Roman" w:hAnsi="Times New Roman" w:cs="Times New Roman"/>
          <w:szCs w:val="28"/>
        </w:rPr>
        <w:t>№</w:t>
      </w:r>
      <w:r w:rsidR="00A60265">
        <w:rPr>
          <w:rFonts w:ascii="Times New Roman" w:hAnsi="Times New Roman" w:cs="Times New Roman"/>
          <w:szCs w:val="28"/>
        </w:rPr>
        <w:t xml:space="preserve"> </w:t>
      </w:r>
      <w:r w:rsidR="005B3F24">
        <w:rPr>
          <w:rFonts w:ascii="Times New Roman" w:hAnsi="Times New Roman" w:cs="Times New Roman"/>
          <w:szCs w:val="28"/>
        </w:rPr>
        <w:t>35</w:t>
      </w:r>
      <w:r w:rsidR="0037222F" w:rsidRPr="0037222F">
        <w:rPr>
          <w:rFonts w:ascii="Times New Roman" w:hAnsi="Times New Roman" w:cs="Times New Roman"/>
          <w:szCs w:val="28"/>
        </w:rPr>
        <w:t xml:space="preserve"> </w:t>
      </w: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07183E" w:rsidRDefault="0007183E" w:rsidP="0007183E">
      <w:pPr>
        <w:pStyle w:val="ConsPlusNonformat"/>
        <w:jc w:val="center"/>
        <w:rPr>
          <w:rFonts w:ascii="Times New Roman" w:hAnsi="Times New Roman" w:cs="Times New Roman"/>
          <w:b/>
          <w:sz w:val="36"/>
          <w:szCs w:val="32"/>
        </w:rPr>
      </w:pPr>
      <w:r w:rsidRPr="0007183E">
        <w:rPr>
          <w:rFonts w:ascii="Times New Roman" w:hAnsi="Times New Roman" w:cs="Times New Roman"/>
          <w:b/>
          <w:sz w:val="32"/>
          <w:szCs w:val="28"/>
        </w:rPr>
        <w:t>СТРАТЕГИЯ</w:t>
      </w:r>
    </w:p>
    <w:p w:rsidR="0037222F" w:rsidRPr="0037222F" w:rsidRDefault="0037222F" w:rsidP="0037222F">
      <w:pPr>
        <w:pStyle w:val="ConsPlusNormal"/>
        <w:jc w:val="center"/>
        <w:rPr>
          <w:b/>
          <w:sz w:val="32"/>
          <w:szCs w:val="32"/>
        </w:rPr>
      </w:pPr>
      <w:r w:rsidRPr="0037222F">
        <w:rPr>
          <w:b/>
          <w:sz w:val="32"/>
          <w:szCs w:val="32"/>
        </w:rPr>
        <w:t xml:space="preserve">СОЦИАЛЬНО-ЭКОНОМИЧЕСКОГО РАЗВИТИЯ </w:t>
      </w:r>
    </w:p>
    <w:p w:rsidR="0037222F" w:rsidRPr="0037222F" w:rsidRDefault="0037222F" w:rsidP="0037222F">
      <w:pPr>
        <w:pStyle w:val="ConsPlusNormal"/>
        <w:jc w:val="center"/>
        <w:rPr>
          <w:b/>
          <w:sz w:val="32"/>
          <w:szCs w:val="32"/>
        </w:rPr>
      </w:pPr>
      <w:r w:rsidRPr="0037222F">
        <w:rPr>
          <w:b/>
          <w:sz w:val="32"/>
          <w:szCs w:val="32"/>
        </w:rPr>
        <w:t>АЗЕЙСКОГО СЕЛЬСКОГО ПОСЕЛЕНИЯ</w:t>
      </w:r>
    </w:p>
    <w:p w:rsidR="0037222F" w:rsidRPr="0037222F" w:rsidRDefault="0037222F" w:rsidP="0037222F">
      <w:pPr>
        <w:pStyle w:val="ConsPlusNonformat"/>
        <w:jc w:val="center"/>
        <w:rPr>
          <w:rFonts w:ascii="Times New Roman" w:hAnsi="Times New Roman" w:cs="Times New Roman"/>
          <w:b/>
          <w:sz w:val="32"/>
          <w:szCs w:val="32"/>
        </w:rPr>
      </w:pPr>
      <w:r w:rsidRPr="0037222F">
        <w:rPr>
          <w:rFonts w:ascii="Times New Roman" w:hAnsi="Times New Roman" w:cs="Times New Roman"/>
          <w:b/>
          <w:sz w:val="32"/>
          <w:szCs w:val="32"/>
        </w:rPr>
        <w:t>НА 201</w:t>
      </w:r>
      <w:r w:rsidR="0007183E">
        <w:rPr>
          <w:rFonts w:ascii="Times New Roman" w:hAnsi="Times New Roman" w:cs="Times New Roman"/>
          <w:b/>
          <w:sz w:val="32"/>
          <w:szCs w:val="32"/>
        </w:rPr>
        <w:t>9</w:t>
      </w:r>
      <w:r w:rsidRPr="0037222F">
        <w:rPr>
          <w:rFonts w:ascii="Times New Roman" w:hAnsi="Times New Roman" w:cs="Times New Roman"/>
          <w:b/>
          <w:sz w:val="32"/>
          <w:szCs w:val="32"/>
        </w:rPr>
        <w:t>-20</w:t>
      </w:r>
      <w:r w:rsidR="0007183E">
        <w:rPr>
          <w:rFonts w:ascii="Times New Roman" w:hAnsi="Times New Roman" w:cs="Times New Roman"/>
          <w:b/>
          <w:sz w:val="32"/>
          <w:szCs w:val="32"/>
        </w:rPr>
        <w:t>30</w:t>
      </w:r>
      <w:r w:rsidRPr="0037222F">
        <w:rPr>
          <w:rFonts w:ascii="Times New Roman" w:hAnsi="Times New Roman" w:cs="Times New Roman"/>
          <w:b/>
          <w:sz w:val="32"/>
          <w:szCs w:val="32"/>
        </w:rPr>
        <w:t xml:space="preserve"> гг.</w:t>
      </w:r>
    </w:p>
    <w:p w:rsidR="0037222F" w:rsidRPr="0037222F" w:rsidRDefault="0037222F" w:rsidP="0037222F">
      <w:pPr>
        <w:pStyle w:val="ConsPlusNonformat"/>
        <w:jc w:val="center"/>
        <w:rPr>
          <w:rFonts w:ascii="Times New Roman" w:hAnsi="Times New Roman" w:cs="Times New Roman"/>
          <w:b/>
          <w:sz w:val="32"/>
          <w:szCs w:val="32"/>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5B3F24" w:rsidRDefault="005B3F24" w:rsidP="0037222F">
      <w:pPr>
        <w:pStyle w:val="ConsPlusNonformat"/>
        <w:jc w:val="center"/>
        <w:rPr>
          <w:rFonts w:ascii="Times New Roman" w:hAnsi="Times New Roman" w:cs="Times New Roman"/>
          <w:sz w:val="24"/>
          <w:szCs w:val="24"/>
        </w:rPr>
      </w:pPr>
    </w:p>
    <w:p w:rsidR="005B3F24" w:rsidRPr="0037222F" w:rsidRDefault="005B3F24"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Default="0007183E" w:rsidP="0037222F">
      <w:pPr>
        <w:pStyle w:val="ConsPlusNonformat"/>
        <w:jc w:val="center"/>
        <w:rPr>
          <w:rFonts w:ascii="Times New Roman" w:hAnsi="Times New Roman" w:cs="Times New Roman"/>
          <w:b/>
          <w:sz w:val="24"/>
          <w:szCs w:val="24"/>
        </w:rPr>
      </w:pPr>
      <w:r>
        <w:rPr>
          <w:rFonts w:ascii="Times New Roman" w:hAnsi="Times New Roman" w:cs="Times New Roman"/>
          <w:b/>
          <w:sz w:val="24"/>
          <w:szCs w:val="24"/>
        </w:rPr>
        <w:t>с.Азей, 2018</w:t>
      </w:r>
      <w:r w:rsidR="0037222F" w:rsidRPr="0037222F">
        <w:rPr>
          <w:rFonts w:ascii="Times New Roman" w:hAnsi="Times New Roman" w:cs="Times New Roman"/>
          <w:b/>
          <w:sz w:val="24"/>
          <w:szCs w:val="24"/>
        </w:rPr>
        <w:t xml:space="preserve"> г. </w:t>
      </w:r>
    </w:p>
    <w:p w:rsidR="0007183E" w:rsidRDefault="0007183E" w:rsidP="0037222F">
      <w:pPr>
        <w:pStyle w:val="ConsPlusNonformat"/>
        <w:jc w:val="center"/>
        <w:rPr>
          <w:rFonts w:ascii="Times New Roman" w:hAnsi="Times New Roman" w:cs="Times New Roman"/>
          <w:b/>
          <w:sz w:val="24"/>
          <w:szCs w:val="24"/>
        </w:rPr>
      </w:pPr>
    </w:p>
    <w:p w:rsidR="004B2E40" w:rsidRPr="00790ADC" w:rsidRDefault="004B2E40" w:rsidP="004B2E40">
      <w:pPr>
        <w:pStyle w:val="ae"/>
        <w:jc w:val="center"/>
        <w:rPr>
          <w:rFonts w:ascii="Times New Roman" w:hAnsi="Times New Roman"/>
          <w:b/>
          <w:sz w:val="28"/>
        </w:rPr>
      </w:pPr>
      <w:r w:rsidRPr="00790ADC">
        <w:rPr>
          <w:rFonts w:ascii="Times New Roman" w:hAnsi="Times New Roman"/>
          <w:b/>
          <w:sz w:val="28"/>
        </w:rPr>
        <w:lastRenderedPageBreak/>
        <w:t>ОГЛАВЛЕНИЕ</w:t>
      </w:r>
    </w:p>
    <w:p w:rsidR="004B2E40" w:rsidRPr="004B2E40" w:rsidRDefault="004B2E40" w:rsidP="004B2E40">
      <w:pPr>
        <w:pStyle w:val="ae"/>
        <w:jc w:val="center"/>
        <w:rPr>
          <w:rFonts w:ascii="Times New Roman" w:hAnsi="Times New Roman"/>
          <w:b/>
        </w:rPr>
      </w:pPr>
    </w:p>
    <w:p w:rsidR="004B2E40" w:rsidRPr="00790ADC" w:rsidRDefault="0007534E" w:rsidP="00831247">
      <w:pPr>
        <w:spacing w:after="0" w:line="240" w:lineRule="auto"/>
        <w:ind w:left="567" w:hanging="567"/>
        <w:contextualSpacing/>
        <w:jc w:val="both"/>
        <w:rPr>
          <w:rFonts w:ascii="Times New Roman" w:eastAsia="Calibri" w:hAnsi="Times New Roman" w:cs="Times New Roman"/>
          <w:b/>
          <w:caps/>
          <w:sz w:val="28"/>
          <w:szCs w:val="24"/>
        </w:rPr>
      </w:pPr>
      <w:r>
        <w:rPr>
          <w:rFonts w:ascii="Times New Roman" w:eastAsia="Calibri" w:hAnsi="Times New Roman" w:cs="Times New Roman"/>
          <w:b/>
          <w:sz w:val="28"/>
          <w:szCs w:val="24"/>
        </w:rPr>
        <w:t xml:space="preserve"> </w:t>
      </w:r>
      <w:r w:rsidR="00A94CFA">
        <w:rPr>
          <w:rFonts w:ascii="Times New Roman" w:eastAsia="Calibri" w:hAnsi="Times New Roman" w:cs="Times New Roman"/>
          <w:b/>
          <w:sz w:val="28"/>
          <w:szCs w:val="24"/>
          <w:lang w:val="en-US"/>
        </w:rPr>
        <w:t>I</w:t>
      </w:r>
      <w:r w:rsidR="00481A02">
        <w:rPr>
          <w:rFonts w:ascii="Times New Roman" w:eastAsia="Calibri" w:hAnsi="Times New Roman" w:cs="Times New Roman"/>
          <w:b/>
          <w:sz w:val="28"/>
          <w:szCs w:val="24"/>
        </w:rPr>
        <w:t xml:space="preserve">. </w:t>
      </w:r>
      <w:r w:rsidR="004B2E40" w:rsidRPr="004B2E40">
        <w:rPr>
          <w:rFonts w:ascii="Times New Roman" w:eastAsia="Calibri" w:hAnsi="Times New Roman" w:cs="Times New Roman"/>
          <w:b/>
          <w:sz w:val="28"/>
          <w:szCs w:val="24"/>
        </w:rPr>
        <w:t>Общая информация о Азейском сельском поселении</w:t>
      </w:r>
    </w:p>
    <w:p w:rsidR="00790ADC" w:rsidRPr="004B2E40" w:rsidRDefault="00790ADC" w:rsidP="00831247">
      <w:pPr>
        <w:spacing w:after="0" w:line="240" w:lineRule="auto"/>
        <w:ind w:left="585"/>
        <w:contextualSpacing/>
        <w:jc w:val="both"/>
        <w:rPr>
          <w:rFonts w:ascii="Times New Roman" w:eastAsia="Calibri" w:hAnsi="Times New Roman" w:cs="Times New Roman"/>
          <w:b/>
          <w:caps/>
          <w:sz w:val="28"/>
          <w:szCs w:val="24"/>
        </w:rPr>
      </w:pPr>
    </w:p>
    <w:p w:rsidR="004B2E40" w:rsidRDefault="00A94CFA" w:rsidP="00831247">
      <w:pPr>
        <w:spacing w:after="0" w:line="240" w:lineRule="auto"/>
        <w:ind w:left="567" w:hanging="567"/>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lang w:val="en-US"/>
        </w:rPr>
        <w:t>II</w:t>
      </w:r>
      <w:r w:rsidR="004B2E40" w:rsidRPr="004B2E40">
        <w:rPr>
          <w:rFonts w:ascii="Times New Roman" w:eastAsia="Calibri" w:hAnsi="Times New Roman" w:cs="Times New Roman"/>
          <w:b/>
          <w:sz w:val="28"/>
          <w:szCs w:val="24"/>
        </w:rPr>
        <w:t xml:space="preserve">. </w:t>
      </w:r>
      <w:r>
        <w:rPr>
          <w:rFonts w:ascii="Times New Roman" w:eastAsia="Calibri" w:hAnsi="Times New Roman" w:cs="Times New Roman"/>
          <w:b/>
          <w:sz w:val="28"/>
          <w:szCs w:val="24"/>
        </w:rPr>
        <w:t>Оценка с</w:t>
      </w:r>
      <w:r w:rsidR="004B2E40" w:rsidRPr="004B2E40">
        <w:rPr>
          <w:rFonts w:ascii="Times New Roman" w:eastAsia="Calibri" w:hAnsi="Times New Roman" w:cs="Times New Roman"/>
          <w:b/>
          <w:sz w:val="28"/>
          <w:szCs w:val="24"/>
        </w:rPr>
        <w:t>оциально-экономическо</w:t>
      </w:r>
      <w:r>
        <w:rPr>
          <w:rFonts w:ascii="Times New Roman" w:eastAsia="Calibri" w:hAnsi="Times New Roman" w:cs="Times New Roman"/>
          <w:b/>
          <w:sz w:val="28"/>
          <w:szCs w:val="24"/>
        </w:rPr>
        <w:t>го</w:t>
      </w:r>
      <w:r w:rsidR="004B2E40" w:rsidRPr="004B2E40">
        <w:rPr>
          <w:rFonts w:ascii="Times New Roman" w:eastAsia="Calibri" w:hAnsi="Times New Roman" w:cs="Times New Roman"/>
          <w:b/>
          <w:sz w:val="28"/>
          <w:szCs w:val="24"/>
        </w:rPr>
        <w:t xml:space="preserve"> развити</w:t>
      </w:r>
      <w:r>
        <w:rPr>
          <w:rFonts w:ascii="Times New Roman" w:eastAsia="Calibri" w:hAnsi="Times New Roman" w:cs="Times New Roman"/>
          <w:b/>
          <w:sz w:val="28"/>
          <w:szCs w:val="24"/>
        </w:rPr>
        <w:t>я</w:t>
      </w:r>
      <w:r w:rsidR="004B2E40" w:rsidRPr="004B2E40">
        <w:rPr>
          <w:rFonts w:ascii="Times New Roman" w:eastAsia="Calibri" w:hAnsi="Times New Roman" w:cs="Times New Roman"/>
          <w:b/>
          <w:sz w:val="28"/>
          <w:szCs w:val="24"/>
        </w:rPr>
        <w:t xml:space="preserve"> Азейского сельского поселения</w:t>
      </w:r>
    </w:p>
    <w:p w:rsidR="00790ADC" w:rsidRPr="004B2E40" w:rsidRDefault="00790ADC" w:rsidP="004B2E40">
      <w:pPr>
        <w:spacing w:after="0" w:line="240" w:lineRule="auto"/>
        <w:ind w:left="567" w:hanging="283"/>
        <w:contextualSpacing/>
        <w:rPr>
          <w:rFonts w:ascii="Times New Roman" w:eastAsia="Calibri" w:hAnsi="Times New Roman" w:cs="Times New Roman"/>
          <w:b/>
          <w:caps/>
          <w:sz w:val="28"/>
          <w:szCs w:val="24"/>
        </w:rPr>
      </w:pPr>
    </w:p>
    <w:p w:rsidR="004B2E40" w:rsidRPr="00764A3F" w:rsidRDefault="004B2E40" w:rsidP="00B56730">
      <w:pPr>
        <w:pStyle w:val="a8"/>
        <w:numPr>
          <w:ilvl w:val="1"/>
          <w:numId w:val="29"/>
        </w:numPr>
        <w:spacing w:after="0"/>
        <w:ind w:left="426"/>
        <w:jc w:val="both"/>
        <w:rPr>
          <w:rFonts w:eastAsia="Calibri"/>
          <w:sz w:val="28"/>
        </w:rPr>
      </w:pPr>
      <w:r w:rsidRPr="00764A3F">
        <w:rPr>
          <w:rFonts w:eastAsia="Calibri"/>
          <w:sz w:val="28"/>
        </w:rPr>
        <w:t xml:space="preserve">Демографическая ситуация </w:t>
      </w:r>
    </w:p>
    <w:p w:rsidR="004B2E40" w:rsidRPr="00764A3F" w:rsidRDefault="004B2E40" w:rsidP="00B56730">
      <w:pPr>
        <w:pStyle w:val="a8"/>
        <w:numPr>
          <w:ilvl w:val="1"/>
          <w:numId w:val="29"/>
        </w:numPr>
        <w:spacing w:after="0"/>
        <w:ind w:left="426"/>
        <w:jc w:val="both"/>
        <w:rPr>
          <w:rFonts w:eastAsia="Calibri"/>
          <w:b/>
          <w:caps/>
          <w:sz w:val="28"/>
        </w:rPr>
      </w:pPr>
      <w:r w:rsidRPr="00764A3F">
        <w:rPr>
          <w:rFonts w:eastAsia="Calibri"/>
          <w:sz w:val="28"/>
        </w:rPr>
        <w:t>Развитие образования</w:t>
      </w:r>
    </w:p>
    <w:p w:rsidR="004B2E40" w:rsidRPr="00764A3F" w:rsidRDefault="004B2E40" w:rsidP="00B56730">
      <w:pPr>
        <w:pStyle w:val="a8"/>
        <w:numPr>
          <w:ilvl w:val="1"/>
          <w:numId w:val="29"/>
        </w:numPr>
        <w:spacing w:after="0"/>
        <w:ind w:left="426"/>
        <w:jc w:val="both"/>
        <w:rPr>
          <w:rFonts w:eastAsia="Calibri"/>
          <w:b/>
          <w:caps/>
          <w:sz w:val="28"/>
        </w:rPr>
      </w:pPr>
      <w:r w:rsidRPr="00764A3F">
        <w:rPr>
          <w:rFonts w:eastAsia="Calibri"/>
          <w:sz w:val="28"/>
        </w:rPr>
        <w:t>Развитие здравоохранения</w:t>
      </w:r>
    </w:p>
    <w:p w:rsidR="004B2E40" w:rsidRPr="00764A3F" w:rsidRDefault="004B2E40" w:rsidP="00B56730">
      <w:pPr>
        <w:pStyle w:val="a8"/>
        <w:numPr>
          <w:ilvl w:val="1"/>
          <w:numId w:val="29"/>
        </w:numPr>
        <w:spacing w:after="0"/>
        <w:ind w:left="426"/>
        <w:jc w:val="both"/>
        <w:rPr>
          <w:rFonts w:eastAsia="Calibri"/>
          <w:b/>
          <w:caps/>
          <w:sz w:val="28"/>
        </w:rPr>
      </w:pPr>
      <w:r w:rsidRPr="00764A3F">
        <w:rPr>
          <w:rFonts w:eastAsia="Calibri"/>
          <w:sz w:val="28"/>
        </w:rPr>
        <w:t>Развитие культуры</w:t>
      </w:r>
    </w:p>
    <w:p w:rsidR="004B2E40" w:rsidRPr="00764A3F" w:rsidRDefault="004B2E40" w:rsidP="00B56730">
      <w:pPr>
        <w:pStyle w:val="a8"/>
        <w:numPr>
          <w:ilvl w:val="1"/>
          <w:numId w:val="29"/>
        </w:numPr>
        <w:spacing w:after="0"/>
        <w:ind w:left="426"/>
        <w:jc w:val="both"/>
        <w:rPr>
          <w:rFonts w:eastAsia="Calibri"/>
          <w:b/>
          <w:caps/>
          <w:sz w:val="28"/>
        </w:rPr>
      </w:pPr>
      <w:r w:rsidRPr="00764A3F">
        <w:rPr>
          <w:rFonts w:eastAsia="Calibri"/>
          <w:sz w:val="28"/>
        </w:rPr>
        <w:t>Развитие молодежной политики, физкультуры и спорта.</w:t>
      </w:r>
    </w:p>
    <w:p w:rsidR="004B2E40" w:rsidRPr="00764A3F" w:rsidRDefault="004B2E40" w:rsidP="00B56730">
      <w:pPr>
        <w:pStyle w:val="a8"/>
        <w:numPr>
          <w:ilvl w:val="1"/>
          <w:numId w:val="29"/>
        </w:numPr>
        <w:spacing w:after="0"/>
        <w:ind w:left="426"/>
        <w:jc w:val="both"/>
        <w:rPr>
          <w:rFonts w:eastAsia="Calibri"/>
          <w:b/>
          <w:caps/>
          <w:sz w:val="28"/>
        </w:rPr>
      </w:pPr>
      <w:r w:rsidRPr="00764A3F">
        <w:rPr>
          <w:rFonts w:eastAsia="Calibri"/>
          <w:sz w:val="28"/>
        </w:rPr>
        <w:t>Трудовые ресурсы, занятость населения.</w:t>
      </w:r>
    </w:p>
    <w:p w:rsidR="004B2E40" w:rsidRPr="00764A3F" w:rsidRDefault="004B2E40" w:rsidP="00B56730">
      <w:pPr>
        <w:pStyle w:val="a8"/>
        <w:numPr>
          <w:ilvl w:val="1"/>
          <w:numId w:val="29"/>
        </w:numPr>
        <w:spacing w:after="0"/>
        <w:ind w:left="426"/>
        <w:jc w:val="both"/>
        <w:rPr>
          <w:rFonts w:eastAsia="Calibri"/>
          <w:b/>
          <w:caps/>
          <w:sz w:val="28"/>
        </w:rPr>
      </w:pPr>
      <w:r w:rsidRPr="00764A3F">
        <w:rPr>
          <w:rFonts w:eastAsia="Calibri"/>
          <w:sz w:val="28"/>
        </w:rPr>
        <w:t>Уровень и качество жизни населения.</w:t>
      </w:r>
    </w:p>
    <w:p w:rsidR="004B2E40" w:rsidRPr="00764A3F" w:rsidRDefault="004B2E40" w:rsidP="00B56730">
      <w:pPr>
        <w:pStyle w:val="a8"/>
        <w:numPr>
          <w:ilvl w:val="1"/>
          <w:numId w:val="29"/>
        </w:numPr>
        <w:spacing w:after="0"/>
        <w:ind w:left="426"/>
        <w:jc w:val="both"/>
        <w:rPr>
          <w:rFonts w:eastAsia="Calibri"/>
          <w:b/>
          <w:caps/>
          <w:sz w:val="28"/>
        </w:rPr>
      </w:pPr>
      <w:r w:rsidRPr="00764A3F">
        <w:rPr>
          <w:rFonts w:eastAsia="Calibri"/>
          <w:sz w:val="28"/>
        </w:rPr>
        <w:t xml:space="preserve">Оценка финансового состояния </w:t>
      </w:r>
      <w:r w:rsidR="001B6798" w:rsidRPr="00764A3F">
        <w:rPr>
          <w:rFonts w:eastAsia="Calibri"/>
          <w:sz w:val="28"/>
          <w:szCs w:val="24"/>
        </w:rPr>
        <w:t>Азейского сельского поселения</w:t>
      </w:r>
    </w:p>
    <w:p w:rsidR="004B2E40" w:rsidRPr="00764A3F" w:rsidRDefault="004B2E40" w:rsidP="00B56730">
      <w:pPr>
        <w:pStyle w:val="a8"/>
        <w:numPr>
          <w:ilvl w:val="1"/>
          <w:numId w:val="29"/>
        </w:numPr>
        <w:spacing w:after="0"/>
        <w:ind w:left="426"/>
        <w:jc w:val="both"/>
        <w:rPr>
          <w:rFonts w:eastAsia="Calibri"/>
          <w:b/>
          <w:caps/>
          <w:sz w:val="28"/>
        </w:rPr>
      </w:pPr>
      <w:r w:rsidRPr="00764A3F">
        <w:rPr>
          <w:rFonts w:eastAsia="Calibri"/>
          <w:sz w:val="28"/>
        </w:rPr>
        <w:t>Анализ структуры экономики:</w:t>
      </w:r>
    </w:p>
    <w:p w:rsidR="001B6798" w:rsidRPr="00764A3F" w:rsidRDefault="001B6798" w:rsidP="00B56730">
      <w:pPr>
        <w:pStyle w:val="a8"/>
        <w:numPr>
          <w:ilvl w:val="2"/>
          <w:numId w:val="29"/>
        </w:numPr>
        <w:spacing w:after="0"/>
        <w:ind w:left="1276"/>
        <w:jc w:val="both"/>
        <w:rPr>
          <w:rFonts w:eastAsia="Calibri"/>
          <w:caps/>
          <w:sz w:val="28"/>
        </w:rPr>
      </w:pPr>
      <w:r w:rsidRPr="00764A3F">
        <w:rPr>
          <w:rFonts w:eastAsia="Calibri"/>
          <w:sz w:val="28"/>
        </w:rPr>
        <w:t>Уровень развития промышленного производства</w:t>
      </w:r>
    </w:p>
    <w:p w:rsidR="004B2E40" w:rsidRPr="00764A3F" w:rsidRDefault="004B2E40" w:rsidP="00B56730">
      <w:pPr>
        <w:pStyle w:val="a8"/>
        <w:numPr>
          <w:ilvl w:val="2"/>
          <w:numId w:val="29"/>
        </w:numPr>
        <w:spacing w:after="0"/>
        <w:ind w:left="1276"/>
        <w:jc w:val="both"/>
        <w:rPr>
          <w:rFonts w:eastAsia="Calibri"/>
          <w:b/>
          <w:caps/>
          <w:sz w:val="28"/>
        </w:rPr>
      </w:pPr>
      <w:r w:rsidRPr="00764A3F">
        <w:rPr>
          <w:rFonts w:eastAsia="Calibri"/>
          <w:sz w:val="28"/>
        </w:rPr>
        <w:t>Уровень развития транспорта и связи, в т.</w:t>
      </w:r>
      <w:r w:rsidR="001B6798" w:rsidRPr="00764A3F">
        <w:rPr>
          <w:rFonts w:eastAsia="Calibri"/>
          <w:sz w:val="28"/>
        </w:rPr>
        <w:t>ч.</w:t>
      </w:r>
      <w:r w:rsidRPr="00764A3F">
        <w:rPr>
          <w:rFonts w:eastAsia="Calibri"/>
          <w:sz w:val="28"/>
        </w:rPr>
        <w:t xml:space="preserve"> хара</w:t>
      </w:r>
      <w:r w:rsidR="00A94CFA" w:rsidRPr="00764A3F">
        <w:rPr>
          <w:rFonts w:eastAsia="Calibri"/>
          <w:sz w:val="28"/>
        </w:rPr>
        <w:t>ктеристика автомобильных дорог</w:t>
      </w:r>
    </w:p>
    <w:p w:rsidR="00A94CFA" w:rsidRPr="00764A3F" w:rsidRDefault="00A94CFA" w:rsidP="00B56730">
      <w:pPr>
        <w:pStyle w:val="a8"/>
        <w:numPr>
          <w:ilvl w:val="2"/>
          <w:numId w:val="29"/>
        </w:numPr>
        <w:spacing w:after="0"/>
        <w:ind w:left="1276"/>
        <w:jc w:val="both"/>
        <w:rPr>
          <w:rFonts w:eastAsia="Calibri"/>
          <w:b/>
          <w:caps/>
          <w:sz w:val="28"/>
        </w:rPr>
      </w:pPr>
      <w:r w:rsidRPr="00764A3F">
        <w:rPr>
          <w:rFonts w:eastAsia="Calibri"/>
          <w:sz w:val="28"/>
        </w:rPr>
        <w:t>Уровень развития строительного комплекса</w:t>
      </w:r>
    </w:p>
    <w:p w:rsidR="00A94CFA" w:rsidRPr="00764A3F" w:rsidRDefault="00A94CFA" w:rsidP="00B56730">
      <w:pPr>
        <w:pStyle w:val="a8"/>
        <w:numPr>
          <w:ilvl w:val="2"/>
          <w:numId w:val="29"/>
        </w:numPr>
        <w:spacing w:after="0"/>
        <w:ind w:left="1276"/>
        <w:jc w:val="both"/>
        <w:rPr>
          <w:rFonts w:eastAsia="Calibri"/>
          <w:b/>
          <w:caps/>
          <w:sz w:val="28"/>
        </w:rPr>
      </w:pPr>
      <w:r w:rsidRPr="00764A3F">
        <w:rPr>
          <w:rFonts w:eastAsia="Calibri"/>
          <w:sz w:val="28"/>
        </w:rPr>
        <w:t>Уровень развития туристско-рекреационного комплекса</w:t>
      </w:r>
    </w:p>
    <w:p w:rsidR="004B2E40" w:rsidRPr="00764A3F" w:rsidRDefault="004B2E40" w:rsidP="00B56730">
      <w:pPr>
        <w:pStyle w:val="a8"/>
        <w:numPr>
          <w:ilvl w:val="2"/>
          <w:numId w:val="29"/>
        </w:numPr>
        <w:spacing w:after="0"/>
        <w:ind w:left="1276"/>
        <w:jc w:val="both"/>
        <w:rPr>
          <w:rFonts w:eastAsia="Calibri"/>
          <w:b/>
          <w:caps/>
          <w:sz w:val="28"/>
        </w:rPr>
      </w:pPr>
      <w:r w:rsidRPr="00764A3F">
        <w:rPr>
          <w:rFonts w:eastAsia="Calibri"/>
          <w:sz w:val="28"/>
        </w:rPr>
        <w:t xml:space="preserve">Уровень развития малого и среднего предпринимательства и его роль в социально-экономическом развитии </w:t>
      </w:r>
      <w:r w:rsidR="00A94CFA" w:rsidRPr="00764A3F">
        <w:rPr>
          <w:rFonts w:eastAsia="Calibri"/>
          <w:sz w:val="28"/>
          <w:szCs w:val="24"/>
        </w:rPr>
        <w:t>муниципального образования</w:t>
      </w:r>
    </w:p>
    <w:p w:rsidR="00A94CFA" w:rsidRPr="00764A3F" w:rsidRDefault="00A94CFA" w:rsidP="00B56730">
      <w:pPr>
        <w:pStyle w:val="a8"/>
        <w:numPr>
          <w:ilvl w:val="2"/>
          <w:numId w:val="29"/>
        </w:numPr>
        <w:spacing w:after="0"/>
        <w:ind w:left="1276"/>
        <w:jc w:val="both"/>
        <w:rPr>
          <w:rFonts w:eastAsia="Calibri"/>
          <w:b/>
          <w:caps/>
          <w:sz w:val="28"/>
        </w:rPr>
      </w:pPr>
      <w:r w:rsidRPr="00764A3F">
        <w:rPr>
          <w:rFonts w:eastAsia="Calibri"/>
          <w:sz w:val="28"/>
        </w:rPr>
        <w:t>Уровень развития агропромышленного комплекса</w:t>
      </w:r>
    </w:p>
    <w:p w:rsidR="00A94CFA" w:rsidRPr="00764A3F" w:rsidRDefault="00A94CFA" w:rsidP="00B56730">
      <w:pPr>
        <w:pStyle w:val="a8"/>
        <w:numPr>
          <w:ilvl w:val="2"/>
          <w:numId w:val="29"/>
        </w:numPr>
        <w:spacing w:after="0"/>
        <w:ind w:left="1276"/>
        <w:jc w:val="both"/>
        <w:rPr>
          <w:rFonts w:eastAsia="Calibri"/>
          <w:b/>
          <w:caps/>
          <w:sz w:val="28"/>
        </w:rPr>
      </w:pPr>
      <w:r w:rsidRPr="00764A3F">
        <w:rPr>
          <w:rFonts w:eastAsia="Calibri"/>
          <w:sz w:val="28"/>
        </w:rPr>
        <w:t>Уровень развития лесного хозяйства</w:t>
      </w:r>
    </w:p>
    <w:p w:rsidR="00A94CFA" w:rsidRPr="00764A3F" w:rsidRDefault="00A94CFA" w:rsidP="00B56730">
      <w:pPr>
        <w:pStyle w:val="a8"/>
        <w:numPr>
          <w:ilvl w:val="2"/>
          <w:numId w:val="29"/>
        </w:numPr>
        <w:spacing w:after="0"/>
        <w:ind w:left="1276"/>
        <w:jc w:val="both"/>
        <w:rPr>
          <w:rFonts w:eastAsia="Calibri"/>
          <w:b/>
          <w:caps/>
          <w:sz w:val="28"/>
        </w:rPr>
      </w:pPr>
      <w:r w:rsidRPr="00764A3F">
        <w:rPr>
          <w:rFonts w:eastAsia="Calibri"/>
          <w:sz w:val="28"/>
        </w:rPr>
        <w:t>Уровень развития потребительского рынка</w:t>
      </w:r>
    </w:p>
    <w:p w:rsidR="004B2E40" w:rsidRPr="00764A3F" w:rsidRDefault="004B2E40" w:rsidP="00B56730">
      <w:pPr>
        <w:pStyle w:val="a8"/>
        <w:numPr>
          <w:ilvl w:val="2"/>
          <w:numId w:val="29"/>
        </w:numPr>
        <w:spacing w:after="0"/>
        <w:ind w:left="1276"/>
        <w:jc w:val="both"/>
        <w:rPr>
          <w:rFonts w:eastAsia="Calibri"/>
          <w:b/>
          <w:caps/>
          <w:sz w:val="28"/>
        </w:rPr>
      </w:pPr>
      <w:r w:rsidRPr="00764A3F">
        <w:rPr>
          <w:rFonts w:eastAsia="Calibri"/>
          <w:sz w:val="28"/>
        </w:rPr>
        <w:t>Уровень развития жилищно-комму</w:t>
      </w:r>
      <w:r w:rsidR="00A94CFA" w:rsidRPr="00764A3F">
        <w:rPr>
          <w:rFonts w:eastAsia="Calibri"/>
          <w:sz w:val="28"/>
        </w:rPr>
        <w:t>нального хозяйства</w:t>
      </w:r>
    </w:p>
    <w:p w:rsidR="004B2E40" w:rsidRPr="00764A3F" w:rsidRDefault="004B2E40" w:rsidP="00B56730">
      <w:pPr>
        <w:pStyle w:val="a8"/>
        <w:numPr>
          <w:ilvl w:val="2"/>
          <w:numId w:val="29"/>
        </w:numPr>
        <w:spacing w:after="0"/>
        <w:ind w:left="1276"/>
        <w:jc w:val="both"/>
        <w:rPr>
          <w:rFonts w:eastAsia="Calibri"/>
          <w:b/>
          <w:caps/>
          <w:sz w:val="28"/>
        </w:rPr>
      </w:pPr>
      <w:r w:rsidRPr="00764A3F">
        <w:rPr>
          <w:rFonts w:eastAsia="Calibri"/>
          <w:sz w:val="28"/>
        </w:rPr>
        <w:t>Оц</w:t>
      </w:r>
      <w:r w:rsidR="00A94CFA" w:rsidRPr="00764A3F">
        <w:rPr>
          <w:rFonts w:eastAsia="Calibri"/>
          <w:sz w:val="28"/>
        </w:rPr>
        <w:t>енка состояния окружающей среды</w:t>
      </w:r>
    </w:p>
    <w:p w:rsidR="00790ADC" w:rsidRPr="004B2E40" w:rsidRDefault="00790ADC" w:rsidP="00790ADC">
      <w:pPr>
        <w:pStyle w:val="a8"/>
        <w:spacing w:after="0"/>
        <w:ind w:left="1890"/>
        <w:jc w:val="both"/>
        <w:rPr>
          <w:rFonts w:eastAsia="Calibri"/>
          <w:b/>
          <w:caps/>
        </w:rPr>
      </w:pPr>
    </w:p>
    <w:p w:rsidR="004B2E40" w:rsidRPr="00831247" w:rsidRDefault="001B6798" w:rsidP="00831247">
      <w:pPr>
        <w:pStyle w:val="a8"/>
        <w:numPr>
          <w:ilvl w:val="0"/>
          <w:numId w:val="30"/>
        </w:numPr>
        <w:spacing w:after="0"/>
        <w:ind w:left="567" w:hanging="578"/>
        <w:jc w:val="both"/>
        <w:rPr>
          <w:rFonts w:eastAsia="Calibri"/>
          <w:b/>
          <w:caps/>
          <w:sz w:val="32"/>
        </w:rPr>
      </w:pPr>
      <w:r w:rsidRPr="00831247">
        <w:rPr>
          <w:rFonts w:eastAsia="Calibri"/>
          <w:b/>
          <w:sz w:val="28"/>
        </w:rPr>
        <w:t xml:space="preserve">Основные проблемы социально-экономического развития </w:t>
      </w:r>
      <w:r w:rsidRPr="00831247">
        <w:rPr>
          <w:rFonts w:eastAsia="Calibri"/>
          <w:b/>
          <w:sz w:val="28"/>
          <w:szCs w:val="24"/>
        </w:rPr>
        <w:t>Азейского сельского поселения</w:t>
      </w:r>
    </w:p>
    <w:p w:rsidR="00790ADC" w:rsidRPr="001B6798" w:rsidRDefault="00790ADC" w:rsidP="00790ADC">
      <w:pPr>
        <w:pStyle w:val="a8"/>
        <w:spacing w:after="0"/>
        <w:ind w:left="360"/>
        <w:jc w:val="left"/>
        <w:rPr>
          <w:rFonts w:eastAsia="Calibri"/>
          <w:b/>
          <w:caps/>
          <w:sz w:val="32"/>
        </w:rPr>
      </w:pPr>
    </w:p>
    <w:p w:rsidR="004B2E40" w:rsidRPr="00831247" w:rsidRDefault="001B6798" w:rsidP="00831247">
      <w:pPr>
        <w:pStyle w:val="a8"/>
        <w:numPr>
          <w:ilvl w:val="0"/>
          <w:numId w:val="30"/>
        </w:numPr>
        <w:spacing w:after="0"/>
        <w:ind w:left="567" w:hanging="578"/>
        <w:jc w:val="both"/>
        <w:rPr>
          <w:rFonts w:eastAsia="Calibri"/>
          <w:b/>
          <w:caps/>
          <w:sz w:val="28"/>
          <w:szCs w:val="24"/>
        </w:rPr>
      </w:pPr>
      <w:r w:rsidRPr="00831247">
        <w:rPr>
          <w:rFonts w:eastAsia="Calibri"/>
          <w:b/>
          <w:sz w:val="28"/>
          <w:szCs w:val="24"/>
        </w:rPr>
        <w:t>Оценка действующих мер по улучшению социально-экономического положения Азейского сельского поселени</w:t>
      </w:r>
      <w:r w:rsidR="00790ADC" w:rsidRPr="00831247">
        <w:rPr>
          <w:rFonts w:eastAsia="Calibri"/>
          <w:b/>
          <w:sz w:val="28"/>
          <w:szCs w:val="24"/>
        </w:rPr>
        <w:t>я</w:t>
      </w:r>
    </w:p>
    <w:p w:rsidR="00790ADC" w:rsidRDefault="00790ADC" w:rsidP="00790ADC">
      <w:pPr>
        <w:pStyle w:val="a8"/>
        <w:spacing w:after="0"/>
        <w:rPr>
          <w:rFonts w:eastAsia="Calibri"/>
          <w:b/>
          <w:caps/>
          <w:sz w:val="28"/>
          <w:szCs w:val="24"/>
        </w:rPr>
      </w:pPr>
    </w:p>
    <w:p w:rsidR="004B2E40" w:rsidRPr="001B6798" w:rsidRDefault="001B6798" w:rsidP="00831247">
      <w:pPr>
        <w:numPr>
          <w:ilvl w:val="0"/>
          <w:numId w:val="30"/>
        </w:numPr>
        <w:spacing w:after="0" w:line="240" w:lineRule="auto"/>
        <w:ind w:left="567" w:hanging="567"/>
        <w:contextualSpacing/>
        <w:rPr>
          <w:rFonts w:ascii="Times New Roman" w:eastAsia="Calibri" w:hAnsi="Times New Roman" w:cs="Times New Roman"/>
          <w:b/>
          <w:caps/>
          <w:sz w:val="28"/>
          <w:szCs w:val="24"/>
        </w:rPr>
      </w:pPr>
      <w:r w:rsidRPr="001B6798">
        <w:rPr>
          <w:rFonts w:ascii="Times New Roman" w:eastAsia="Calibri" w:hAnsi="Times New Roman" w:cs="Times New Roman"/>
          <w:b/>
          <w:sz w:val="28"/>
          <w:szCs w:val="24"/>
        </w:rPr>
        <w:t xml:space="preserve">Резервы (ресурсы) социально-экономического развития </w:t>
      </w:r>
      <w:r>
        <w:rPr>
          <w:rFonts w:ascii="Times New Roman" w:eastAsia="Calibri" w:hAnsi="Times New Roman" w:cs="Times New Roman"/>
          <w:b/>
          <w:sz w:val="28"/>
          <w:szCs w:val="24"/>
        </w:rPr>
        <w:t>Азейского сельского поселения</w:t>
      </w:r>
      <w:r w:rsidRPr="001B6798">
        <w:rPr>
          <w:rFonts w:ascii="Times New Roman" w:eastAsia="Calibri" w:hAnsi="Times New Roman" w:cs="Times New Roman"/>
          <w:b/>
          <w:sz w:val="28"/>
          <w:szCs w:val="24"/>
        </w:rPr>
        <w:t xml:space="preserve"> </w:t>
      </w:r>
    </w:p>
    <w:p w:rsidR="004B2E40" w:rsidRPr="00764A3F" w:rsidRDefault="004B2E40" w:rsidP="00831247">
      <w:pPr>
        <w:pStyle w:val="a8"/>
        <w:numPr>
          <w:ilvl w:val="1"/>
          <w:numId w:val="30"/>
        </w:numPr>
        <w:spacing w:after="0"/>
        <w:ind w:left="958" w:hanging="374"/>
        <w:jc w:val="both"/>
        <w:rPr>
          <w:rFonts w:eastAsia="Calibri"/>
          <w:caps/>
          <w:sz w:val="28"/>
        </w:rPr>
      </w:pPr>
      <w:r w:rsidRPr="00764A3F">
        <w:rPr>
          <w:rFonts w:eastAsia="Calibri"/>
          <w:sz w:val="28"/>
        </w:rPr>
        <w:t>Наличие земельных ресурсов.</w:t>
      </w:r>
    </w:p>
    <w:p w:rsidR="004B2E40" w:rsidRPr="004B2E40" w:rsidRDefault="004B2E40" w:rsidP="004B2E40">
      <w:pPr>
        <w:pStyle w:val="a8"/>
        <w:ind w:left="958"/>
        <w:rPr>
          <w:rFonts w:eastAsia="Calibri"/>
          <w:caps/>
        </w:rPr>
      </w:pPr>
    </w:p>
    <w:p w:rsidR="004B2E40" w:rsidRPr="001B6798" w:rsidRDefault="00831247" w:rsidP="00831247">
      <w:pPr>
        <w:pStyle w:val="a8"/>
        <w:numPr>
          <w:ilvl w:val="0"/>
          <w:numId w:val="30"/>
        </w:numPr>
        <w:spacing w:after="0"/>
        <w:ind w:left="567" w:hanging="567"/>
        <w:jc w:val="both"/>
        <w:rPr>
          <w:rFonts w:eastAsia="Calibri"/>
          <w:b/>
          <w:caps/>
          <w:sz w:val="28"/>
        </w:rPr>
      </w:pPr>
      <w:r>
        <w:rPr>
          <w:rFonts w:eastAsia="Calibri"/>
          <w:b/>
          <w:sz w:val="28"/>
        </w:rPr>
        <w:t>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Азейском сельском поселении в долгосрочной перспективе, обозначенных в разделе 3 с учетом имеющихся ресурсов</w:t>
      </w:r>
    </w:p>
    <w:p w:rsidR="004B2E40" w:rsidRDefault="00831247" w:rsidP="00831247">
      <w:pPr>
        <w:pStyle w:val="ae"/>
        <w:numPr>
          <w:ilvl w:val="0"/>
          <w:numId w:val="30"/>
        </w:numPr>
        <w:ind w:left="567" w:hanging="578"/>
        <w:rPr>
          <w:rFonts w:ascii="Times New Roman" w:hAnsi="Times New Roman"/>
          <w:b/>
          <w:sz w:val="28"/>
        </w:rPr>
      </w:pPr>
      <w:r>
        <w:rPr>
          <w:rFonts w:ascii="Times New Roman" w:hAnsi="Times New Roman"/>
          <w:b/>
          <w:sz w:val="28"/>
        </w:rPr>
        <w:lastRenderedPageBreak/>
        <w:t>Ожидаемые результаты реализации Стратегии</w:t>
      </w:r>
    </w:p>
    <w:p w:rsidR="00790ADC" w:rsidRPr="001B6798" w:rsidRDefault="00790ADC" w:rsidP="00790ADC">
      <w:pPr>
        <w:pStyle w:val="ae"/>
        <w:ind w:left="360"/>
        <w:rPr>
          <w:rFonts w:ascii="Times New Roman" w:hAnsi="Times New Roman"/>
          <w:b/>
          <w:sz w:val="28"/>
        </w:rPr>
      </w:pPr>
    </w:p>
    <w:p w:rsidR="004B2E40" w:rsidRDefault="00831247" w:rsidP="00831247">
      <w:pPr>
        <w:pStyle w:val="ae"/>
        <w:numPr>
          <w:ilvl w:val="0"/>
          <w:numId w:val="30"/>
        </w:numPr>
        <w:ind w:left="567" w:hanging="578"/>
        <w:rPr>
          <w:rFonts w:ascii="Times New Roman" w:hAnsi="Times New Roman"/>
          <w:b/>
          <w:sz w:val="28"/>
        </w:rPr>
      </w:pPr>
      <w:r>
        <w:rPr>
          <w:rFonts w:ascii="Times New Roman" w:hAnsi="Times New Roman"/>
          <w:b/>
          <w:sz w:val="28"/>
        </w:rPr>
        <w:t>Механизм реализации Стратегии:</w:t>
      </w:r>
    </w:p>
    <w:p w:rsidR="00A11790" w:rsidRPr="00307E9A" w:rsidRDefault="00A11790" w:rsidP="00A11790">
      <w:pPr>
        <w:pStyle w:val="ae"/>
        <w:ind w:left="567"/>
        <w:rPr>
          <w:rFonts w:ascii="Times New Roman" w:hAnsi="Times New Roman"/>
          <w:sz w:val="28"/>
        </w:rPr>
      </w:pPr>
      <w:r w:rsidRPr="00307E9A">
        <w:rPr>
          <w:rFonts w:ascii="Times New Roman" w:hAnsi="Times New Roman"/>
          <w:sz w:val="28"/>
        </w:rPr>
        <w:t>- определение координатора Стратегии и его функций, в т.ч. по взаимодействию с исполнителями программных мероприятий;</w:t>
      </w:r>
    </w:p>
    <w:p w:rsidR="00A11790" w:rsidRPr="00307E9A" w:rsidRDefault="00A11790" w:rsidP="00A11790">
      <w:pPr>
        <w:pStyle w:val="ae"/>
        <w:ind w:left="567"/>
        <w:rPr>
          <w:rFonts w:ascii="Times New Roman" w:hAnsi="Times New Roman"/>
          <w:sz w:val="28"/>
        </w:rPr>
      </w:pPr>
      <w:r w:rsidRPr="00307E9A">
        <w:rPr>
          <w:rFonts w:ascii="Times New Roman" w:hAnsi="Times New Roman"/>
          <w:sz w:val="28"/>
        </w:rPr>
        <w:t>- порядок внесения изменений и дополнений в Стратегию;</w:t>
      </w:r>
    </w:p>
    <w:p w:rsidR="00A11790" w:rsidRPr="00307E9A" w:rsidRDefault="00307E9A" w:rsidP="00A11790">
      <w:pPr>
        <w:pStyle w:val="ae"/>
        <w:ind w:left="567"/>
        <w:rPr>
          <w:rFonts w:ascii="Times New Roman" w:hAnsi="Times New Roman"/>
          <w:sz w:val="28"/>
        </w:rPr>
      </w:pPr>
      <w:r w:rsidRPr="00307E9A">
        <w:rPr>
          <w:rFonts w:ascii="Times New Roman" w:hAnsi="Times New Roman"/>
          <w:sz w:val="28"/>
        </w:rPr>
        <w:t>- порядок мониторинга реализации Стратегии;</w:t>
      </w:r>
    </w:p>
    <w:p w:rsidR="00307E9A" w:rsidRPr="00307E9A" w:rsidRDefault="00307E9A" w:rsidP="00A11790">
      <w:pPr>
        <w:pStyle w:val="ae"/>
        <w:ind w:left="567"/>
        <w:rPr>
          <w:rFonts w:ascii="Times New Roman" w:hAnsi="Times New Roman"/>
          <w:sz w:val="28"/>
        </w:rPr>
      </w:pPr>
      <w:r>
        <w:rPr>
          <w:rFonts w:ascii="Times New Roman" w:hAnsi="Times New Roman"/>
          <w:sz w:val="28"/>
        </w:rPr>
        <w:t>- с</w:t>
      </w:r>
      <w:r w:rsidRPr="00307E9A">
        <w:rPr>
          <w:rFonts w:ascii="Times New Roman" w:hAnsi="Times New Roman"/>
          <w:sz w:val="28"/>
        </w:rPr>
        <w:t>овершенствование нормативно-правовой базы и др.</w:t>
      </w:r>
    </w:p>
    <w:p w:rsidR="00790ADC" w:rsidRDefault="00790ADC" w:rsidP="00790ADC">
      <w:pPr>
        <w:pStyle w:val="a8"/>
        <w:spacing w:after="0"/>
        <w:rPr>
          <w:b/>
          <w:sz w:val="28"/>
        </w:rPr>
      </w:pPr>
    </w:p>
    <w:p w:rsidR="004B2E40" w:rsidRDefault="004B2E40" w:rsidP="0037222F">
      <w:pPr>
        <w:pStyle w:val="ConsNonformat"/>
        <w:widowControl/>
        <w:ind w:right="0"/>
        <w:jc w:val="center"/>
        <w:rPr>
          <w:rFonts w:ascii="Times New Roman" w:hAnsi="Times New Roman" w:cs="Times New Roman"/>
          <w:b/>
          <w:sz w:val="26"/>
          <w:szCs w:val="26"/>
        </w:rPr>
      </w:pPr>
    </w:p>
    <w:p w:rsidR="00790ADC" w:rsidRDefault="00790ADC" w:rsidP="0037222F">
      <w:pPr>
        <w:pStyle w:val="ConsNonformat"/>
        <w:widowControl/>
        <w:ind w:right="0"/>
        <w:jc w:val="center"/>
        <w:rPr>
          <w:rFonts w:ascii="Times New Roman" w:hAnsi="Times New Roman" w:cs="Times New Roman"/>
          <w:b/>
          <w:sz w:val="26"/>
          <w:szCs w:val="26"/>
        </w:rPr>
      </w:pPr>
    </w:p>
    <w:p w:rsidR="00790ADC" w:rsidRDefault="00790ADC" w:rsidP="0037222F">
      <w:pPr>
        <w:pStyle w:val="ConsNonformat"/>
        <w:widowControl/>
        <w:ind w:right="0"/>
        <w:jc w:val="center"/>
        <w:rPr>
          <w:rFonts w:ascii="Times New Roman" w:hAnsi="Times New Roman" w:cs="Times New Roman"/>
          <w:b/>
          <w:sz w:val="26"/>
          <w:szCs w:val="26"/>
        </w:rPr>
      </w:pPr>
    </w:p>
    <w:p w:rsidR="0037222F" w:rsidRPr="0037222F" w:rsidRDefault="0037222F" w:rsidP="0037222F">
      <w:pPr>
        <w:pStyle w:val="2"/>
        <w:keepLines w:val="0"/>
        <w:numPr>
          <w:ilvl w:val="1"/>
          <w:numId w:val="0"/>
        </w:numPr>
        <w:tabs>
          <w:tab w:val="num" w:pos="576"/>
        </w:tabs>
        <w:spacing w:before="0"/>
        <w:ind w:firstLine="709"/>
        <w:jc w:val="center"/>
        <w:rPr>
          <w:rFonts w:ascii="Times New Roman" w:hAnsi="Times New Roman" w:cs="Times New Roman"/>
        </w:rPr>
      </w:pPr>
    </w:p>
    <w:p w:rsidR="0037222F" w:rsidRPr="0037222F" w:rsidRDefault="0037222F" w:rsidP="0037222F">
      <w:pPr>
        <w:spacing w:after="0" w:line="240" w:lineRule="auto"/>
        <w:rPr>
          <w:rFonts w:ascii="Times New Roman" w:hAnsi="Times New Roman" w:cs="Times New Roman"/>
          <w:sz w:val="26"/>
          <w:szCs w:val="26"/>
        </w:rPr>
      </w:pPr>
    </w:p>
    <w:p w:rsidR="0037222F" w:rsidRPr="0037222F" w:rsidRDefault="0037222F" w:rsidP="0037222F">
      <w:pPr>
        <w:pStyle w:val="4"/>
        <w:keepLines w:val="0"/>
        <w:numPr>
          <w:ilvl w:val="3"/>
          <w:numId w:val="0"/>
        </w:numPr>
        <w:tabs>
          <w:tab w:val="num" w:pos="864"/>
        </w:tabs>
        <w:spacing w:before="0"/>
        <w:ind w:left="864" w:hanging="864"/>
        <w:jc w:val="center"/>
        <w:rPr>
          <w:rFonts w:ascii="Times New Roman" w:hAnsi="Times New Roman" w:cs="Times New Roman"/>
          <w:spacing w:val="20"/>
          <w:sz w:val="26"/>
          <w:szCs w:val="26"/>
        </w:rPr>
      </w:pPr>
    </w:p>
    <w:p w:rsidR="0037222F" w:rsidRPr="0037222F" w:rsidRDefault="0037222F" w:rsidP="0037222F">
      <w:pPr>
        <w:spacing w:after="0" w:line="240" w:lineRule="auto"/>
        <w:rPr>
          <w:rFonts w:ascii="Times New Roman" w:hAnsi="Times New Roman" w:cs="Times New Roman"/>
          <w:sz w:val="26"/>
          <w:szCs w:val="26"/>
        </w:rPr>
      </w:pPr>
    </w:p>
    <w:p w:rsidR="0037222F" w:rsidRPr="0037222F" w:rsidRDefault="0037222F" w:rsidP="0037222F">
      <w:pPr>
        <w:spacing w:after="0" w:line="240" w:lineRule="auto"/>
        <w:rPr>
          <w:rFonts w:ascii="Times New Roman" w:hAnsi="Times New Roman" w:cs="Times New Roman"/>
          <w:sz w:val="26"/>
          <w:szCs w:val="26"/>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F8275A" w:rsidRDefault="00F8275A" w:rsidP="0037222F">
      <w:pPr>
        <w:pStyle w:val="ConsPlusNonformat"/>
        <w:jc w:val="center"/>
        <w:rPr>
          <w:rFonts w:ascii="Times New Roman" w:hAnsi="Times New Roman" w:cs="Times New Roman"/>
          <w:sz w:val="24"/>
          <w:szCs w:val="24"/>
        </w:rPr>
      </w:pPr>
    </w:p>
    <w:p w:rsidR="00F8275A" w:rsidRDefault="00F8275A"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764A3F">
      <w:pPr>
        <w:pStyle w:val="ConsPlusNonformat"/>
        <w:numPr>
          <w:ilvl w:val="0"/>
          <w:numId w:val="31"/>
        </w:numPr>
        <w:ind w:left="993" w:hanging="284"/>
        <w:jc w:val="center"/>
        <w:rPr>
          <w:rFonts w:ascii="Times New Roman" w:hAnsi="Times New Roman" w:cs="Times New Roman"/>
          <w:b/>
          <w:sz w:val="28"/>
          <w:szCs w:val="28"/>
        </w:rPr>
      </w:pPr>
      <w:r w:rsidRPr="0037222F">
        <w:rPr>
          <w:rFonts w:ascii="Times New Roman" w:hAnsi="Times New Roman" w:cs="Times New Roman"/>
          <w:b/>
          <w:sz w:val="28"/>
          <w:szCs w:val="28"/>
        </w:rPr>
        <w:lastRenderedPageBreak/>
        <w:t>Общая информация о Азейском сельском поселении</w:t>
      </w:r>
    </w:p>
    <w:p w:rsidR="0037222F" w:rsidRPr="0037222F" w:rsidRDefault="0037222F" w:rsidP="0037222F">
      <w:pPr>
        <w:pStyle w:val="ConsPlusNonformat"/>
        <w:ind w:firstLine="709"/>
        <w:jc w:val="both"/>
        <w:rPr>
          <w:rFonts w:ascii="Times New Roman" w:hAnsi="Times New Roman" w:cs="Times New Roman"/>
          <w:b/>
          <w:sz w:val="28"/>
          <w:szCs w:val="28"/>
        </w:rPr>
      </w:pPr>
    </w:p>
    <w:p w:rsidR="002D6D39" w:rsidRPr="00882497" w:rsidRDefault="002D6D39" w:rsidP="00B1141D">
      <w:pPr>
        <w:widowControl w:val="0"/>
        <w:spacing w:after="0" w:line="240" w:lineRule="auto"/>
        <w:ind w:firstLine="709"/>
        <w:jc w:val="both"/>
        <w:rPr>
          <w:rFonts w:ascii="Times New Roman" w:hAnsi="Times New Roman" w:cs="Times New Roman"/>
          <w:b/>
          <w:sz w:val="24"/>
          <w:szCs w:val="24"/>
        </w:rPr>
      </w:pPr>
      <w:r w:rsidRPr="002D6D39">
        <w:rPr>
          <w:rFonts w:ascii="Times New Roman" w:hAnsi="Times New Roman" w:cs="Times New Roman"/>
          <w:sz w:val="24"/>
        </w:rPr>
        <w:t xml:space="preserve">Азейское </w:t>
      </w:r>
      <w:r w:rsidR="00B1141D">
        <w:rPr>
          <w:rFonts w:ascii="Times New Roman" w:hAnsi="Times New Roman" w:cs="Times New Roman"/>
          <w:sz w:val="24"/>
        </w:rPr>
        <w:t>сельское поселение</w:t>
      </w:r>
      <w:r w:rsidRPr="002D6D39">
        <w:rPr>
          <w:rFonts w:ascii="Times New Roman" w:hAnsi="Times New Roman" w:cs="Times New Roman"/>
          <w:sz w:val="24"/>
        </w:rPr>
        <w:t xml:space="preserve"> является единым экономическим, историческим, социальным, территориальным образованием, входит в состав Тулунского муниципального района Иркутской области. </w:t>
      </w:r>
      <w:r w:rsidR="00882497">
        <w:rPr>
          <w:rFonts w:ascii="Times New Roman" w:hAnsi="Times New Roman" w:cs="Times New Roman"/>
          <w:sz w:val="24"/>
        </w:rPr>
        <w:t>Развитие Азейского сельского поселения было связано с конц</w:t>
      </w:r>
      <w:r w:rsidR="00E132FE">
        <w:rPr>
          <w:rFonts w:ascii="Times New Roman" w:hAnsi="Times New Roman" w:cs="Times New Roman"/>
          <w:sz w:val="24"/>
        </w:rPr>
        <w:t>ом</w:t>
      </w:r>
      <w:r w:rsidR="00882497">
        <w:rPr>
          <w:rFonts w:ascii="Times New Roman" w:hAnsi="Times New Roman" w:cs="Times New Roman"/>
          <w:sz w:val="24"/>
        </w:rPr>
        <w:t xml:space="preserve"> </w:t>
      </w:r>
      <w:r w:rsidR="00882497">
        <w:rPr>
          <w:rFonts w:ascii="Times New Roman" w:hAnsi="Times New Roman" w:cs="Times New Roman"/>
          <w:sz w:val="24"/>
          <w:lang w:val="en-US"/>
        </w:rPr>
        <w:t>XIX</w:t>
      </w:r>
      <w:r w:rsidR="00882497" w:rsidRPr="00882497">
        <w:rPr>
          <w:rFonts w:ascii="Times New Roman" w:hAnsi="Times New Roman" w:cs="Times New Roman"/>
          <w:sz w:val="24"/>
        </w:rPr>
        <w:t xml:space="preserve"> </w:t>
      </w:r>
      <w:r w:rsidR="00882497">
        <w:rPr>
          <w:rFonts w:ascii="Times New Roman" w:hAnsi="Times New Roman" w:cs="Times New Roman"/>
          <w:sz w:val="24"/>
        </w:rPr>
        <w:t xml:space="preserve">века с вводом в строй Восточно-Сибирской железной дороги, открытием Азейского угольного разреза. </w:t>
      </w:r>
    </w:p>
    <w:p w:rsidR="002D6D39" w:rsidRPr="002D6D39" w:rsidRDefault="002D6D39" w:rsidP="002D6D39">
      <w:pPr>
        <w:widowControl w:val="0"/>
        <w:spacing w:after="0" w:line="240" w:lineRule="auto"/>
        <w:ind w:firstLine="720"/>
        <w:jc w:val="both"/>
        <w:outlineLvl w:val="0"/>
        <w:rPr>
          <w:rFonts w:ascii="Times New Roman" w:hAnsi="Times New Roman" w:cs="Times New Roman"/>
          <w:sz w:val="24"/>
          <w:szCs w:val="24"/>
        </w:rPr>
      </w:pPr>
      <w:r w:rsidRPr="002D6D39">
        <w:rPr>
          <w:rFonts w:ascii="Times New Roman" w:hAnsi="Times New Roman" w:cs="Times New Roman"/>
          <w:sz w:val="24"/>
          <w:szCs w:val="24"/>
          <w:shd w:val="clear" w:color="auto" w:fill="FFFFFF"/>
        </w:rPr>
        <w:t xml:space="preserve">Граница </w:t>
      </w:r>
      <w:r w:rsidR="00F57BEB">
        <w:rPr>
          <w:rFonts w:ascii="Times New Roman" w:hAnsi="Times New Roman" w:cs="Times New Roman"/>
          <w:sz w:val="24"/>
          <w:szCs w:val="24"/>
          <w:shd w:val="clear" w:color="auto" w:fill="FFFFFF"/>
        </w:rPr>
        <w:t>сельского поселения</w:t>
      </w:r>
      <w:r w:rsidRPr="002D6D39">
        <w:rPr>
          <w:rFonts w:ascii="Times New Roman" w:hAnsi="Times New Roman" w:cs="Times New Roman"/>
          <w:sz w:val="24"/>
          <w:szCs w:val="24"/>
          <w:shd w:val="clear" w:color="auto" w:fill="FFFFFF"/>
        </w:rPr>
        <w:t xml:space="preserve"> начинается в точке пересечения восточной части границы г. Тулуна и Тулунского района с левым берегом р. Ия. Далее граница идет по изгибам левого берега р. Ия, затем - по автодороге "Склады - д. Нюра" в восточном направлении, огибая с востока д. Нюра, граница идет по кривым квартальных просек лесных кварталов 53, 54, 55, 56, 57, 58, 73 Шерагульского лесничества Тулунского лесхоза, далее - по юго-западной стороне ЗГЗ "Осетры" и квартальной просеке лесного квартала 81 Шерагульского лесничества Тулунского лесхоза. Здесь граница поворачивает на юг, следуя по оси лесной автодороги до оси автодороги "Красноярск - Иркутск", на пересечении с автодорогой ОАО "Востсибуголь" граница идет по прямой в западном направлении до юго-восточной границы г. Тулуна и Тулунского района. Далее граница идет по кривой границы г. Тулуна и Тулунского района в северо-западном направлении и замыкается на исходной точке.</w:t>
      </w:r>
      <w:r w:rsidRPr="002D6D39">
        <w:rPr>
          <w:rFonts w:ascii="Times New Roman" w:hAnsi="Times New Roman" w:cs="Times New Roman"/>
          <w:sz w:val="24"/>
          <w:szCs w:val="24"/>
        </w:rPr>
        <w:t xml:space="preserve"> </w:t>
      </w:r>
    </w:p>
    <w:p w:rsidR="002D6D39" w:rsidRPr="002D6D39" w:rsidRDefault="002D6D39" w:rsidP="002D6D39">
      <w:pPr>
        <w:spacing w:after="0" w:line="240" w:lineRule="auto"/>
        <w:ind w:firstLine="708"/>
        <w:jc w:val="both"/>
        <w:rPr>
          <w:rFonts w:ascii="Times New Roman" w:hAnsi="Times New Roman" w:cs="Times New Roman"/>
          <w:sz w:val="24"/>
          <w:szCs w:val="24"/>
        </w:rPr>
      </w:pPr>
      <w:r w:rsidRPr="002D6D39">
        <w:rPr>
          <w:rFonts w:ascii="Times New Roman" w:hAnsi="Times New Roman" w:cs="Times New Roman"/>
          <w:sz w:val="24"/>
          <w:szCs w:val="24"/>
        </w:rPr>
        <w:t xml:space="preserve">Азейское сельское поселение расположено на востоке Тулунского  района  Иркутской области. На севере </w:t>
      </w:r>
      <w:r w:rsidR="00E132FE">
        <w:rPr>
          <w:rFonts w:ascii="Times New Roman" w:hAnsi="Times New Roman" w:cs="Times New Roman"/>
          <w:sz w:val="24"/>
          <w:szCs w:val="24"/>
        </w:rPr>
        <w:t>сельское поселение</w:t>
      </w:r>
      <w:r w:rsidRPr="002D6D39">
        <w:rPr>
          <w:rFonts w:ascii="Times New Roman" w:hAnsi="Times New Roman" w:cs="Times New Roman"/>
          <w:sz w:val="24"/>
          <w:szCs w:val="24"/>
        </w:rPr>
        <w:t xml:space="preserve"> граничит с Писаревским сельским поселением,  северо-востоке и востоке с Шерагульским сельским поселением, на юге с Гадалейским сельским поселением,  на западе с муниципальным образованием «г. Тулун».  </w:t>
      </w:r>
    </w:p>
    <w:p w:rsidR="00882497" w:rsidRPr="00F17F0B" w:rsidRDefault="00882497" w:rsidP="00882497">
      <w:pPr>
        <w:spacing w:after="0" w:line="240" w:lineRule="auto"/>
        <w:ind w:firstLine="709"/>
        <w:jc w:val="both"/>
        <w:rPr>
          <w:rFonts w:ascii="Times New Roman" w:hAnsi="Times New Roman" w:cs="Times New Roman"/>
          <w:sz w:val="24"/>
        </w:rPr>
      </w:pPr>
      <w:r w:rsidRPr="00F17F0B">
        <w:rPr>
          <w:rFonts w:ascii="Times New Roman" w:hAnsi="Times New Roman" w:cs="Times New Roman"/>
          <w:sz w:val="24"/>
        </w:rPr>
        <w:t>В состав территории Азейского сельского поселения входят следующие населенные пункты: село Азей, которое является административным центром сельского поселения,  деревня Нюра, расположенная на расстоянии 8 км. от административного центра</w:t>
      </w:r>
      <w:r w:rsidR="00E132FE">
        <w:rPr>
          <w:rFonts w:ascii="Times New Roman" w:hAnsi="Times New Roman" w:cs="Times New Roman"/>
          <w:sz w:val="24"/>
        </w:rPr>
        <w:t xml:space="preserve"> поселения</w:t>
      </w:r>
      <w:r w:rsidRPr="00F17F0B">
        <w:rPr>
          <w:rFonts w:ascii="Times New Roman" w:hAnsi="Times New Roman" w:cs="Times New Roman"/>
          <w:sz w:val="24"/>
        </w:rPr>
        <w:t xml:space="preserve">. </w:t>
      </w:r>
    </w:p>
    <w:p w:rsidR="008B014F" w:rsidRDefault="002D6D39" w:rsidP="00882497">
      <w:pPr>
        <w:widowControl w:val="0"/>
        <w:spacing w:after="0" w:line="240" w:lineRule="auto"/>
        <w:ind w:firstLine="720"/>
        <w:jc w:val="both"/>
        <w:outlineLvl w:val="0"/>
        <w:rPr>
          <w:rFonts w:ascii="Times New Roman" w:eastAsia="Calibri" w:hAnsi="Times New Roman" w:cs="Times New Roman"/>
          <w:sz w:val="24"/>
        </w:rPr>
      </w:pPr>
      <w:r w:rsidRPr="002D6D39">
        <w:rPr>
          <w:rFonts w:ascii="Times New Roman" w:hAnsi="Times New Roman" w:cs="Times New Roman"/>
          <w:sz w:val="24"/>
          <w:szCs w:val="24"/>
        </w:rPr>
        <w:t xml:space="preserve">Территория в границах </w:t>
      </w:r>
      <w:r w:rsidR="00F57BEB">
        <w:rPr>
          <w:rFonts w:ascii="Times New Roman" w:hAnsi="Times New Roman" w:cs="Times New Roman"/>
          <w:sz w:val="24"/>
          <w:szCs w:val="24"/>
        </w:rPr>
        <w:t>сельского поселения</w:t>
      </w:r>
      <w:r w:rsidRPr="002D6D39">
        <w:rPr>
          <w:rFonts w:ascii="Times New Roman" w:hAnsi="Times New Roman" w:cs="Times New Roman"/>
          <w:sz w:val="24"/>
          <w:szCs w:val="24"/>
        </w:rPr>
        <w:t xml:space="preserve"> – </w:t>
      </w:r>
      <w:r w:rsidRPr="002D6D39">
        <w:rPr>
          <w:rFonts w:ascii="Times New Roman" w:hAnsi="Times New Roman" w:cs="Times New Roman"/>
          <w:b/>
          <w:sz w:val="24"/>
          <w:szCs w:val="24"/>
        </w:rPr>
        <w:t>12 080 га</w:t>
      </w:r>
      <w:r w:rsidRPr="002D6D39">
        <w:rPr>
          <w:rFonts w:ascii="Times New Roman" w:hAnsi="Times New Roman" w:cs="Times New Roman"/>
          <w:sz w:val="24"/>
          <w:szCs w:val="24"/>
        </w:rPr>
        <w:t xml:space="preserve">, что составляет </w:t>
      </w:r>
      <w:r w:rsidRPr="002D6D39">
        <w:rPr>
          <w:rFonts w:ascii="Times New Roman" w:hAnsi="Times New Roman" w:cs="Times New Roman"/>
          <w:b/>
          <w:sz w:val="24"/>
          <w:szCs w:val="24"/>
        </w:rPr>
        <w:t>0,87 %</w:t>
      </w:r>
      <w:r w:rsidR="00882497">
        <w:rPr>
          <w:rFonts w:ascii="Times New Roman" w:hAnsi="Times New Roman" w:cs="Times New Roman"/>
          <w:sz w:val="24"/>
          <w:szCs w:val="24"/>
        </w:rPr>
        <w:t xml:space="preserve"> территории Тулунского района. </w:t>
      </w:r>
      <w:r w:rsidR="0091018F">
        <w:rPr>
          <w:rFonts w:ascii="Times New Roman" w:hAnsi="Times New Roman" w:cs="Times New Roman"/>
          <w:sz w:val="24"/>
          <w:szCs w:val="24"/>
        </w:rPr>
        <w:t xml:space="preserve">Производственные территории занимают 1841 га., лесной фонд – 6308 га., земли сельскохозяйственного назначения – 1328 га. </w:t>
      </w:r>
      <w:r w:rsidR="00882497">
        <w:rPr>
          <w:rFonts w:ascii="Times New Roman" w:hAnsi="Times New Roman" w:cs="Times New Roman"/>
          <w:sz w:val="24"/>
          <w:szCs w:val="24"/>
        </w:rPr>
        <w:t>Азейское сельское поселение и</w:t>
      </w:r>
      <w:r w:rsidR="0037222F" w:rsidRPr="00F17F0B">
        <w:rPr>
          <w:rFonts w:ascii="Times New Roman" w:eastAsia="Calibri" w:hAnsi="Times New Roman" w:cs="Times New Roman"/>
          <w:sz w:val="24"/>
        </w:rPr>
        <w:t>меет выгодное географическое положение</w:t>
      </w:r>
      <w:r w:rsidR="00F57BEB">
        <w:rPr>
          <w:rFonts w:ascii="Times New Roman" w:eastAsia="Calibri" w:hAnsi="Times New Roman" w:cs="Times New Roman"/>
          <w:sz w:val="24"/>
        </w:rPr>
        <w:t>:</w:t>
      </w:r>
      <w:r w:rsidR="00974DEB" w:rsidRPr="00F17F0B">
        <w:rPr>
          <w:rFonts w:ascii="Times New Roman" w:eastAsia="Calibri" w:hAnsi="Times New Roman" w:cs="Times New Roman"/>
          <w:sz w:val="24"/>
        </w:rPr>
        <w:t xml:space="preserve"> </w:t>
      </w:r>
      <w:r w:rsidR="0037222F" w:rsidRPr="00F17F0B">
        <w:rPr>
          <w:rFonts w:ascii="Times New Roman" w:hAnsi="Times New Roman" w:cs="Times New Roman"/>
          <w:sz w:val="24"/>
        </w:rPr>
        <w:t xml:space="preserve">размещение </w:t>
      </w:r>
      <w:r w:rsidR="00F57BEB">
        <w:rPr>
          <w:rFonts w:ascii="Times New Roman" w:hAnsi="Times New Roman" w:cs="Times New Roman"/>
          <w:sz w:val="24"/>
        </w:rPr>
        <w:t xml:space="preserve">Восточно-Сибирской </w:t>
      </w:r>
      <w:r w:rsidR="0037222F" w:rsidRPr="00F17F0B">
        <w:rPr>
          <w:rFonts w:ascii="Times New Roman" w:hAnsi="Times New Roman" w:cs="Times New Roman"/>
          <w:sz w:val="24"/>
        </w:rPr>
        <w:t>железнодорожной магистрали и автомобильной дорог</w:t>
      </w:r>
      <w:r w:rsidR="0091018F">
        <w:rPr>
          <w:rFonts w:ascii="Times New Roman" w:hAnsi="Times New Roman" w:cs="Times New Roman"/>
          <w:sz w:val="24"/>
        </w:rPr>
        <w:t>и</w:t>
      </w:r>
      <w:r w:rsidR="0037222F" w:rsidRPr="00F17F0B">
        <w:rPr>
          <w:rFonts w:ascii="Times New Roman" w:hAnsi="Times New Roman" w:cs="Times New Roman"/>
          <w:sz w:val="24"/>
        </w:rPr>
        <w:t xml:space="preserve"> федерального значения Р-255 «Сибирь» (на участке «Красноярск – Иркутск), а также с близостью </w:t>
      </w:r>
      <w:r w:rsidR="0091018F">
        <w:rPr>
          <w:rFonts w:ascii="Times New Roman" w:hAnsi="Times New Roman" w:cs="Times New Roman"/>
          <w:sz w:val="24"/>
        </w:rPr>
        <w:t>районного центра Тулунского района (г. Тулун)</w:t>
      </w:r>
      <w:r w:rsidR="0037222F" w:rsidRPr="00F17F0B">
        <w:rPr>
          <w:rFonts w:ascii="Times New Roman" w:hAnsi="Times New Roman" w:cs="Times New Roman"/>
          <w:sz w:val="24"/>
        </w:rPr>
        <w:t xml:space="preserve">. Расстояние от </w:t>
      </w:r>
      <w:r w:rsidR="00F57BEB">
        <w:rPr>
          <w:rFonts w:ascii="Times New Roman" w:hAnsi="Times New Roman" w:cs="Times New Roman"/>
          <w:sz w:val="24"/>
        </w:rPr>
        <w:t xml:space="preserve">административного </w:t>
      </w:r>
      <w:r w:rsidR="0037222F" w:rsidRPr="00F17F0B">
        <w:rPr>
          <w:rFonts w:ascii="Times New Roman" w:hAnsi="Times New Roman" w:cs="Times New Roman"/>
          <w:sz w:val="24"/>
        </w:rPr>
        <w:t>центра поселения до районного центра по автомобильной дороге составляет 18 км.</w:t>
      </w:r>
      <w:r w:rsidR="00F57BEB">
        <w:rPr>
          <w:rFonts w:ascii="Times New Roman" w:hAnsi="Times New Roman" w:cs="Times New Roman"/>
          <w:sz w:val="24"/>
        </w:rPr>
        <w:t>,</w:t>
      </w:r>
      <w:r w:rsidR="0037222F" w:rsidRPr="00F17F0B">
        <w:rPr>
          <w:rFonts w:ascii="Times New Roman" w:hAnsi="Times New Roman" w:cs="Times New Roman"/>
          <w:sz w:val="24"/>
        </w:rPr>
        <w:t xml:space="preserve"> </w:t>
      </w:r>
      <w:r w:rsidR="00F57BEB">
        <w:rPr>
          <w:rFonts w:ascii="Times New Roman" w:hAnsi="Times New Roman" w:cs="Times New Roman"/>
          <w:sz w:val="24"/>
        </w:rPr>
        <w:t>р</w:t>
      </w:r>
      <w:r w:rsidR="0037222F" w:rsidRPr="00F17F0B">
        <w:rPr>
          <w:rFonts w:ascii="Times New Roman" w:hAnsi="Times New Roman" w:cs="Times New Roman"/>
          <w:sz w:val="24"/>
        </w:rPr>
        <w:t xml:space="preserve">асстояние от с. Азей до ст. Тулун по железной дороге – 21 км. </w:t>
      </w:r>
      <w:r w:rsidR="0037222F" w:rsidRPr="00F17F0B">
        <w:rPr>
          <w:rFonts w:ascii="Times New Roman" w:eastAsia="Calibri" w:hAnsi="Times New Roman" w:cs="Times New Roman"/>
          <w:sz w:val="24"/>
        </w:rPr>
        <w:t xml:space="preserve">Азейское сельское поселение имеет высокий природно-ресурсный потенциал, основным богатством являются угли Азейского месторождения, и нерудные ископаемые. </w:t>
      </w:r>
    </w:p>
    <w:p w:rsidR="008B014F" w:rsidRPr="008B014F" w:rsidRDefault="008B014F" w:rsidP="008B014F">
      <w:pPr>
        <w:spacing w:after="0" w:line="240" w:lineRule="auto"/>
        <w:ind w:firstLine="709"/>
        <w:jc w:val="both"/>
        <w:rPr>
          <w:rFonts w:ascii="Times New Roman" w:eastAsia="Times New Roman" w:hAnsi="Times New Roman" w:cs="Times New Roman"/>
          <w:sz w:val="24"/>
        </w:rPr>
      </w:pPr>
      <w:r w:rsidRPr="002D6D39">
        <w:rPr>
          <w:rFonts w:ascii="Times New Roman" w:eastAsia="Times New Roman" w:hAnsi="Times New Roman" w:cs="Times New Roman"/>
          <w:sz w:val="24"/>
        </w:rPr>
        <w:t xml:space="preserve">Климат </w:t>
      </w:r>
      <w:r w:rsidRPr="002D6D39">
        <w:rPr>
          <w:rFonts w:ascii="Times New Roman" w:eastAsia="Times New Roman" w:hAnsi="Times New Roman" w:cs="Times New Roman"/>
          <w:sz w:val="24"/>
          <w:szCs w:val="24"/>
        </w:rPr>
        <w:t xml:space="preserve">Азейского </w:t>
      </w:r>
      <w:r w:rsidR="00F57BEB">
        <w:rPr>
          <w:rFonts w:ascii="Times New Roman" w:eastAsia="Times New Roman" w:hAnsi="Times New Roman" w:cs="Times New Roman"/>
          <w:sz w:val="24"/>
          <w:szCs w:val="24"/>
        </w:rPr>
        <w:t>сельского поселения</w:t>
      </w:r>
      <w:r w:rsidRPr="002D6D39">
        <w:rPr>
          <w:rFonts w:ascii="Times New Roman" w:eastAsia="Times New Roman" w:hAnsi="Times New Roman" w:cs="Times New Roman"/>
          <w:sz w:val="24"/>
        </w:rPr>
        <w:t xml:space="preserve"> резко континентальный с холодной продолжительной зимой и коротким относительно жарким летом. </w:t>
      </w:r>
      <w:r w:rsidRPr="002D6D39">
        <w:rPr>
          <w:rFonts w:ascii="Times New Roman" w:eastAsia="Times New Roman" w:hAnsi="Times New Roman" w:cs="Times New Roman"/>
          <w:sz w:val="24"/>
          <w:szCs w:val="24"/>
        </w:rPr>
        <w:t xml:space="preserve">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w:t>
      </w:r>
      <w:r w:rsidRPr="002D6D39">
        <w:rPr>
          <w:rFonts w:ascii="Times New Roman" w:eastAsia="Times New Roman" w:hAnsi="Times New Roman" w:cs="Times New Roman"/>
          <w:sz w:val="24"/>
        </w:rPr>
        <w:t>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91018F" w:rsidRDefault="0091018F" w:rsidP="001D2541">
      <w:pPr>
        <w:spacing w:after="0" w:line="240" w:lineRule="auto"/>
        <w:ind w:firstLine="708"/>
        <w:jc w:val="both"/>
        <w:rPr>
          <w:rFonts w:ascii="Times New Roman" w:hAnsi="Times New Roman" w:cs="Times New Roman"/>
          <w:sz w:val="24"/>
        </w:rPr>
      </w:pPr>
      <w:r>
        <w:rPr>
          <w:rFonts w:ascii="Times New Roman" w:hAnsi="Times New Roman" w:cs="Times New Roman"/>
          <w:sz w:val="24"/>
        </w:rPr>
        <w:t>Численность населения – важнейший базисный социально-экономический показатель, являющийся основой для социально-экономической политики, планирование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Показатели демографического развития поселения являются ключевым инструментом оценки развития Азейского сельского поселения, как среды жизнедеятельности человека.</w:t>
      </w:r>
    </w:p>
    <w:p w:rsidR="00974DEB" w:rsidRPr="00F17F0B" w:rsidRDefault="00974DEB" w:rsidP="0037222F">
      <w:pPr>
        <w:spacing w:after="0" w:line="240" w:lineRule="auto"/>
        <w:jc w:val="both"/>
        <w:rPr>
          <w:rFonts w:ascii="Times New Roman" w:hAnsi="Times New Roman" w:cs="Times New Roman"/>
          <w:sz w:val="24"/>
        </w:rPr>
      </w:pPr>
    </w:p>
    <w:p w:rsidR="0037222F" w:rsidRPr="00F17F0B" w:rsidRDefault="0037222F" w:rsidP="0037222F">
      <w:pPr>
        <w:spacing w:after="0" w:line="240" w:lineRule="auto"/>
        <w:jc w:val="both"/>
        <w:rPr>
          <w:rFonts w:ascii="Times New Roman" w:hAnsi="Times New Roman" w:cs="Times New Roman"/>
          <w:sz w:val="24"/>
        </w:rPr>
      </w:pPr>
      <w:r w:rsidRPr="00F17F0B">
        <w:rPr>
          <w:rFonts w:ascii="Times New Roman" w:hAnsi="Times New Roman" w:cs="Times New Roman"/>
          <w:sz w:val="24"/>
        </w:rPr>
        <w:t>Численность постоянного населения на 01.01.201</w:t>
      </w:r>
      <w:r w:rsidR="003C6981">
        <w:rPr>
          <w:rFonts w:ascii="Times New Roman" w:hAnsi="Times New Roman" w:cs="Times New Roman"/>
          <w:sz w:val="24"/>
        </w:rPr>
        <w:t>8</w:t>
      </w:r>
      <w:r w:rsidRPr="00F17F0B">
        <w:rPr>
          <w:rFonts w:ascii="Times New Roman" w:hAnsi="Times New Roman" w:cs="Times New Roman"/>
          <w:sz w:val="24"/>
        </w:rPr>
        <w:t xml:space="preserve"> года представлена в таблице №</w:t>
      </w:r>
      <w:r w:rsidR="00F57BEB">
        <w:rPr>
          <w:rFonts w:ascii="Times New Roman" w:hAnsi="Times New Roman" w:cs="Times New Roman"/>
          <w:sz w:val="24"/>
        </w:rPr>
        <w:t xml:space="preserve"> </w:t>
      </w:r>
      <w:r w:rsidRPr="00F17F0B">
        <w:rPr>
          <w:rFonts w:ascii="Times New Roman" w:hAnsi="Times New Roman" w:cs="Times New Roman"/>
          <w:sz w:val="24"/>
        </w:rPr>
        <w:t>1.</w:t>
      </w:r>
    </w:p>
    <w:p w:rsidR="0037222F" w:rsidRPr="0037222F" w:rsidRDefault="0037222F" w:rsidP="0037222F">
      <w:pPr>
        <w:spacing w:after="0" w:line="240" w:lineRule="auto"/>
        <w:ind w:firstLine="709"/>
        <w:jc w:val="both"/>
        <w:rPr>
          <w:rFonts w:ascii="Times New Roman" w:hAnsi="Times New Roman" w:cs="Times New Roman"/>
        </w:rPr>
      </w:pPr>
    </w:p>
    <w:p w:rsidR="0037222F" w:rsidRPr="0037222F" w:rsidRDefault="0037222F" w:rsidP="0037222F">
      <w:pPr>
        <w:spacing w:after="0" w:line="240" w:lineRule="auto"/>
        <w:ind w:firstLine="709"/>
        <w:jc w:val="right"/>
        <w:rPr>
          <w:rFonts w:ascii="Times New Roman" w:hAnsi="Times New Roman" w:cs="Times New Roman"/>
          <w:b/>
        </w:rPr>
      </w:pPr>
      <w:r w:rsidRPr="0037222F">
        <w:rPr>
          <w:rFonts w:ascii="Times New Roman" w:hAnsi="Times New Roman" w:cs="Times New Roman"/>
          <w:b/>
        </w:rPr>
        <w:t>Таблица №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418"/>
        <w:gridCol w:w="1134"/>
        <w:gridCol w:w="1134"/>
        <w:gridCol w:w="1275"/>
        <w:gridCol w:w="1134"/>
        <w:gridCol w:w="851"/>
      </w:tblGrid>
      <w:tr w:rsidR="0037222F" w:rsidRPr="0037222F" w:rsidTr="0037222F">
        <w:tc>
          <w:tcPr>
            <w:tcW w:w="1276" w:type="dxa"/>
            <w:vMerge w:val="restart"/>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Наимено-вание населенно-го пункта</w:t>
            </w:r>
          </w:p>
        </w:tc>
        <w:tc>
          <w:tcPr>
            <w:tcW w:w="8080" w:type="dxa"/>
            <w:gridSpan w:val="7"/>
            <w:shd w:val="clear" w:color="auto" w:fill="auto"/>
          </w:tcPr>
          <w:p w:rsidR="0037222F" w:rsidRPr="0037222F" w:rsidRDefault="0037222F" w:rsidP="0037222F">
            <w:pPr>
              <w:spacing w:after="0" w:line="240" w:lineRule="auto"/>
              <w:ind w:firstLine="709"/>
              <w:jc w:val="center"/>
              <w:rPr>
                <w:rFonts w:ascii="Times New Roman" w:hAnsi="Times New Roman" w:cs="Times New Roman"/>
                <w:b/>
                <w:sz w:val="20"/>
                <w:szCs w:val="20"/>
              </w:rPr>
            </w:pPr>
            <w:r w:rsidRPr="0037222F">
              <w:rPr>
                <w:rFonts w:ascii="Times New Roman" w:hAnsi="Times New Roman" w:cs="Times New Roman"/>
                <w:b/>
                <w:sz w:val="20"/>
                <w:szCs w:val="20"/>
              </w:rPr>
              <w:t>Численность населения</w:t>
            </w:r>
            <w:r w:rsidR="001D2541">
              <w:rPr>
                <w:rFonts w:ascii="Times New Roman" w:hAnsi="Times New Roman" w:cs="Times New Roman"/>
                <w:b/>
                <w:sz w:val="20"/>
                <w:szCs w:val="20"/>
              </w:rPr>
              <w:t xml:space="preserve"> (чел.) </w:t>
            </w:r>
          </w:p>
        </w:tc>
      </w:tr>
      <w:tr w:rsidR="0037222F" w:rsidRPr="0037222F" w:rsidTr="0037222F">
        <w:tc>
          <w:tcPr>
            <w:tcW w:w="1276" w:type="dxa"/>
            <w:vMerge/>
            <w:shd w:val="clear" w:color="auto" w:fill="auto"/>
          </w:tcPr>
          <w:p w:rsidR="0037222F" w:rsidRPr="0037222F" w:rsidRDefault="0037222F" w:rsidP="0037222F">
            <w:pPr>
              <w:spacing w:after="0" w:line="240" w:lineRule="auto"/>
              <w:ind w:firstLine="709"/>
              <w:jc w:val="center"/>
              <w:rPr>
                <w:rFonts w:ascii="Times New Roman" w:hAnsi="Times New Roman" w:cs="Times New Roman"/>
                <w:b/>
                <w:sz w:val="20"/>
                <w:szCs w:val="20"/>
              </w:rPr>
            </w:pP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Постоян-но всего</w:t>
            </w:r>
          </w:p>
        </w:tc>
        <w:tc>
          <w:tcPr>
            <w:tcW w:w="1418"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Дошколь-ного возраста</w:t>
            </w:r>
          </w:p>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(0-6 лет)</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Школь-ного возраста (7-13лет)</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Школь-ного возраста</w:t>
            </w:r>
          </w:p>
          <w:p w:rsidR="0037222F" w:rsidRPr="0037222F" w:rsidRDefault="0037222F" w:rsidP="003C6981">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(14-1</w:t>
            </w:r>
            <w:r w:rsidR="003C6981">
              <w:rPr>
                <w:rFonts w:ascii="Times New Roman" w:hAnsi="Times New Roman" w:cs="Times New Roman"/>
                <w:b/>
                <w:sz w:val="20"/>
                <w:szCs w:val="20"/>
              </w:rPr>
              <w:t>7</w:t>
            </w:r>
            <w:r w:rsidRPr="0037222F">
              <w:rPr>
                <w:rFonts w:ascii="Times New Roman" w:hAnsi="Times New Roman" w:cs="Times New Roman"/>
                <w:b/>
                <w:sz w:val="20"/>
                <w:szCs w:val="20"/>
              </w:rPr>
              <w:t>лет)</w:t>
            </w:r>
          </w:p>
        </w:tc>
        <w:tc>
          <w:tcPr>
            <w:tcW w:w="1275"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Трудоспо-собного возраста</w:t>
            </w:r>
          </w:p>
          <w:p w:rsidR="0037222F" w:rsidRPr="0037222F" w:rsidRDefault="0037222F" w:rsidP="003C6981">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(от 1</w:t>
            </w:r>
            <w:r w:rsidR="003C6981">
              <w:rPr>
                <w:rFonts w:ascii="Times New Roman" w:hAnsi="Times New Roman" w:cs="Times New Roman"/>
                <w:b/>
                <w:sz w:val="20"/>
                <w:szCs w:val="20"/>
              </w:rPr>
              <w:t>8</w:t>
            </w:r>
            <w:r w:rsidRPr="0037222F">
              <w:rPr>
                <w:rFonts w:ascii="Times New Roman" w:hAnsi="Times New Roman" w:cs="Times New Roman"/>
                <w:b/>
                <w:sz w:val="20"/>
                <w:szCs w:val="20"/>
              </w:rPr>
              <w:t xml:space="preserve"> лет)</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Старше трудоспо-собного возраста</w:t>
            </w:r>
          </w:p>
        </w:tc>
        <w:tc>
          <w:tcPr>
            <w:tcW w:w="851" w:type="dxa"/>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Инва-лиды</w:t>
            </w:r>
          </w:p>
        </w:tc>
      </w:tr>
      <w:tr w:rsidR="0037222F" w:rsidRPr="0037222F" w:rsidTr="0037222F">
        <w:tc>
          <w:tcPr>
            <w:tcW w:w="1276" w:type="dxa"/>
            <w:shd w:val="clear" w:color="auto" w:fill="auto"/>
          </w:tcPr>
          <w:p w:rsidR="0037222F" w:rsidRPr="0037222F" w:rsidRDefault="0037222F" w:rsidP="0037222F">
            <w:pPr>
              <w:spacing w:after="0" w:line="240" w:lineRule="auto"/>
              <w:rPr>
                <w:rFonts w:ascii="Times New Roman" w:hAnsi="Times New Roman" w:cs="Times New Roman"/>
                <w:sz w:val="20"/>
                <w:szCs w:val="20"/>
              </w:rPr>
            </w:pPr>
            <w:r w:rsidRPr="0037222F">
              <w:rPr>
                <w:rFonts w:ascii="Times New Roman" w:hAnsi="Times New Roman" w:cs="Times New Roman"/>
                <w:sz w:val="20"/>
                <w:szCs w:val="20"/>
              </w:rPr>
              <w:t>с. Азей</w:t>
            </w:r>
          </w:p>
        </w:tc>
        <w:tc>
          <w:tcPr>
            <w:tcW w:w="1134" w:type="dxa"/>
            <w:shd w:val="clear" w:color="auto" w:fill="auto"/>
          </w:tcPr>
          <w:p w:rsidR="0037222F" w:rsidRPr="0037222F" w:rsidRDefault="003C6981"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702</w:t>
            </w:r>
          </w:p>
        </w:tc>
        <w:tc>
          <w:tcPr>
            <w:tcW w:w="1418" w:type="dxa"/>
            <w:shd w:val="clear" w:color="auto" w:fill="auto"/>
          </w:tcPr>
          <w:p w:rsidR="0037222F" w:rsidRPr="0037222F" w:rsidRDefault="006C3C05"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1134" w:type="dxa"/>
            <w:shd w:val="clear" w:color="auto" w:fill="auto"/>
          </w:tcPr>
          <w:p w:rsidR="0037222F" w:rsidRPr="0037222F" w:rsidRDefault="006C3C05"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1134" w:type="dxa"/>
            <w:shd w:val="clear" w:color="auto" w:fill="auto"/>
          </w:tcPr>
          <w:p w:rsidR="0037222F" w:rsidRPr="0037222F" w:rsidRDefault="006C3C05" w:rsidP="00CD4D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1275" w:type="dxa"/>
            <w:shd w:val="clear" w:color="auto" w:fill="auto"/>
          </w:tcPr>
          <w:p w:rsidR="0037222F" w:rsidRPr="0037222F" w:rsidRDefault="006C3C05"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455</w:t>
            </w:r>
          </w:p>
        </w:tc>
        <w:tc>
          <w:tcPr>
            <w:tcW w:w="1134" w:type="dxa"/>
            <w:shd w:val="clear" w:color="auto" w:fill="auto"/>
          </w:tcPr>
          <w:p w:rsidR="0037222F" w:rsidRPr="0037222F" w:rsidRDefault="006C3C05"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140</w:t>
            </w:r>
          </w:p>
        </w:tc>
        <w:tc>
          <w:tcPr>
            <w:tcW w:w="851" w:type="dxa"/>
          </w:tcPr>
          <w:p w:rsidR="0037222F" w:rsidRPr="0037222F" w:rsidRDefault="008015BC" w:rsidP="006C3C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6C3C05">
              <w:rPr>
                <w:rFonts w:ascii="Times New Roman" w:hAnsi="Times New Roman" w:cs="Times New Roman"/>
                <w:sz w:val="20"/>
                <w:szCs w:val="20"/>
              </w:rPr>
              <w:t>0</w:t>
            </w:r>
          </w:p>
        </w:tc>
      </w:tr>
      <w:tr w:rsidR="0037222F" w:rsidRPr="0037222F" w:rsidTr="0037222F">
        <w:tc>
          <w:tcPr>
            <w:tcW w:w="1276" w:type="dxa"/>
            <w:shd w:val="clear" w:color="auto" w:fill="auto"/>
          </w:tcPr>
          <w:p w:rsidR="0037222F" w:rsidRPr="0037222F" w:rsidRDefault="0037222F" w:rsidP="0037222F">
            <w:pPr>
              <w:spacing w:after="0" w:line="240" w:lineRule="auto"/>
              <w:rPr>
                <w:rFonts w:ascii="Times New Roman" w:hAnsi="Times New Roman" w:cs="Times New Roman"/>
                <w:sz w:val="20"/>
                <w:szCs w:val="20"/>
              </w:rPr>
            </w:pPr>
            <w:r w:rsidRPr="0037222F">
              <w:rPr>
                <w:rFonts w:ascii="Times New Roman" w:hAnsi="Times New Roman" w:cs="Times New Roman"/>
                <w:sz w:val="20"/>
                <w:szCs w:val="20"/>
              </w:rPr>
              <w:t>д. Нюра</w:t>
            </w:r>
          </w:p>
        </w:tc>
        <w:tc>
          <w:tcPr>
            <w:tcW w:w="1134" w:type="dxa"/>
            <w:shd w:val="clear" w:color="auto" w:fill="auto"/>
          </w:tcPr>
          <w:p w:rsidR="0037222F" w:rsidRPr="0037222F" w:rsidRDefault="003C6981"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418" w:type="dxa"/>
            <w:shd w:val="clear" w:color="auto" w:fill="auto"/>
          </w:tcPr>
          <w:p w:rsidR="0037222F" w:rsidRPr="0037222F" w:rsidRDefault="008015B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sz w:val="20"/>
                <w:szCs w:val="20"/>
              </w:rPr>
            </w:pPr>
            <w:r w:rsidRPr="0037222F">
              <w:rPr>
                <w:rFonts w:ascii="Times New Roman" w:hAnsi="Times New Roman" w:cs="Times New Roman"/>
                <w:sz w:val="20"/>
                <w:szCs w:val="20"/>
              </w:rPr>
              <w:t>0</w:t>
            </w:r>
          </w:p>
        </w:tc>
        <w:tc>
          <w:tcPr>
            <w:tcW w:w="1134" w:type="dxa"/>
            <w:shd w:val="clear" w:color="auto" w:fill="auto"/>
          </w:tcPr>
          <w:p w:rsidR="0037222F" w:rsidRPr="0037222F" w:rsidRDefault="003C6981"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75" w:type="dxa"/>
            <w:shd w:val="clear" w:color="auto" w:fill="auto"/>
          </w:tcPr>
          <w:p w:rsidR="0037222F" w:rsidRPr="0037222F" w:rsidRDefault="008015B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shd w:val="clear" w:color="auto" w:fill="auto"/>
          </w:tcPr>
          <w:p w:rsidR="0037222F" w:rsidRPr="0037222F" w:rsidRDefault="00CD4D58"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851" w:type="dxa"/>
          </w:tcPr>
          <w:p w:rsidR="0037222F" w:rsidRPr="0037222F" w:rsidRDefault="0037222F" w:rsidP="0037222F">
            <w:pPr>
              <w:spacing w:after="0" w:line="240" w:lineRule="auto"/>
              <w:jc w:val="center"/>
              <w:rPr>
                <w:rFonts w:ascii="Times New Roman" w:hAnsi="Times New Roman" w:cs="Times New Roman"/>
                <w:sz w:val="20"/>
                <w:szCs w:val="20"/>
              </w:rPr>
            </w:pPr>
            <w:r w:rsidRPr="0037222F">
              <w:rPr>
                <w:rFonts w:ascii="Times New Roman" w:hAnsi="Times New Roman" w:cs="Times New Roman"/>
                <w:sz w:val="20"/>
                <w:szCs w:val="20"/>
              </w:rPr>
              <w:t>1</w:t>
            </w:r>
          </w:p>
        </w:tc>
      </w:tr>
      <w:tr w:rsidR="0037222F" w:rsidRPr="0037222F" w:rsidTr="0037222F">
        <w:tc>
          <w:tcPr>
            <w:tcW w:w="1276" w:type="dxa"/>
            <w:shd w:val="clear" w:color="auto" w:fill="auto"/>
          </w:tcPr>
          <w:p w:rsidR="0037222F" w:rsidRPr="0037222F" w:rsidRDefault="0037222F" w:rsidP="0037222F">
            <w:pPr>
              <w:spacing w:after="0" w:line="240" w:lineRule="auto"/>
              <w:rPr>
                <w:rFonts w:ascii="Times New Roman" w:hAnsi="Times New Roman" w:cs="Times New Roman"/>
                <w:b/>
                <w:sz w:val="20"/>
                <w:szCs w:val="20"/>
              </w:rPr>
            </w:pPr>
            <w:r w:rsidRPr="0037222F">
              <w:rPr>
                <w:rFonts w:ascii="Times New Roman" w:hAnsi="Times New Roman" w:cs="Times New Roman"/>
                <w:b/>
                <w:sz w:val="20"/>
                <w:szCs w:val="20"/>
              </w:rPr>
              <w:t>Итого:</w:t>
            </w:r>
          </w:p>
        </w:tc>
        <w:tc>
          <w:tcPr>
            <w:tcW w:w="1134" w:type="dxa"/>
            <w:shd w:val="clear" w:color="auto" w:fill="auto"/>
          </w:tcPr>
          <w:p w:rsidR="0037222F" w:rsidRPr="0037222F" w:rsidRDefault="0037222F" w:rsidP="003C6981">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73</w:t>
            </w:r>
            <w:r w:rsidR="003C6981">
              <w:rPr>
                <w:rFonts w:ascii="Times New Roman" w:hAnsi="Times New Roman" w:cs="Times New Roman"/>
                <w:b/>
                <w:sz w:val="20"/>
                <w:szCs w:val="20"/>
              </w:rPr>
              <w:t>2</w:t>
            </w:r>
          </w:p>
        </w:tc>
        <w:tc>
          <w:tcPr>
            <w:tcW w:w="1418" w:type="dxa"/>
            <w:shd w:val="clear" w:color="auto" w:fill="auto"/>
          </w:tcPr>
          <w:p w:rsidR="0037222F" w:rsidRPr="0037222F" w:rsidRDefault="006C3C05" w:rsidP="00372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64</w:t>
            </w:r>
          </w:p>
        </w:tc>
        <w:tc>
          <w:tcPr>
            <w:tcW w:w="1134" w:type="dxa"/>
            <w:shd w:val="clear" w:color="auto" w:fill="auto"/>
          </w:tcPr>
          <w:p w:rsidR="0037222F" w:rsidRPr="0037222F" w:rsidRDefault="006C3C05" w:rsidP="00372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49</w:t>
            </w:r>
          </w:p>
        </w:tc>
        <w:tc>
          <w:tcPr>
            <w:tcW w:w="1134" w:type="dxa"/>
            <w:shd w:val="clear" w:color="auto" w:fill="auto"/>
          </w:tcPr>
          <w:p w:rsidR="0037222F" w:rsidRPr="0037222F" w:rsidRDefault="006C3C05" w:rsidP="00CD4D5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w:t>
            </w:r>
          </w:p>
        </w:tc>
        <w:tc>
          <w:tcPr>
            <w:tcW w:w="1275" w:type="dxa"/>
            <w:shd w:val="clear" w:color="auto" w:fill="auto"/>
          </w:tcPr>
          <w:p w:rsidR="0037222F" w:rsidRPr="0037222F" w:rsidRDefault="006C3C05" w:rsidP="00561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455</w:t>
            </w:r>
          </w:p>
        </w:tc>
        <w:tc>
          <w:tcPr>
            <w:tcW w:w="1134" w:type="dxa"/>
            <w:shd w:val="clear" w:color="auto" w:fill="auto"/>
          </w:tcPr>
          <w:p w:rsidR="0037222F" w:rsidRPr="0037222F" w:rsidRDefault="006C3C05" w:rsidP="00CD4D5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140</w:t>
            </w:r>
          </w:p>
        </w:tc>
        <w:tc>
          <w:tcPr>
            <w:tcW w:w="851" w:type="dxa"/>
          </w:tcPr>
          <w:p w:rsidR="0037222F" w:rsidRPr="0037222F" w:rsidRDefault="008015BC" w:rsidP="00372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42</w:t>
            </w:r>
          </w:p>
        </w:tc>
      </w:tr>
    </w:tbl>
    <w:p w:rsidR="0037222F" w:rsidRPr="0037222F" w:rsidRDefault="0037222F" w:rsidP="0037222F">
      <w:pPr>
        <w:shd w:val="clear" w:color="auto" w:fill="FFFFFF"/>
        <w:autoSpaceDE w:val="0"/>
        <w:autoSpaceDN w:val="0"/>
        <w:adjustRightInd w:val="0"/>
        <w:spacing w:after="0" w:line="240" w:lineRule="auto"/>
        <w:ind w:right="-141" w:firstLine="709"/>
        <w:jc w:val="both"/>
        <w:rPr>
          <w:rFonts w:ascii="Times New Roman" w:hAnsi="Times New Roman" w:cs="Times New Roman"/>
        </w:rPr>
      </w:pPr>
    </w:p>
    <w:p w:rsidR="0037222F" w:rsidRPr="0037222F" w:rsidRDefault="00764A3F" w:rsidP="00764A3F">
      <w:pPr>
        <w:pStyle w:val="ConsPlusNonformat"/>
        <w:numPr>
          <w:ilvl w:val="0"/>
          <w:numId w:val="31"/>
        </w:numPr>
        <w:ind w:left="1134" w:hanging="425"/>
        <w:jc w:val="center"/>
        <w:rPr>
          <w:rFonts w:ascii="Times New Roman" w:hAnsi="Times New Roman" w:cs="Times New Roman"/>
          <w:b/>
          <w:sz w:val="28"/>
          <w:szCs w:val="28"/>
        </w:rPr>
      </w:pPr>
      <w:r>
        <w:rPr>
          <w:rFonts w:ascii="Times New Roman" w:hAnsi="Times New Roman" w:cs="Times New Roman"/>
          <w:b/>
          <w:sz w:val="28"/>
          <w:szCs w:val="28"/>
        </w:rPr>
        <w:t>Оценка с</w:t>
      </w:r>
      <w:r w:rsidR="0037222F" w:rsidRPr="0037222F">
        <w:rPr>
          <w:rFonts w:ascii="Times New Roman" w:hAnsi="Times New Roman" w:cs="Times New Roman"/>
          <w:b/>
          <w:sz w:val="28"/>
          <w:szCs w:val="28"/>
        </w:rPr>
        <w:t>оциально-экономическо</w:t>
      </w:r>
      <w:r w:rsidR="00232781">
        <w:rPr>
          <w:rFonts w:ascii="Times New Roman" w:hAnsi="Times New Roman" w:cs="Times New Roman"/>
          <w:b/>
          <w:sz w:val="28"/>
          <w:szCs w:val="28"/>
        </w:rPr>
        <w:t>го</w:t>
      </w:r>
      <w:r w:rsidR="0037222F" w:rsidRPr="0037222F">
        <w:rPr>
          <w:rFonts w:ascii="Times New Roman" w:hAnsi="Times New Roman" w:cs="Times New Roman"/>
          <w:b/>
          <w:sz w:val="28"/>
          <w:szCs w:val="28"/>
        </w:rPr>
        <w:t xml:space="preserve"> развити</w:t>
      </w:r>
      <w:r w:rsidR="00232781">
        <w:rPr>
          <w:rFonts w:ascii="Times New Roman" w:hAnsi="Times New Roman" w:cs="Times New Roman"/>
          <w:b/>
          <w:sz w:val="28"/>
          <w:szCs w:val="28"/>
        </w:rPr>
        <w:t>я</w:t>
      </w:r>
      <w:r w:rsidR="0037222F" w:rsidRPr="0037222F">
        <w:rPr>
          <w:rFonts w:ascii="Times New Roman" w:hAnsi="Times New Roman" w:cs="Times New Roman"/>
          <w:b/>
          <w:sz w:val="28"/>
          <w:szCs w:val="28"/>
        </w:rPr>
        <w:t xml:space="preserve"> Азейского сельского поселения.</w:t>
      </w:r>
    </w:p>
    <w:p w:rsidR="0037222F" w:rsidRPr="0037222F" w:rsidRDefault="0037222F" w:rsidP="0037222F">
      <w:pPr>
        <w:pStyle w:val="ConsPlusNonformat"/>
        <w:ind w:firstLine="709"/>
        <w:jc w:val="both"/>
        <w:rPr>
          <w:rFonts w:ascii="Times New Roman" w:hAnsi="Times New Roman" w:cs="Times New Roman"/>
          <w:sz w:val="24"/>
          <w:szCs w:val="24"/>
        </w:rPr>
      </w:pPr>
    </w:p>
    <w:p w:rsidR="0037222F" w:rsidRDefault="00764A3F" w:rsidP="0037222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2</w:t>
      </w:r>
      <w:r w:rsidR="0037222F" w:rsidRPr="0037222F">
        <w:rPr>
          <w:rFonts w:ascii="Times New Roman" w:hAnsi="Times New Roman" w:cs="Times New Roman"/>
          <w:b/>
          <w:sz w:val="24"/>
          <w:szCs w:val="24"/>
        </w:rPr>
        <w:t>.1. Демографическая ситуация</w:t>
      </w:r>
    </w:p>
    <w:p w:rsidR="00EF5341" w:rsidRPr="0037222F" w:rsidRDefault="00EF5341" w:rsidP="0037222F">
      <w:pPr>
        <w:pStyle w:val="ConsPlusNonformat"/>
        <w:ind w:firstLine="709"/>
        <w:jc w:val="center"/>
        <w:rPr>
          <w:rFonts w:ascii="Times New Roman" w:hAnsi="Times New Roman" w:cs="Times New Roman"/>
          <w:b/>
          <w:sz w:val="24"/>
          <w:szCs w:val="24"/>
        </w:rPr>
      </w:pPr>
    </w:p>
    <w:p w:rsidR="00F22F4B" w:rsidRDefault="00F22F4B" w:rsidP="00465920">
      <w:pPr>
        <w:shd w:val="clear" w:color="auto" w:fill="FFFFFF"/>
        <w:tabs>
          <w:tab w:val="left" w:pos="1560"/>
        </w:tabs>
        <w:spacing w:after="0" w:line="240" w:lineRule="auto"/>
        <w:ind w:firstLine="720"/>
        <w:jc w:val="both"/>
        <w:rPr>
          <w:rFonts w:ascii="Times New Roman" w:hAnsi="Times New Roman" w:cs="Times New Roman"/>
          <w:sz w:val="24"/>
          <w:szCs w:val="24"/>
        </w:rPr>
      </w:pPr>
      <w:r w:rsidRPr="00EF5362">
        <w:rPr>
          <w:rFonts w:ascii="Times New Roman" w:hAnsi="Times New Roman" w:cs="Times New Roman"/>
          <w:sz w:val="24"/>
        </w:rPr>
        <w:t xml:space="preserve">Демографическая ситуация в Азейском сельском поселении </w:t>
      </w:r>
      <w:r w:rsidR="00AA0108" w:rsidRPr="00EF5362">
        <w:rPr>
          <w:rFonts w:ascii="Times New Roman" w:hAnsi="Times New Roman" w:cs="Times New Roman"/>
          <w:sz w:val="24"/>
        </w:rPr>
        <w:t xml:space="preserve">характеризуется </w:t>
      </w:r>
      <w:r w:rsidR="00EF5362">
        <w:rPr>
          <w:rFonts w:ascii="Times New Roman" w:hAnsi="Times New Roman" w:cs="Times New Roman"/>
          <w:sz w:val="24"/>
        </w:rPr>
        <w:t>повышением</w:t>
      </w:r>
      <w:r w:rsidR="00AA0108" w:rsidRPr="00EF5362">
        <w:rPr>
          <w:rFonts w:ascii="Times New Roman" w:hAnsi="Times New Roman" w:cs="Times New Roman"/>
          <w:sz w:val="24"/>
        </w:rPr>
        <w:t xml:space="preserve"> численности населения.</w:t>
      </w:r>
      <w:r w:rsidR="00AA0108" w:rsidRPr="00EF5362">
        <w:rPr>
          <w:sz w:val="24"/>
        </w:rPr>
        <w:t xml:space="preserve"> </w:t>
      </w:r>
      <w:r w:rsidR="00D56B73">
        <w:rPr>
          <w:rFonts w:ascii="Times New Roman" w:hAnsi="Times New Roman" w:cs="Times New Roman"/>
          <w:sz w:val="24"/>
        </w:rPr>
        <w:t>С 2014</w:t>
      </w:r>
      <w:r w:rsidR="00465920" w:rsidRPr="00465920">
        <w:rPr>
          <w:rFonts w:ascii="Times New Roman" w:hAnsi="Times New Roman" w:cs="Times New Roman"/>
          <w:sz w:val="24"/>
        </w:rPr>
        <w:t xml:space="preserve"> года </w:t>
      </w:r>
      <w:r w:rsidR="00465920">
        <w:rPr>
          <w:rFonts w:ascii="Times New Roman" w:hAnsi="Times New Roman" w:cs="Times New Roman"/>
          <w:sz w:val="24"/>
        </w:rPr>
        <w:t xml:space="preserve">постепенно увеличивается число </w:t>
      </w:r>
      <w:r w:rsidR="00C7187D">
        <w:rPr>
          <w:rFonts w:ascii="Times New Roman" w:hAnsi="Times New Roman" w:cs="Times New Roman"/>
          <w:sz w:val="24"/>
        </w:rPr>
        <w:t>граждан,</w:t>
      </w:r>
      <w:r w:rsidR="00465920">
        <w:rPr>
          <w:rFonts w:ascii="Times New Roman" w:hAnsi="Times New Roman" w:cs="Times New Roman"/>
          <w:sz w:val="24"/>
        </w:rPr>
        <w:t xml:space="preserve"> пребывающих на территорию сельского поселения на постоянное место жительства. </w:t>
      </w:r>
    </w:p>
    <w:p w:rsidR="001F0F3A" w:rsidRDefault="001F0F3A" w:rsidP="001F0F3A">
      <w:pPr>
        <w:shd w:val="clear" w:color="auto" w:fill="FFFFFF"/>
        <w:tabs>
          <w:tab w:val="left" w:pos="1560"/>
        </w:tabs>
        <w:spacing w:after="0" w:line="240" w:lineRule="auto"/>
        <w:ind w:firstLine="720"/>
        <w:jc w:val="both"/>
        <w:rPr>
          <w:rFonts w:ascii="Times New Roman" w:hAnsi="Times New Roman" w:cs="Times New Roman"/>
          <w:sz w:val="24"/>
          <w:szCs w:val="24"/>
        </w:rPr>
      </w:pPr>
    </w:p>
    <w:p w:rsidR="001F0F3A" w:rsidRPr="001F0F3A" w:rsidRDefault="001F0F3A" w:rsidP="00790ADC">
      <w:pPr>
        <w:widowControl w:val="0"/>
        <w:spacing w:after="0" w:line="240" w:lineRule="auto"/>
        <w:jc w:val="both"/>
        <w:rPr>
          <w:rFonts w:ascii="Times New Roman" w:hAnsi="Times New Roman" w:cs="Times New Roman"/>
          <w:b/>
          <w:sz w:val="24"/>
        </w:rPr>
      </w:pPr>
      <w:r w:rsidRPr="001F0F3A">
        <w:rPr>
          <w:rFonts w:ascii="Times New Roman" w:eastAsia="Courier New" w:hAnsi="Times New Roman" w:cs="Times New Roman"/>
          <w:color w:val="000000"/>
          <w:sz w:val="24"/>
        </w:rPr>
        <w:t>Демографическая ситуация на 01.01.201</w:t>
      </w:r>
      <w:r w:rsidR="003C6981">
        <w:rPr>
          <w:rFonts w:ascii="Times New Roman" w:eastAsia="Courier New" w:hAnsi="Times New Roman" w:cs="Times New Roman"/>
          <w:color w:val="000000"/>
          <w:sz w:val="24"/>
        </w:rPr>
        <w:t>8</w:t>
      </w:r>
      <w:r w:rsidRPr="001F0F3A">
        <w:rPr>
          <w:rFonts w:ascii="Times New Roman" w:eastAsia="Courier New" w:hAnsi="Times New Roman" w:cs="Times New Roman"/>
          <w:color w:val="000000"/>
          <w:sz w:val="24"/>
        </w:rPr>
        <w:t xml:space="preserve"> года характеризуется следующими данными представленными в таблице № 2.</w:t>
      </w:r>
    </w:p>
    <w:p w:rsidR="001F0F3A" w:rsidRDefault="001F0F3A" w:rsidP="001F0F3A">
      <w:pPr>
        <w:spacing w:after="0" w:line="240" w:lineRule="auto"/>
        <w:ind w:firstLine="709"/>
        <w:jc w:val="right"/>
        <w:rPr>
          <w:rFonts w:ascii="Times New Roman" w:hAnsi="Times New Roman" w:cs="Times New Roman"/>
          <w:sz w:val="24"/>
          <w:szCs w:val="24"/>
        </w:rPr>
      </w:pPr>
      <w:r w:rsidRPr="001F0F3A">
        <w:rPr>
          <w:rFonts w:ascii="Times New Roman" w:hAnsi="Times New Roman" w:cs="Times New Roman"/>
          <w:b/>
          <w:sz w:val="24"/>
        </w:rPr>
        <w:t>Таблица №</w:t>
      </w:r>
      <w:r w:rsidR="001B65F0">
        <w:rPr>
          <w:rFonts w:ascii="Times New Roman" w:hAnsi="Times New Roman" w:cs="Times New Roman"/>
          <w:b/>
          <w:sz w:val="24"/>
        </w:rPr>
        <w:t xml:space="preserve"> </w:t>
      </w:r>
      <w:r w:rsidRPr="001F0F3A">
        <w:rPr>
          <w:rFonts w:ascii="Times New Roman" w:hAnsi="Times New Roman" w:cs="Times New Roman"/>
          <w:b/>
          <w:sz w:val="24"/>
        </w:rPr>
        <w:t>2</w:t>
      </w:r>
    </w:p>
    <w:tbl>
      <w:tblPr>
        <w:tblStyle w:val="af0"/>
        <w:tblW w:w="9520" w:type="dxa"/>
        <w:tblInd w:w="108" w:type="dxa"/>
        <w:tblLayout w:type="fixed"/>
        <w:tblLook w:val="04A0" w:firstRow="1" w:lastRow="0" w:firstColumn="1" w:lastColumn="0" w:noHBand="0" w:noVBand="1"/>
      </w:tblPr>
      <w:tblGrid>
        <w:gridCol w:w="3221"/>
        <w:gridCol w:w="1418"/>
        <w:gridCol w:w="1559"/>
        <w:gridCol w:w="1661"/>
        <w:gridCol w:w="1661"/>
      </w:tblGrid>
      <w:tr w:rsidR="003C6981" w:rsidRPr="0037222F" w:rsidTr="003C6981">
        <w:trPr>
          <w:trHeight w:val="288"/>
        </w:trPr>
        <w:tc>
          <w:tcPr>
            <w:tcW w:w="3221" w:type="dxa"/>
          </w:tcPr>
          <w:p w:rsidR="003C6981" w:rsidRPr="00790ADC" w:rsidRDefault="003C6981" w:rsidP="000223D4">
            <w:pPr>
              <w:ind w:firstLine="709"/>
              <w:jc w:val="both"/>
              <w:outlineLvl w:val="0"/>
              <w:rPr>
                <w:rFonts w:eastAsia="Calibri" w:cs="Times New Roman"/>
                <w:b/>
                <w:sz w:val="22"/>
                <w:szCs w:val="24"/>
              </w:rPr>
            </w:pPr>
            <w:r w:rsidRPr="00790ADC">
              <w:rPr>
                <w:rFonts w:eastAsia="Calibri" w:cs="Times New Roman"/>
                <w:b/>
                <w:sz w:val="22"/>
                <w:szCs w:val="24"/>
              </w:rPr>
              <w:t xml:space="preserve">Показатели </w:t>
            </w:r>
          </w:p>
        </w:tc>
        <w:tc>
          <w:tcPr>
            <w:tcW w:w="1418" w:type="dxa"/>
          </w:tcPr>
          <w:p w:rsidR="003C6981" w:rsidRPr="00790ADC" w:rsidRDefault="003C6981" w:rsidP="001F0B8C">
            <w:pPr>
              <w:jc w:val="center"/>
              <w:outlineLvl w:val="0"/>
              <w:rPr>
                <w:rFonts w:eastAsia="Calibri" w:cs="Times New Roman"/>
                <w:b/>
                <w:sz w:val="22"/>
                <w:szCs w:val="24"/>
              </w:rPr>
            </w:pPr>
            <w:r w:rsidRPr="00790ADC">
              <w:rPr>
                <w:rFonts w:eastAsia="Calibri" w:cs="Times New Roman"/>
                <w:b/>
                <w:sz w:val="22"/>
                <w:szCs w:val="24"/>
              </w:rPr>
              <w:t>2014г.</w:t>
            </w:r>
          </w:p>
        </w:tc>
        <w:tc>
          <w:tcPr>
            <w:tcW w:w="1559" w:type="dxa"/>
          </w:tcPr>
          <w:p w:rsidR="003C6981" w:rsidRPr="00790ADC" w:rsidRDefault="003C6981" w:rsidP="001F0B8C">
            <w:pPr>
              <w:jc w:val="center"/>
              <w:outlineLvl w:val="0"/>
              <w:rPr>
                <w:rFonts w:eastAsia="Calibri" w:cs="Times New Roman"/>
                <w:b/>
                <w:sz w:val="22"/>
              </w:rPr>
            </w:pPr>
            <w:r w:rsidRPr="00790ADC">
              <w:rPr>
                <w:rFonts w:eastAsia="Calibri" w:cs="Times New Roman"/>
                <w:b/>
                <w:sz w:val="22"/>
              </w:rPr>
              <w:t>2015г.</w:t>
            </w:r>
          </w:p>
        </w:tc>
        <w:tc>
          <w:tcPr>
            <w:tcW w:w="1661" w:type="dxa"/>
          </w:tcPr>
          <w:p w:rsidR="003C6981" w:rsidRPr="00790ADC" w:rsidRDefault="003C6981" w:rsidP="001F0B8C">
            <w:pPr>
              <w:jc w:val="center"/>
              <w:outlineLvl w:val="0"/>
              <w:rPr>
                <w:rFonts w:eastAsia="Calibri" w:cs="Times New Roman"/>
                <w:b/>
                <w:sz w:val="22"/>
              </w:rPr>
            </w:pPr>
            <w:r w:rsidRPr="00790ADC">
              <w:rPr>
                <w:rFonts w:eastAsia="Calibri" w:cs="Times New Roman"/>
                <w:b/>
                <w:sz w:val="22"/>
              </w:rPr>
              <w:t>2016г.</w:t>
            </w:r>
          </w:p>
        </w:tc>
        <w:tc>
          <w:tcPr>
            <w:tcW w:w="1661" w:type="dxa"/>
          </w:tcPr>
          <w:p w:rsidR="003C6981" w:rsidRPr="00790ADC" w:rsidRDefault="003C6981" w:rsidP="001F0B8C">
            <w:pPr>
              <w:jc w:val="center"/>
              <w:outlineLvl w:val="0"/>
              <w:rPr>
                <w:rFonts w:eastAsia="Calibri" w:cs="Times New Roman"/>
                <w:b/>
              </w:rPr>
            </w:pPr>
            <w:r>
              <w:rPr>
                <w:rFonts w:eastAsia="Calibri" w:cs="Times New Roman"/>
                <w:b/>
              </w:rPr>
              <w:t>2017г.</w:t>
            </w:r>
          </w:p>
        </w:tc>
      </w:tr>
      <w:tr w:rsidR="003C6981" w:rsidRPr="0037222F" w:rsidTr="003C6981">
        <w:trPr>
          <w:trHeight w:val="578"/>
        </w:trPr>
        <w:tc>
          <w:tcPr>
            <w:tcW w:w="3221" w:type="dxa"/>
          </w:tcPr>
          <w:p w:rsidR="003C6981" w:rsidRPr="00790ADC" w:rsidRDefault="003C6981" w:rsidP="000223D4">
            <w:pPr>
              <w:outlineLvl w:val="0"/>
              <w:rPr>
                <w:rFonts w:eastAsia="Calibri" w:cs="Times New Roman"/>
                <w:sz w:val="22"/>
                <w:szCs w:val="24"/>
              </w:rPr>
            </w:pPr>
            <w:r w:rsidRPr="00790ADC">
              <w:rPr>
                <w:rFonts w:eastAsia="Calibri" w:cs="Times New Roman"/>
                <w:sz w:val="22"/>
                <w:szCs w:val="24"/>
              </w:rPr>
              <w:t>Численность постоянного населения, чел.</w:t>
            </w:r>
          </w:p>
        </w:tc>
        <w:tc>
          <w:tcPr>
            <w:tcW w:w="1418" w:type="dxa"/>
          </w:tcPr>
          <w:p w:rsidR="003C6981" w:rsidRPr="00790ADC" w:rsidRDefault="003C6981" w:rsidP="000223D4">
            <w:pPr>
              <w:jc w:val="center"/>
              <w:outlineLvl w:val="0"/>
              <w:rPr>
                <w:rFonts w:eastAsia="Calibri" w:cs="Times New Roman"/>
                <w:sz w:val="22"/>
                <w:szCs w:val="24"/>
              </w:rPr>
            </w:pPr>
            <w:r w:rsidRPr="00790ADC">
              <w:rPr>
                <w:rFonts w:eastAsia="Calibri" w:cs="Times New Roman"/>
                <w:sz w:val="22"/>
                <w:szCs w:val="24"/>
              </w:rPr>
              <w:t>736</w:t>
            </w:r>
          </w:p>
        </w:tc>
        <w:tc>
          <w:tcPr>
            <w:tcW w:w="1559" w:type="dxa"/>
          </w:tcPr>
          <w:p w:rsidR="003C6981" w:rsidRPr="00790ADC" w:rsidRDefault="003C6981" w:rsidP="000223D4">
            <w:pPr>
              <w:jc w:val="center"/>
              <w:outlineLvl w:val="0"/>
              <w:rPr>
                <w:rFonts w:eastAsia="Calibri" w:cs="Times New Roman"/>
                <w:sz w:val="22"/>
              </w:rPr>
            </w:pPr>
            <w:r w:rsidRPr="00790ADC">
              <w:rPr>
                <w:rFonts w:eastAsia="Calibri" w:cs="Times New Roman"/>
                <w:sz w:val="22"/>
              </w:rPr>
              <w:t>733</w:t>
            </w:r>
          </w:p>
        </w:tc>
        <w:tc>
          <w:tcPr>
            <w:tcW w:w="1661" w:type="dxa"/>
          </w:tcPr>
          <w:p w:rsidR="003C6981" w:rsidRPr="00790ADC" w:rsidRDefault="003C6981" w:rsidP="000223D4">
            <w:pPr>
              <w:jc w:val="center"/>
              <w:outlineLvl w:val="0"/>
              <w:rPr>
                <w:rFonts w:eastAsia="Calibri" w:cs="Times New Roman"/>
                <w:sz w:val="22"/>
              </w:rPr>
            </w:pPr>
            <w:r w:rsidRPr="00790ADC">
              <w:rPr>
                <w:rFonts w:eastAsia="Calibri" w:cs="Times New Roman"/>
                <w:sz w:val="22"/>
              </w:rPr>
              <w:t>735</w:t>
            </w:r>
          </w:p>
        </w:tc>
        <w:tc>
          <w:tcPr>
            <w:tcW w:w="1661" w:type="dxa"/>
          </w:tcPr>
          <w:p w:rsidR="003C6981" w:rsidRPr="00790ADC" w:rsidRDefault="003C6981" w:rsidP="000223D4">
            <w:pPr>
              <w:jc w:val="center"/>
              <w:outlineLvl w:val="0"/>
              <w:rPr>
                <w:rFonts w:eastAsia="Calibri" w:cs="Times New Roman"/>
              </w:rPr>
            </w:pPr>
            <w:r>
              <w:rPr>
                <w:rFonts w:eastAsia="Calibri" w:cs="Times New Roman"/>
              </w:rPr>
              <w:t>732</w:t>
            </w:r>
          </w:p>
        </w:tc>
      </w:tr>
      <w:tr w:rsidR="003C6981" w:rsidRPr="0037222F" w:rsidTr="003C6981">
        <w:trPr>
          <w:trHeight w:val="277"/>
        </w:trPr>
        <w:tc>
          <w:tcPr>
            <w:tcW w:w="3221" w:type="dxa"/>
          </w:tcPr>
          <w:p w:rsidR="003C6981" w:rsidRPr="00790ADC" w:rsidRDefault="003C6981" w:rsidP="000223D4">
            <w:pPr>
              <w:outlineLvl w:val="0"/>
              <w:rPr>
                <w:rFonts w:eastAsia="Calibri" w:cs="Times New Roman"/>
                <w:sz w:val="22"/>
                <w:szCs w:val="24"/>
              </w:rPr>
            </w:pPr>
            <w:r w:rsidRPr="00790ADC">
              <w:rPr>
                <w:rFonts w:eastAsia="Calibri" w:cs="Times New Roman"/>
                <w:sz w:val="22"/>
                <w:szCs w:val="24"/>
              </w:rPr>
              <w:t>Рождаемость, чел.</w:t>
            </w:r>
          </w:p>
        </w:tc>
        <w:tc>
          <w:tcPr>
            <w:tcW w:w="1418" w:type="dxa"/>
          </w:tcPr>
          <w:p w:rsidR="003C6981" w:rsidRPr="00790ADC" w:rsidRDefault="003C6981" w:rsidP="000223D4">
            <w:pPr>
              <w:jc w:val="center"/>
              <w:outlineLvl w:val="0"/>
              <w:rPr>
                <w:rFonts w:eastAsia="Calibri" w:cs="Times New Roman"/>
                <w:sz w:val="22"/>
                <w:szCs w:val="24"/>
              </w:rPr>
            </w:pPr>
            <w:r w:rsidRPr="00790ADC">
              <w:rPr>
                <w:rFonts w:eastAsia="Calibri" w:cs="Times New Roman"/>
                <w:sz w:val="22"/>
                <w:szCs w:val="24"/>
              </w:rPr>
              <w:t>8</w:t>
            </w:r>
          </w:p>
        </w:tc>
        <w:tc>
          <w:tcPr>
            <w:tcW w:w="1559" w:type="dxa"/>
          </w:tcPr>
          <w:p w:rsidR="003C6981" w:rsidRPr="00790ADC" w:rsidRDefault="003C6981" w:rsidP="000223D4">
            <w:pPr>
              <w:jc w:val="center"/>
              <w:outlineLvl w:val="0"/>
              <w:rPr>
                <w:rFonts w:eastAsia="Calibri" w:cs="Times New Roman"/>
                <w:sz w:val="22"/>
              </w:rPr>
            </w:pPr>
            <w:r w:rsidRPr="00790ADC">
              <w:rPr>
                <w:rFonts w:eastAsia="Calibri" w:cs="Times New Roman"/>
                <w:sz w:val="22"/>
                <w:szCs w:val="24"/>
              </w:rPr>
              <w:t>15</w:t>
            </w:r>
          </w:p>
        </w:tc>
        <w:tc>
          <w:tcPr>
            <w:tcW w:w="1661" w:type="dxa"/>
          </w:tcPr>
          <w:p w:rsidR="003C6981" w:rsidRPr="00790ADC" w:rsidRDefault="003C6981" w:rsidP="000223D4">
            <w:pPr>
              <w:jc w:val="center"/>
              <w:outlineLvl w:val="0"/>
              <w:rPr>
                <w:rFonts w:eastAsia="Calibri" w:cs="Times New Roman"/>
                <w:sz w:val="22"/>
              </w:rPr>
            </w:pPr>
            <w:r w:rsidRPr="00790ADC">
              <w:rPr>
                <w:rFonts w:eastAsia="Calibri" w:cs="Times New Roman"/>
                <w:sz w:val="22"/>
              </w:rPr>
              <w:t>10</w:t>
            </w:r>
          </w:p>
        </w:tc>
        <w:tc>
          <w:tcPr>
            <w:tcW w:w="1661" w:type="dxa"/>
          </w:tcPr>
          <w:p w:rsidR="003C6981" w:rsidRPr="00790ADC" w:rsidRDefault="003C6981" w:rsidP="000223D4">
            <w:pPr>
              <w:jc w:val="center"/>
              <w:outlineLvl w:val="0"/>
              <w:rPr>
                <w:rFonts w:eastAsia="Calibri" w:cs="Times New Roman"/>
              </w:rPr>
            </w:pPr>
            <w:r>
              <w:rPr>
                <w:rFonts w:eastAsia="Calibri" w:cs="Times New Roman"/>
              </w:rPr>
              <w:t>8</w:t>
            </w:r>
          </w:p>
        </w:tc>
      </w:tr>
      <w:tr w:rsidR="003C6981" w:rsidRPr="0037222F" w:rsidTr="003C6981">
        <w:trPr>
          <w:trHeight w:val="288"/>
        </w:trPr>
        <w:tc>
          <w:tcPr>
            <w:tcW w:w="3221" w:type="dxa"/>
          </w:tcPr>
          <w:p w:rsidR="003C6981" w:rsidRPr="00790ADC" w:rsidRDefault="003C6981" w:rsidP="000223D4">
            <w:pPr>
              <w:outlineLvl w:val="0"/>
              <w:rPr>
                <w:rFonts w:eastAsia="Calibri" w:cs="Times New Roman"/>
                <w:sz w:val="22"/>
                <w:szCs w:val="24"/>
              </w:rPr>
            </w:pPr>
            <w:r w:rsidRPr="00790ADC">
              <w:rPr>
                <w:rFonts w:eastAsia="Calibri" w:cs="Times New Roman"/>
                <w:sz w:val="22"/>
                <w:szCs w:val="24"/>
              </w:rPr>
              <w:t>Смертность, чел.</w:t>
            </w:r>
          </w:p>
        </w:tc>
        <w:tc>
          <w:tcPr>
            <w:tcW w:w="1418" w:type="dxa"/>
          </w:tcPr>
          <w:p w:rsidR="003C6981" w:rsidRPr="00790ADC" w:rsidRDefault="003C6981" w:rsidP="000223D4">
            <w:pPr>
              <w:jc w:val="center"/>
              <w:outlineLvl w:val="0"/>
              <w:rPr>
                <w:rFonts w:eastAsia="Calibri" w:cs="Times New Roman"/>
                <w:sz w:val="22"/>
                <w:szCs w:val="24"/>
              </w:rPr>
            </w:pPr>
            <w:r w:rsidRPr="00790ADC">
              <w:rPr>
                <w:rFonts w:eastAsia="Calibri" w:cs="Times New Roman"/>
                <w:sz w:val="22"/>
                <w:szCs w:val="24"/>
              </w:rPr>
              <w:t>4</w:t>
            </w:r>
          </w:p>
        </w:tc>
        <w:tc>
          <w:tcPr>
            <w:tcW w:w="1559" w:type="dxa"/>
          </w:tcPr>
          <w:p w:rsidR="003C6981" w:rsidRPr="00790ADC" w:rsidRDefault="003C6981" w:rsidP="001F0B8C">
            <w:pPr>
              <w:jc w:val="center"/>
              <w:outlineLvl w:val="0"/>
              <w:rPr>
                <w:rFonts w:eastAsia="Calibri" w:cs="Times New Roman"/>
                <w:sz w:val="22"/>
              </w:rPr>
            </w:pPr>
            <w:r w:rsidRPr="00790ADC">
              <w:rPr>
                <w:rFonts w:eastAsia="Calibri" w:cs="Times New Roman"/>
                <w:sz w:val="22"/>
                <w:szCs w:val="24"/>
              </w:rPr>
              <w:t>17</w:t>
            </w:r>
          </w:p>
        </w:tc>
        <w:tc>
          <w:tcPr>
            <w:tcW w:w="1661" w:type="dxa"/>
          </w:tcPr>
          <w:p w:rsidR="003C6981" w:rsidRPr="00790ADC" w:rsidRDefault="003C6981" w:rsidP="000223D4">
            <w:pPr>
              <w:jc w:val="center"/>
              <w:outlineLvl w:val="0"/>
              <w:rPr>
                <w:rFonts w:eastAsia="Calibri" w:cs="Times New Roman"/>
                <w:sz w:val="22"/>
              </w:rPr>
            </w:pPr>
            <w:r w:rsidRPr="00790ADC">
              <w:rPr>
                <w:rFonts w:eastAsia="Calibri" w:cs="Times New Roman"/>
                <w:sz w:val="22"/>
              </w:rPr>
              <w:t>10</w:t>
            </w:r>
          </w:p>
        </w:tc>
        <w:tc>
          <w:tcPr>
            <w:tcW w:w="1661" w:type="dxa"/>
          </w:tcPr>
          <w:p w:rsidR="003C6981" w:rsidRPr="00790ADC" w:rsidRDefault="003C6981" w:rsidP="000223D4">
            <w:pPr>
              <w:jc w:val="center"/>
              <w:outlineLvl w:val="0"/>
              <w:rPr>
                <w:rFonts w:eastAsia="Calibri" w:cs="Times New Roman"/>
              </w:rPr>
            </w:pPr>
            <w:r>
              <w:rPr>
                <w:rFonts w:eastAsia="Calibri" w:cs="Times New Roman"/>
              </w:rPr>
              <w:t>5</w:t>
            </w:r>
          </w:p>
        </w:tc>
      </w:tr>
      <w:tr w:rsidR="003C6981" w:rsidRPr="0037222F" w:rsidTr="003C6981">
        <w:trPr>
          <w:trHeight w:val="364"/>
        </w:trPr>
        <w:tc>
          <w:tcPr>
            <w:tcW w:w="3221" w:type="dxa"/>
          </w:tcPr>
          <w:p w:rsidR="003C6981" w:rsidRPr="00790ADC" w:rsidRDefault="003C6981" w:rsidP="000223D4">
            <w:pPr>
              <w:outlineLvl w:val="0"/>
              <w:rPr>
                <w:rFonts w:eastAsia="Calibri" w:cs="Times New Roman"/>
                <w:sz w:val="22"/>
                <w:szCs w:val="24"/>
              </w:rPr>
            </w:pPr>
            <w:r w:rsidRPr="00790ADC">
              <w:rPr>
                <w:rFonts w:eastAsia="Calibri" w:cs="Times New Roman"/>
                <w:sz w:val="22"/>
                <w:szCs w:val="24"/>
              </w:rPr>
              <w:t>Естественный прирост, чел.</w:t>
            </w:r>
          </w:p>
        </w:tc>
        <w:tc>
          <w:tcPr>
            <w:tcW w:w="1418" w:type="dxa"/>
          </w:tcPr>
          <w:p w:rsidR="003C6981" w:rsidRPr="00790ADC" w:rsidRDefault="003C6981" w:rsidP="000223D4">
            <w:pPr>
              <w:jc w:val="center"/>
              <w:outlineLvl w:val="0"/>
              <w:rPr>
                <w:rFonts w:eastAsia="Calibri" w:cs="Times New Roman"/>
                <w:sz w:val="22"/>
                <w:szCs w:val="24"/>
              </w:rPr>
            </w:pPr>
            <w:r w:rsidRPr="00790ADC">
              <w:rPr>
                <w:rFonts w:eastAsia="Calibri" w:cs="Times New Roman"/>
                <w:sz w:val="22"/>
                <w:szCs w:val="24"/>
              </w:rPr>
              <w:t>+4</w:t>
            </w:r>
          </w:p>
        </w:tc>
        <w:tc>
          <w:tcPr>
            <w:tcW w:w="1559" w:type="dxa"/>
          </w:tcPr>
          <w:p w:rsidR="003C6981" w:rsidRPr="00790ADC" w:rsidRDefault="003C6981" w:rsidP="001F0B8C">
            <w:pPr>
              <w:jc w:val="center"/>
              <w:outlineLvl w:val="0"/>
              <w:rPr>
                <w:rFonts w:eastAsia="Calibri" w:cs="Times New Roman"/>
                <w:sz w:val="22"/>
              </w:rPr>
            </w:pPr>
            <w:r w:rsidRPr="00790ADC">
              <w:rPr>
                <w:rFonts w:eastAsia="Calibri" w:cs="Times New Roman"/>
                <w:sz w:val="22"/>
                <w:szCs w:val="24"/>
              </w:rPr>
              <w:t>-2</w:t>
            </w:r>
          </w:p>
        </w:tc>
        <w:tc>
          <w:tcPr>
            <w:tcW w:w="1661" w:type="dxa"/>
          </w:tcPr>
          <w:p w:rsidR="003C6981" w:rsidRPr="00790ADC" w:rsidRDefault="003C6981" w:rsidP="000223D4">
            <w:pPr>
              <w:jc w:val="center"/>
              <w:outlineLvl w:val="0"/>
              <w:rPr>
                <w:rFonts w:eastAsia="Calibri" w:cs="Times New Roman"/>
                <w:sz w:val="22"/>
              </w:rPr>
            </w:pPr>
            <w:r w:rsidRPr="00790ADC">
              <w:rPr>
                <w:rFonts w:eastAsia="Calibri" w:cs="Times New Roman"/>
                <w:sz w:val="22"/>
              </w:rPr>
              <w:t>0</w:t>
            </w:r>
          </w:p>
        </w:tc>
        <w:tc>
          <w:tcPr>
            <w:tcW w:w="1661" w:type="dxa"/>
          </w:tcPr>
          <w:p w:rsidR="003C6981" w:rsidRPr="00790ADC" w:rsidRDefault="003C6981" w:rsidP="000223D4">
            <w:pPr>
              <w:jc w:val="center"/>
              <w:outlineLvl w:val="0"/>
              <w:rPr>
                <w:rFonts w:eastAsia="Calibri" w:cs="Times New Roman"/>
              </w:rPr>
            </w:pPr>
            <w:r>
              <w:rPr>
                <w:rFonts w:eastAsia="Calibri" w:cs="Times New Roman"/>
              </w:rPr>
              <w:t>+3</w:t>
            </w:r>
          </w:p>
        </w:tc>
      </w:tr>
    </w:tbl>
    <w:p w:rsidR="001F0F3A" w:rsidRPr="00EF5341" w:rsidRDefault="001F0F3A" w:rsidP="001F0F3A">
      <w:pPr>
        <w:shd w:val="clear" w:color="auto" w:fill="FFFFFF"/>
        <w:tabs>
          <w:tab w:val="left" w:pos="1560"/>
        </w:tabs>
        <w:spacing w:after="0" w:line="240" w:lineRule="auto"/>
        <w:ind w:firstLine="720"/>
        <w:jc w:val="both"/>
      </w:pPr>
    </w:p>
    <w:p w:rsidR="00F22F4B" w:rsidRPr="00EF5341" w:rsidRDefault="00F22F4B" w:rsidP="00EF5362">
      <w:pPr>
        <w:pStyle w:val="Default"/>
        <w:ind w:firstLine="708"/>
        <w:jc w:val="both"/>
      </w:pPr>
      <w:r w:rsidRPr="00EF5341">
        <w:t>Улучшение демографической динамики (рост рождаемости, снижение смертности, снижение миграционной убыли) является одной из приоритетных задач дальнейшего устойчивого развития поселения</w:t>
      </w:r>
      <w:r w:rsidR="00602957">
        <w:t>, д</w:t>
      </w:r>
      <w:r w:rsidR="007C4DF9">
        <w:t xml:space="preserve">ля </w:t>
      </w:r>
      <w:r w:rsidR="00602957">
        <w:t xml:space="preserve">этого необходимо </w:t>
      </w:r>
      <w:r w:rsidR="007C4DF9">
        <w:t xml:space="preserve">реализовать мероприятия в области здравоохранения, </w:t>
      </w:r>
      <w:r w:rsidR="00602957">
        <w:t>развити</w:t>
      </w:r>
      <w:r w:rsidR="002B33E6">
        <w:t xml:space="preserve">я </w:t>
      </w:r>
      <w:r w:rsidR="00602957">
        <w:t>физической культуры и спорта, увеличени</w:t>
      </w:r>
      <w:r w:rsidR="002B33E6">
        <w:t>я</w:t>
      </w:r>
      <w:r w:rsidR="00602957">
        <w:t xml:space="preserve"> рабочих мест, </w:t>
      </w:r>
      <w:r w:rsidR="007C4DF9">
        <w:t>защиты социал</w:t>
      </w:r>
      <w:r w:rsidR="00602957">
        <w:t>ьно-</w:t>
      </w:r>
      <w:r w:rsidR="00C7187D">
        <w:t>уязвимых слоев</w:t>
      </w:r>
      <w:r w:rsidR="00602957">
        <w:t xml:space="preserve"> населения. </w:t>
      </w:r>
    </w:p>
    <w:p w:rsidR="002B33E6" w:rsidRDefault="002B33E6" w:rsidP="001B65F0">
      <w:pPr>
        <w:spacing w:after="0" w:line="240" w:lineRule="auto"/>
        <w:ind w:firstLine="709"/>
        <w:jc w:val="both"/>
        <w:outlineLvl w:val="8"/>
        <w:rPr>
          <w:rFonts w:ascii="Times New Roman" w:eastAsia="Calibri" w:hAnsi="Times New Roman" w:cs="Times New Roman"/>
          <w:sz w:val="24"/>
          <w:szCs w:val="20"/>
        </w:rPr>
      </w:pPr>
    </w:p>
    <w:p w:rsidR="0037222F" w:rsidRPr="00790ADC" w:rsidRDefault="00764A3F" w:rsidP="0037222F">
      <w:pPr>
        <w:spacing w:after="0" w:line="240" w:lineRule="auto"/>
        <w:ind w:right="-141" w:firstLine="709"/>
        <w:jc w:val="center"/>
        <w:rPr>
          <w:rFonts w:ascii="Times New Roman" w:hAnsi="Times New Roman" w:cs="Times New Roman"/>
          <w:b/>
          <w:sz w:val="24"/>
        </w:rPr>
      </w:pPr>
      <w:r>
        <w:rPr>
          <w:rFonts w:ascii="Times New Roman" w:hAnsi="Times New Roman" w:cs="Times New Roman"/>
          <w:b/>
          <w:sz w:val="24"/>
        </w:rPr>
        <w:t>2</w:t>
      </w:r>
      <w:r w:rsidR="0037222F" w:rsidRPr="00790ADC">
        <w:rPr>
          <w:rFonts w:ascii="Times New Roman" w:hAnsi="Times New Roman" w:cs="Times New Roman"/>
          <w:b/>
          <w:sz w:val="24"/>
        </w:rPr>
        <w:t xml:space="preserve">.2. </w:t>
      </w:r>
      <w:r w:rsidR="00315CE8" w:rsidRPr="00790ADC">
        <w:rPr>
          <w:rFonts w:ascii="Times New Roman" w:hAnsi="Times New Roman" w:cs="Times New Roman"/>
          <w:b/>
          <w:sz w:val="24"/>
        </w:rPr>
        <w:t>Развитие</w:t>
      </w:r>
      <w:r w:rsidR="0037222F" w:rsidRPr="00790ADC">
        <w:rPr>
          <w:rFonts w:ascii="Times New Roman" w:hAnsi="Times New Roman" w:cs="Times New Roman"/>
          <w:b/>
          <w:sz w:val="24"/>
        </w:rPr>
        <w:t xml:space="preserve"> образования</w:t>
      </w:r>
    </w:p>
    <w:p w:rsidR="0037222F" w:rsidRPr="0037222F" w:rsidRDefault="0037222F" w:rsidP="0037222F">
      <w:pPr>
        <w:pStyle w:val="ConsPlusNonformat"/>
        <w:ind w:firstLine="709"/>
        <w:jc w:val="both"/>
        <w:rPr>
          <w:rFonts w:ascii="Times New Roman" w:hAnsi="Times New Roman" w:cs="Times New Roman"/>
          <w:sz w:val="24"/>
          <w:szCs w:val="24"/>
        </w:rPr>
      </w:pPr>
    </w:p>
    <w:p w:rsidR="008256A8" w:rsidRDefault="0037222F" w:rsidP="00003E2D">
      <w:pPr>
        <w:overflowPunct w:val="0"/>
        <w:autoSpaceDE w:val="0"/>
        <w:autoSpaceDN w:val="0"/>
        <w:adjustRightInd w:val="0"/>
        <w:spacing w:after="0" w:line="240" w:lineRule="auto"/>
        <w:ind w:firstLine="709"/>
        <w:jc w:val="both"/>
        <w:outlineLvl w:val="1"/>
        <w:rPr>
          <w:rFonts w:ascii="Times New Roman" w:hAnsi="Times New Roman" w:cs="Times New Roman"/>
          <w:sz w:val="24"/>
        </w:rPr>
      </w:pPr>
      <w:r w:rsidRPr="00720C95">
        <w:rPr>
          <w:rFonts w:ascii="Times New Roman" w:hAnsi="Times New Roman" w:cs="Times New Roman"/>
          <w:sz w:val="24"/>
        </w:rPr>
        <w:t xml:space="preserve">На территории Азейского сельского поселения действует одна школа - МОУ «Азейская </w:t>
      </w:r>
      <w:r w:rsidR="005D378D" w:rsidRPr="00720C95">
        <w:rPr>
          <w:rFonts w:ascii="Times New Roman" w:hAnsi="Times New Roman" w:cs="Times New Roman"/>
          <w:sz w:val="24"/>
        </w:rPr>
        <w:t>СОШ» в</w:t>
      </w:r>
      <w:r w:rsidRPr="00720C95">
        <w:rPr>
          <w:rFonts w:ascii="Times New Roman" w:hAnsi="Times New Roman" w:cs="Times New Roman"/>
          <w:sz w:val="24"/>
        </w:rPr>
        <w:t xml:space="preserve"> с. Азей общей площадью – </w:t>
      </w:r>
      <w:r w:rsidR="00991E89" w:rsidRPr="00720C95">
        <w:rPr>
          <w:rFonts w:ascii="Times New Roman" w:hAnsi="Times New Roman" w:cs="Times New Roman"/>
          <w:sz w:val="24"/>
        </w:rPr>
        <w:t>988,7</w:t>
      </w:r>
      <w:r w:rsidRPr="00720C95">
        <w:rPr>
          <w:rFonts w:ascii="Times New Roman" w:hAnsi="Times New Roman" w:cs="Times New Roman"/>
          <w:sz w:val="24"/>
        </w:rPr>
        <w:t xml:space="preserve"> кв. м. </w:t>
      </w:r>
      <w:r w:rsidRPr="00720C95">
        <w:rPr>
          <w:rFonts w:ascii="Times New Roman" w:hAnsi="Times New Roman" w:cs="Times New Roman"/>
          <w:sz w:val="24"/>
          <w:lang w:eastAsia="ar-SA"/>
        </w:rPr>
        <w:t xml:space="preserve">Муниципальное образовательное учреждение имеет лицензию на осуществление своей деятельности. Продолжительность учебной недели пять дней. Учебный процесс проходит в одну смену. В учебно-воспитательном процессе активно используются новые технологии. В учреждении школы созданы необходимые условия для обучения и воспитания детей. На постоянном контроле соблюдение теплового, светового режима и выполнение других санитарно-гигиенических норм. </w:t>
      </w:r>
      <w:r w:rsidRPr="00720C95">
        <w:rPr>
          <w:rFonts w:ascii="Times New Roman" w:hAnsi="Times New Roman" w:cs="Times New Roman"/>
          <w:sz w:val="24"/>
        </w:rPr>
        <w:t xml:space="preserve">Техническое состояние здания оценивается как удовлетворительное, но есть необходимость косметического ремонта фасада здания школы, замене дверей и линолеума в кабинетах. Расчётный норматив потребности в общеобразовательных учреждениях, составляет – 85 мест на 1000 жителей, таким образом, потребность в общеобразовательных учреждениях Азейского сельского </w:t>
      </w:r>
      <w:r w:rsidRPr="00720C95">
        <w:rPr>
          <w:rFonts w:ascii="Times New Roman" w:hAnsi="Times New Roman" w:cs="Times New Roman"/>
          <w:sz w:val="24"/>
        </w:rPr>
        <w:lastRenderedPageBreak/>
        <w:t>поселения составит: на первую очередь – 66 мест; на расчётный срок – 73 места. Исходя из расчётного норматива, вместимость существующей школы будет обеспечивать население, в течение всего проектного периода.</w:t>
      </w:r>
      <w:r w:rsidR="004F0947" w:rsidRPr="00720C95">
        <w:rPr>
          <w:rFonts w:ascii="Times New Roman" w:hAnsi="Times New Roman" w:cs="Times New Roman"/>
          <w:sz w:val="24"/>
        </w:rPr>
        <w:t xml:space="preserve"> В настоящее время </w:t>
      </w:r>
      <w:r w:rsidR="008256A8">
        <w:rPr>
          <w:rFonts w:ascii="Times New Roman" w:hAnsi="Times New Roman" w:cs="Times New Roman"/>
          <w:sz w:val="24"/>
        </w:rPr>
        <w:t xml:space="preserve">все </w:t>
      </w:r>
      <w:r w:rsidR="007A280E" w:rsidRPr="00720C95">
        <w:rPr>
          <w:rFonts w:ascii="Times New Roman" w:hAnsi="Times New Roman" w:cs="Times New Roman"/>
          <w:sz w:val="24"/>
        </w:rPr>
        <w:t xml:space="preserve">дети школьного </w:t>
      </w:r>
      <w:r w:rsidR="00B01356" w:rsidRPr="00720C95">
        <w:rPr>
          <w:rFonts w:ascii="Times New Roman" w:hAnsi="Times New Roman" w:cs="Times New Roman"/>
          <w:sz w:val="24"/>
        </w:rPr>
        <w:t>возраста поселения</w:t>
      </w:r>
      <w:r w:rsidR="004F0947" w:rsidRPr="00720C95">
        <w:rPr>
          <w:rFonts w:ascii="Times New Roman" w:hAnsi="Times New Roman" w:cs="Times New Roman"/>
          <w:sz w:val="24"/>
        </w:rPr>
        <w:t xml:space="preserve"> полностью </w:t>
      </w:r>
      <w:r w:rsidR="0078173A" w:rsidRPr="00720C95">
        <w:rPr>
          <w:rFonts w:ascii="Times New Roman" w:hAnsi="Times New Roman" w:cs="Times New Roman"/>
          <w:sz w:val="24"/>
        </w:rPr>
        <w:t>обеспечен</w:t>
      </w:r>
      <w:r w:rsidR="007A280E" w:rsidRPr="00720C95">
        <w:rPr>
          <w:rFonts w:ascii="Times New Roman" w:hAnsi="Times New Roman" w:cs="Times New Roman"/>
          <w:sz w:val="24"/>
        </w:rPr>
        <w:t>ы</w:t>
      </w:r>
      <w:r w:rsidRPr="00720C95">
        <w:rPr>
          <w:rFonts w:ascii="Times New Roman" w:hAnsi="Times New Roman" w:cs="Times New Roman"/>
          <w:sz w:val="24"/>
        </w:rPr>
        <w:t xml:space="preserve"> </w:t>
      </w:r>
      <w:r w:rsidR="004F0947" w:rsidRPr="00720C95">
        <w:rPr>
          <w:rFonts w:ascii="Times New Roman" w:hAnsi="Times New Roman" w:cs="Times New Roman"/>
          <w:sz w:val="24"/>
        </w:rPr>
        <w:t>учебным процессом</w:t>
      </w:r>
      <w:r w:rsidR="0078173A" w:rsidRPr="00720C95">
        <w:rPr>
          <w:rFonts w:ascii="Times New Roman" w:hAnsi="Times New Roman" w:cs="Times New Roman"/>
          <w:sz w:val="24"/>
        </w:rPr>
        <w:t>.</w:t>
      </w:r>
      <w:r w:rsidR="004F0947" w:rsidRPr="00720C95">
        <w:rPr>
          <w:rFonts w:ascii="Times New Roman" w:hAnsi="Times New Roman" w:cs="Times New Roman"/>
          <w:sz w:val="24"/>
        </w:rPr>
        <w:t xml:space="preserve"> </w:t>
      </w:r>
    </w:p>
    <w:p w:rsidR="0078173A" w:rsidRPr="001D2541" w:rsidRDefault="008256A8" w:rsidP="0037222F">
      <w:pPr>
        <w:spacing w:after="0" w:line="240" w:lineRule="auto"/>
        <w:ind w:firstLine="709"/>
        <w:jc w:val="both"/>
        <w:rPr>
          <w:rFonts w:ascii="Times New Roman" w:hAnsi="Times New Roman" w:cs="Times New Roman"/>
          <w:color w:val="FF0000"/>
        </w:rPr>
      </w:pPr>
      <w:r>
        <w:rPr>
          <w:rFonts w:ascii="Times New Roman" w:hAnsi="Times New Roman" w:cs="Times New Roman"/>
          <w:sz w:val="24"/>
        </w:rPr>
        <w:t xml:space="preserve">На территории Азейского сельского поселения отсутствует здание детского сада. </w:t>
      </w:r>
      <w:r w:rsidR="00003E2D">
        <w:rPr>
          <w:rFonts w:ascii="Times New Roman" w:hAnsi="Times New Roman" w:cs="Times New Roman"/>
          <w:sz w:val="24"/>
        </w:rPr>
        <w:t xml:space="preserve">В состав МОУ «Азейская СОШ» входит группа дошкольного образования на 24 места. </w:t>
      </w:r>
      <w:r w:rsidR="0037222F" w:rsidRPr="00720C95">
        <w:rPr>
          <w:rFonts w:ascii="Times New Roman" w:hAnsi="Times New Roman" w:cs="Times New Roman"/>
          <w:sz w:val="24"/>
        </w:rPr>
        <w:t>Потребность в дошкольном образовательном учреждении, составляет 4</w:t>
      </w:r>
      <w:r>
        <w:rPr>
          <w:rFonts w:ascii="Times New Roman" w:hAnsi="Times New Roman" w:cs="Times New Roman"/>
          <w:sz w:val="24"/>
        </w:rPr>
        <w:t>0</w:t>
      </w:r>
      <w:r w:rsidR="0037222F" w:rsidRPr="00720C95">
        <w:rPr>
          <w:rFonts w:ascii="Times New Roman" w:hAnsi="Times New Roman" w:cs="Times New Roman"/>
          <w:sz w:val="24"/>
        </w:rPr>
        <w:t xml:space="preserve"> мест.</w:t>
      </w:r>
      <w:r w:rsidR="00003E2D">
        <w:rPr>
          <w:rFonts w:ascii="Times New Roman" w:hAnsi="Times New Roman" w:cs="Times New Roman"/>
          <w:sz w:val="24"/>
        </w:rPr>
        <w:t xml:space="preserve"> </w:t>
      </w:r>
      <w:r w:rsidR="00595D11">
        <w:rPr>
          <w:rFonts w:ascii="Times New Roman" w:hAnsi="Times New Roman" w:cs="Times New Roman"/>
          <w:sz w:val="24"/>
        </w:rPr>
        <w:t xml:space="preserve">Многие мамы не могут выйти на работу, и вынуждены сидеть дома с детьми до 3-х, 4-х, 5-ти лет, т.к. нет мест в группе дошкольного образования. </w:t>
      </w:r>
      <w:r w:rsidR="0037222F" w:rsidRPr="00720C95">
        <w:rPr>
          <w:rFonts w:ascii="Times New Roman" w:hAnsi="Times New Roman" w:cs="Times New Roman"/>
          <w:sz w:val="24"/>
        </w:rPr>
        <w:t>Есть</w:t>
      </w:r>
      <w:r w:rsidR="00003E2D">
        <w:rPr>
          <w:rFonts w:ascii="Times New Roman" w:hAnsi="Times New Roman" w:cs="Times New Roman"/>
          <w:sz w:val="24"/>
        </w:rPr>
        <w:t xml:space="preserve"> острая</w:t>
      </w:r>
      <w:r w:rsidR="0037222F" w:rsidRPr="00720C95">
        <w:rPr>
          <w:rFonts w:ascii="Times New Roman" w:hAnsi="Times New Roman" w:cs="Times New Roman"/>
          <w:sz w:val="24"/>
        </w:rPr>
        <w:t xml:space="preserve"> необходимость в строительстве на территории поселения дошкольного учреждения</w:t>
      </w:r>
      <w:r w:rsidR="00595D11">
        <w:rPr>
          <w:rFonts w:ascii="Times New Roman" w:hAnsi="Times New Roman" w:cs="Times New Roman"/>
          <w:sz w:val="24"/>
        </w:rPr>
        <w:t xml:space="preserve"> или п</w:t>
      </w:r>
      <w:r w:rsidR="00003E2D">
        <w:rPr>
          <w:rFonts w:ascii="Times New Roman" w:hAnsi="Times New Roman" w:cs="Times New Roman"/>
          <w:sz w:val="24"/>
        </w:rPr>
        <w:t>ри наличии финансирования администрации Тулунского муниципального района возможно открытия дополнительной группы</w:t>
      </w:r>
      <w:r w:rsidR="00003E2D" w:rsidRPr="00720C95">
        <w:rPr>
          <w:rFonts w:ascii="Times New Roman" w:hAnsi="Times New Roman" w:cs="Times New Roman"/>
          <w:sz w:val="24"/>
        </w:rPr>
        <w:t>.</w:t>
      </w:r>
    </w:p>
    <w:p w:rsidR="0037222F" w:rsidRPr="0037222F" w:rsidRDefault="0037222F" w:rsidP="0037222F">
      <w:pPr>
        <w:overflowPunct w:val="0"/>
        <w:autoSpaceDE w:val="0"/>
        <w:autoSpaceDN w:val="0"/>
        <w:adjustRightInd w:val="0"/>
        <w:spacing w:after="0" w:line="240" w:lineRule="auto"/>
        <w:ind w:right="-141" w:firstLine="709"/>
        <w:jc w:val="both"/>
        <w:outlineLvl w:val="1"/>
        <w:rPr>
          <w:rFonts w:ascii="Times New Roman" w:hAnsi="Times New Roman" w:cs="Times New Roman"/>
        </w:rPr>
      </w:pPr>
      <w:r w:rsidRPr="0037222F">
        <w:rPr>
          <w:rFonts w:ascii="Times New Roman" w:hAnsi="Times New Roman" w:cs="Times New Roman"/>
        </w:rPr>
        <w:t xml:space="preserve"> </w:t>
      </w:r>
    </w:p>
    <w:p w:rsidR="0037222F" w:rsidRPr="0037222F" w:rsidRDefault="00764A3F" w:rsidP="0037222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2</w:t>
      </w:r>
      <w:r w:rsidR="0037222F" w:rsidRPr="0037222F">
        <w:rPr>
          <w:rFonts w:ascii="Times New Roman" w:hAnsi="Times New Roman" w:cs="Times New Roman"/>
          <w:b/>
          <w:sz w:val="24"/>
          <w:szCs w:val="24"/>
        </w:rPr>
        <w:t xml:space="preserve">.3. </w:t>
      </w:r>
      <w:r w:rsidR="00594085">
        <w:rPr>
          <w:rFonts w:ascii="Times New Roman" w:hAnsi="Times New Roman" w:cs="Times New Roman"/>
          <w:b/>
          <w:sz w:val="24"/>
          <w:szCs w:val="24"/>
        </w:rPr>
        <w:t>Развитие</w:t>
      </w:r>
      <w:r w:rsidR="0037222F" w:rsidRPr="0037222F">
        <w:rPr>
          <w:rFonts w:ascii="Times New Roman" w:hAnsi="Times New Roman" w:cs="Times New Roman"/>
          <w:b/>
          <w:sz w:val="24"/>
          <w:szCs w:val="24"/>
        </w:rPr>
        <w:t xml:space="preserve"> здравоохранения</w:t>
      </w:r>
    </w:p>
    <w:p w:rsidR="0037222F" w:rsidRPr="0037222F" w:rsidRDefault="0037222F" w:rsidP="0037222F">
      <w:pPr>
        <w:spacing w:after="0" w:line="240" w:lineRule="auto"/>
        <w:ind w:firstLine="709"/>
        <w:jc w:val="both"/>
        <w:rPr>
          <w:rFonts w:ascii="Times New Roman" w:hAnsi="Times New Roman" w:cs="Times New Roman"/>
          <w:b/>
        </w:rPr>
      </w:pPr>
    </w:p>
    <w:p w:rsidR="0037222F" w:rsidRPr="00720C95" w:rsidRDefault="0037222F" w:rsidP="0037222F">
      <w:pPr>
        <w:pStyle w:val="aa"/>
        <w:spacing w:before="0" w:beforeAutospacing="0" w:after="0"/>
        <w:ind w:firstLine="709"/>
        <w:jc w:val="both"/>
        <w:textAlignment w:val="top"/>
      </w:pPr>
      <w:r w:rsidRPr="00720C95">
        <w:rPr>
          <w:bCs/>
          <w:spacing w:val="-4"/>
        </w:rPr>
        <w:t xml:space="preserve">Здравоохранение </w:t>
      </w:r>
      <w:r w:rsidRPr="00720C95">
        <w:rPr>
          <w:spacing w:val="-4"/>
        </w:rPr>
        <w:t xml:space="preserve">на территории сельского поселения представлено фельдшерско-акушерским </w:t>
      </w:r>
      <w:r w:rsidRPr="00720C95">
        <w:rPr>
          <w:spacing w:val="-3"/>
        </w:rPr>
        <w:t>пункт</w:t>
      </w:r>
      <w:r w:rsidR="00A72728">
        <w:rPr>
          <w:spacing w:val="-3"/>
        </w:rPr>
        <w:t>о</w:t>
      </w:r>
      <w:r w:rsidRPr="00720C95">
        <w:rPr>
          <w:spacing w:val="-3"/>
        </w:rPr>
        <w:t>м в с.Азей</w:t>
      </w:r>
      <w:r w:rsidR="008C294A">
        <w:rPr>
          <w:spacing w:val="-3"/>
        </w:rPr>
        <w:t xml:space="preserve">, который является </w:t>
      </w:r>
      <w:r w:rsidR="00D659AD">
        <w:rPr>
          <w:spacing w:val="-3"/>
        </w:rPr>
        <w:t xml:space="preserve">структурным </w:t>
      </w:r>
      <w:r w:rsidR="008C294A">
        <w:rPr>
          <w:spacing w:val="-3"/>
        </w:rPr>
        <w:t>подразделением Шерагульской участковой больницы</w:t>
      </w:r>
      <w:r w:rsidRPr="00720C95">
        <w:rPr>
          <w:spacing w:val="-3"/>
        </w:rPr>
        <w:t>. Ф</w:t>
      </w:r>
      <w:r w:rsidRPr="00720C95">
        <w:t xml:space="preserve">ельдшерско-акушерский пункт обеспечен медицинским работником. Техническое состояние здания удовлетворительное. Процент износа составляет – 20%. Здание кирпичное, одноэтажное. Отопление, канализация, электро и водоснабжение – централизованное. </w:t>
      </w:r>
    </w:p>
    <w:p w:rsidR="0037222F" w:rsidRPr="00720C95" w:rsidRDefault="0037222F" w:rsidP="0037222F">
      <w:pPr>
        <w:spacing w:after="0" w:line="240" w:lineRule="auto"/>
        <w:jc w:val="both"/>
        <w:rPr>
          <w:rFonts w:ascii="Times New Roman" w:hAnsi="Times New Roman" w:cs="Times New Roman"/>
          <w:sz w:val="24"/>
          <w:szCs w:val="24"/>
        </w:rPr>
      </w:pPr>
    </w:p>
    <w:p w:rsidR="0037222F" w:rsidRPr="00720C95" w:rsidRDefault="0037222F" w:rsidP="0037222F">
      <w:pPr>
        <w:spacing w:after="0" w:line="240" w:lineRule="auto"/>
        <w:jc w:val="both"/>
        <w:rPr>
          <w:rFonts w:ascii="Times New Roman" w:hAnsi="Times New Roman" w:cs="Times New Roman"/>
          <w:sz w:val="24"/>
          <w:szCs w:val="24"/>
        </w:rPr>
      </w:pPr>
      <w:r w:rsidRPr="00720C95">
        <w:rPr>
          <w:rFonts w:ascii="Times New Roman" w:hAnsi="Times New Roman" w:cs="Times New Roman"/>
          <w:sz w:val="24"/>
          <w:szCs w:val="24"/>
        </w:rPr>
        <w:t xml:space="preserve">Количество посещений на дому и прием в ФАПе представлены в таблице № </w:t>
      </w:r>
      <w:r w:rsidR="009E3EDB">
        <w:rPr>
          <w:rFonts w:ascii="Times New Roman" w:hAnsi="Times New Roman" w:cs="Times New Roman"/>
          <w:sz w:val="24"/>
          <w:szCs w:val="24"/>
        </w:rPr>
        <w:t>3</w:t>
      </w:r>
      <w:r w:rsidRPr="00720C95">
        <w:rPr>
          <w:rFonts w:ascii="Times New Roman" w:hAnsi="Times New Roman" w:cs="Times New Roman"/>
          <w:sz w:val="24"/>
          <w:szCs w:val="24"/>
        </w:rPr>
        <w:t>.</w:t>
      </w:r>
    </w:p>
    <w:p w:rsidR="0037222F" w:rsidRPr="00720C95" w:rsidRDefault="0037222F" w:rsidP="0037222F">
      <w:pPr>
        <w:spacing w:after="0" w:line="240" w:lineRule="auto"/>
        <w:ind w:firstLine="709"/>
        <w:jc w:val="both"/>
        <w:rPr>
          <w:rFonts w:ascii="Times New Roman" w:hAnsi="Times New Roman" w:cs="Times New Roman"/>
          <w:sz w:val="24"/>
          <w:szCs w:val="24"/>
        </w:rPr>
      </w:pPr>
    </w:p>
    <w:p w:rsidR="0037222F" w:rsidRPr="00720C95" w:rsidRDefault="0037222F" w:rsidP="0037222F">
      <w:pPr>
        <w:spacing w:after="0" w:line="240" w:lineRule="auto"/>
        <w:ind w:firstLine="709"/>
        <w:jc w:val="right"/>
        <w:rPr>
          <w:rFonts w:ascii="Times New Roman" w:hAnsi="Times New Roman" w:cs="Times New Roman"/>
          <w:b/>
          <w:sz w:val="24"/>
          <w:szCs w:val="24"/>
        </w:rPr>
      </w:pPr>
      <w:r w:rsidRPr="00720C95">
        <w:rPr>
          <w:rFonts w:ascii="Times New Roman" w:hAnsi="Times New Roman" w:cs="Times New Roman"/>
          <w:b/>
          <w:sz w:val="24"/>
          <w:szCs w:val="24"/>
        </w:rPr>
        <w:t xml:space="preserve">Таблица № </w:t>
      </w:r>
      <w:r w:rsidR="009E3EDB">
        <w:rPr>
          <w:rFonts w:ascii="Times New Roman" w:hAnsi="Times New Roman" w:cs="Times New Roman"/>
          <w:b/>
          <w:sz w:val="24"/>
          <w:szCs w:val="24"/>
        </w:rPr>
        <w:t>3</w:t>
      </w:r>
    </w:p>
    <w:tbl>
      <w:tblPr>
        <w:tblStyle w:val="af0"/>
        <w:tblW w:w="9356" w:type="dxa"/>
        <w:tblInd w:w="108" w:type="dxa"/>
        <w:tblLook w:val="04A0" w:firstRow="1" w:lastRow="0" w:firstColumn="1" w:lastColumn="0" w:noHBand="0" w:noVBand="1"/>
      </w:tblPr>
      <w:tblGrid>
        <w:gridCol w:w="2905"/>
        <w:gridCol w:w="2050"/>
        <w:gridCol w:w="2408"/>
        <w:gridCol w:w="1993"/>
      </w:tblGrid>
      <w:tr w:rsidR="0037222F" w:rsidRPr="00720C95" w:rsidTr="0037222F">
        <w:tc>
          <w:tcPr>
            <w:tcW w:w="2905" w:type="dxa"/>
          </w:tcPr>
          <w:p w:rsidR="0037222F" w:rsidRPr="00720C95" w:rsidRDefault="0037222F" w:rsidP="0037222F">
            <w:pPr>
              <w:jc w:val="center"/>
              <w:rPr>
                <w:rFonts w:cs="Times New Roman"/>
                <w:b/>
                <w:sz w:val="22"/>
                <w:szCs w:val="24"/>
              </w:rPr>
            </w:pPr>
            <w:r w:rsidRPr="00720C95">
              <w:rPr>
                <w:rFonts w:cs="Times New Roman"/>
                <w:b/>
                <w:sz w:val="22"/>
                <w:szCs w:val="24"/>
              </w:rPr>
              <w:t>Мероприятия</w:t>
            </w:r>
          </w:p>
        </w:tc>
        <w:tc>
          <w:tcPr>
            <w:tcW w:w="2050" w:type="dxa"/>
          </w:tcPr>
          <w:p w:rsidR="0037222F" w:rsidRPr="00720C95" w:rsidRDefault="0037222F" w:rsidP="00991E89">
            <w:pPr>
              <w:jc w:val="center"/>
              <w:rPr>
                <w:rFonts w:cs="Times New Roman"/>
                <w:b/>
                <w:sz w:val="22"/>
                <w:szCs w:val="24"/>
              </w:rPr>
            </w:pPr>
            <w:r w:rsidRPr="00720C95">
              <w:rPr>
                <w:rFonts w:cs="Times New Roman"/>
                <w:b/>
                <w:sz w:val="22"/>
                <w:szCs w:val="24"/>
              </w:rPr>
              <w:t>201</w:t>
            </w:r>
            <w:r w:rsidR="00991E89" w:rsidRPr="00720C95">
              <w:rPr>
                <w:rFonts w:cs="Times New Roman"/>
                <w:b/>
                <w:sz w:val="22"/>
                <w:szCs w:val="24"/>
              </w:rPr>
              <w:t>6</w:t>
            </w:r>
            <w:r w:rsidRPr="00720C95">
              <w:rPr>
                <w:rFonts w:cs="Times New Roman"/>
                <w:b/>
                <w:sz w:val="22"/>
                <w:szCs w:val="24"/>
              </w:rPr>
              <w:t xml:space="preserve"> год</w:t>
            </w:r>
          </w:p>
        </w:tc>
        <w:tc>
          <w:tcPr>
            <w:tcW w:w="2408" w:type="dxa"/>
          </w:tcPr>
          <w:p w:rsidR="0037222F" w:rsidRPr="00720C95" w:rsidRDefault="0037222F" w:rsidP="00991E89">
            <w:pPr>
              <w:jc w:val="center"/>
              <w:rPr>
                <w:rFonts w:cs="Times New Roman"/>
                <w:b/>
                <w:sz w:val="22"/>
              </w:rPr>
            </w:pPr>
            <w:r w:rsidRPr="00720C95">
              <w:rPr>
                <w:rFonts w:cs="Times New Roman"/>
                <w:b/>
                <w:sz w:val="22"/>
              </w:rPr>
              <w:t>201</w:t>
            </w:r>
            <w:r w:rsidR="00991E89" w:rsidRPr="00720C95">
              <w:rPr>
                <w:rFonts w:cs="Times New Roman"/>
                <w:b/>
                <w:sz w:val="22"/>
              </w:rPr>
              <w:t>7</w:t>
            </w:r>
            <w:r w:rsidRPr="00720C95">
              <w:rPr>
                <w:rFonts w:cs="Times New Roman"/>
                <w:b/>
                <w:sz w:val="22"/>
              </w:rPr>
              <w:t xml:space="preserve"> год</w:t>
            </w:r>
          </w:p>
        </w:tc>
        <w:tc>
          <w:tcPr>
            <w:tcW w:w="1993" w:type="dxa"/>
          </w:tcPr>
          <w:p w:rsidR="0037222F" w:rsidRPr="00720C95" w:rsidRDefault="0037222F" w:rsidP="0037222F">
            <w:pPr>
              <w:jc w:val="center"/>
              <w:rPr>
                <w:rFonts w:cs="Times New Roman"/>
                <w:b/>
                <w:sz w:val="22"/>
                <w:szCs w:val="24"/>
              </w:rPr>
            </w:pPr>
            <w:r w:rsidRPr="00720C95">
              <w:rPr>
                <w:rFonts w:cs="Times New Roman"/>
                <w:b/>
                <w:sz w:val="22"/>
                <w:szCs w:val="24"/>
              </w:rPr>
              <w:t>Динамика, %</w:t>
            </w:r>
          </w:p>
        </w:tc>
      </w:tr>
      <w:tr w:rsidR="00991E89" w:rsidRPr="00720C95" w:rsidTr="0037222F">
        <w:tc>
          <w:tcPr>
            <w:tcW w:w="2905" w:type="dxa"/>
          </w:tcPr>
          <w:p w:rsidR="00991E89" w:rsidRPr="00720C95" w:rsidRDefault="00991E89" w:rsidP="00991E89">
            <w:pPr>
              <w:rPr>
                <w:rFonts w:cs="Times New Roman"/>
                <w:sz w:val="22"/>
                <w:szCs w:val="24"/>
              </w:rPr>
            </w:pPr>
            <w:r w:rsidRPr="00720C95">
              <w:rPr>
                <w:rFonts w:cs="Times New Roman"/>
                <w:sz w:val="22"/>
                <w:szCs w:val="24"/>
              </w:rPr>
              <w:t>Посещаемость на дому, чел</w:t>
            </w:r>
          </w:p>
        </w:tc>
        <w:tc>
          <w:tcPr>
            <w:tcW w:w="2050" w:type="dxa"/>
          </w:tcPr>
          <w:p w:rsidR="00991E89" w:rsidRPr="00720C95" w:rsidRDefault="00A23DBE" w:rsidP="00991E89">
            <w:pPr>
              <w:ind w:firstLine="709"/>
              <w:rPr>
                <w:rFonts w:cs="Times New Roman"/>
                <w:sz w:val="22"/>
                <w:szCs w:val="24"/>
              </w:rPr>
            </w:pPr>
            <w:r w:rsidRPr="00720C95">
              <w:rPr>
                <w:rFonts w:cs="Times New Roman"/>
                <w:sz w:val="22"/>
                <w:szCs w:val="24"/>
              </w:rPr>
              <w:t>185</w:t>
            </w:r>
          </w:p>
        </w:tc>
        <w:tc>
          <w:tcPr>
            <w:tcW w:w="2408" w:type="dxa"/>
          </w:tcPr>
          <w:p w:rsidR="00991E89" w:rsidRPr="00720C95" w:rsidRDefault="00A23DBE" w:rsidP="00991E89">
            <w:pPr>
              <w:ind w:firstLine="709"/>
              <w:rPr>
                <w:rFonts w:cs="Times New Roman"/>
                <w:sz w:val="22"/>
                <w:szCs w:val="24"/>
              </w:rPr>
            </w:pPr>
            <w:r w:rsidRPr="00720C95">
              <w:rPr>
                <w:rFonts w:cs="Times New Roman"/>
                <w:sz w:val="22"/>
                <w:szCs w:val="24"/>
              </w:rPr>
              <w:t>192</w:t>
            </w:r>
          </w:p>
        </w:tc>
        <w:tc>
          <w:tcPr>
            <w:tcW w:w="1993" w:type="dxa"/>
          </w:tcPr>
          <w:p w:rsidR="00991E89" w:rsidRPr="00720C95" w:rsidRDefault="00A23DBE" w:rsidP="00991E89">
            <w:pPr>
              <w:ind w:firstLine="709"/>
              <w:rPr>
                <w:rFonts w:cs="Times New Roman"/>
                <w:sz w:val="22"/>
                <w:szCs w:val="24"/>
              </w:rPr>
            </w:pPr>
            <w:r w:rsidRPr="00720C95">
              <w:rPr>
                <w:rFonts w:cs="Times New Roman"/>
                <w:sz w:val="22"/>
                <w:szCs w:val="24"/>
              </w:rPr>
              <w:t>96,3</w:t>
            </w:r>
          </w:p>
        </w:tc>
      </w:tr>
      <w:tr w:rsidR="00991E89" w:rsidRPr="00720C95" w:rsidTr="0037222F">
        <w:trPr>
          <w:trHeight w:val="347"/>
        </w:trPr>
        <w:tc>
          <w:tcPr>
            <w:tcW w:w="2905" w:type="dxa"/>
          </w:tcPr>
          <w:p w:rsidR="00991E89" w:rsidRPr="00720C95" w:rsidRDefault="00991E89" w:rsidP="00991E89">
            <w:pPr>
              <w:rPr>
                <w:rFonts w:cs="Times New Roman"/>
                <w:sz w:val="22"/>
                <w:szCs w:val="24"/>
              </w:rPr>
            </w:pPr>
            <w:r w:rsidRPr="00720C95">
              <w:rPr>
                <w:rFonts w:cs="Times New Roman"/>
                <w:sz w:val="22"/>
                <w:szCs w:val="24"/>
              </w:rPr>
              <w:t>Прием в ФАП, чел</w:t>
            </w:r>
          </w:p>
        </w:tc>
        <w:tc>
          <w:tcPr>
            <w:tcW w:w="2050" w:type="dxa"/>
          </w:tcPr>
          <w:p w:rsidR="00991E89" w:rsidRPr="00720C95" w:rsidRDefault="00A23DBE" w:rsidP="00991E89">
            <w:pPr>
              <w:ind w:firstLine="709"/>
              <w:rPr>
                <w:rFonts w:cs="Times New Roman"/>
                <w:sz w:val="22"/>
                <w:szCs w:val="24"/>
              </w:rPr>
            </w:pPr>
            <w:r w:rsidRPr="00720C95">
              <w:rPr>
                <w:rFonts w:cs="Times New Roman"/>
                <w:sz w:val="22"/>
                <w:szCs w:val="24"/>
              </w:rPr>
              <w:t>3165</w:t>
            </w:r>
          </w:p>
        </w:tc>
        <w:tc>
          <w:tcPr>
            <w:tcW w:w="2408" w:type="dxa"/>
          </w:tcPr>
          <w:p w:rsidR="00991E89" w:rsidRPr="00720C95" w:rsidRDefault="00A23DBE" w:rsidP="00991E89">
            <w:pPr>
              <w:ind w:firstLine="709"/>
              <w:rPr>
                <w:rFonts w:cs="Times New Roman"/>
                <w:sz w:val="22"/>
                <w:szCs w:val="24"/>
              </w:rPr>
            </w:pPr>
            <w:r w:rsidRPr="00720C95">
              <w:rPr>
                <w:rFonts w:cs="Times New Roman"/>
                <w:sz w:val="22"/>
                <w:szCs w:val="24"/>
              </w:rPr>
              <w:t>3241</w:t>
            </w:r>
          </w:p>
        </w:tc>
        <w:tc>
          <w:tcPr>
            <w:tcW w:w="1993" w:type="dxa"/>
          </w:tcPr>
          <w:p w:rsidR="00991E89" w:rsidRPr="00720C95" w:rsidRDefault="00A23DBE" w:rsidP="00991E89">
            <w:pPr>
              <w:ind w:firstLine="709"/>
              <w:rPr>
                <w:rFonts w:cs="Times New Roman"/>
                <w:sz w:val="22"/>
                <w:szCs w:val="24"/>
              </w:rPr>
            </w:pPr>
            <w:r w:rsidRPr="00720C95">
              <w:rPr>
                <w:rFonts w:cs="Times New Roman"/>
                <w:sz w:val="22"/>
                <w:szCs w:val="24"/>
              </w:rPr>
              <w:t>97,6</w:t>
            </w:r>
          </w:p>
        </w:tc>
      </w:tr>
    </w:tbl>
    <w:p w:rsidR="0037222F" w:rsidRPr="00720C95" w:rsidRDefault="0037222F" w:rsidP="0037222F">
      <w:pPr>
        <w:spacing w:after="0" w:line="240" w:lineRule="auto"/>
        <w:ind w:firstLine="709"/>
        <w:jc w:val="both"/>
        <w:rPr>
          <w:rFonts w:ascii="Times New Roman" w:hAnsi="Times New Roman" w:cs="Times New Roman"/>
        </w:rPr>
      </w:pPr>
    </w:p>
    <w:p w:rsidR="0037222F" w:rsidRPr="00720C95" w:rsidRDefault="0037222F" w:rsidP="00D128DB">
      <w:pPr>
        <w:pStyle w:val="aa"/>
        <w:spacing w:before="0" w:beforeAutospacing="0" w:after="0"/>
        <w:ind w:firstLine="709"/>
        <w:jc w:val="both"/>
        <w:textAlignment w:val="top"/>
      </w:pPr>
      <w:r w:rsidRPr="00720C95">
        <w:t xml:space="preserve">Согласно утвержденному плану работы мобильных бригад </w:t>
      </w:r>
      <w:r w:rsidR="00B15A9F">
        <w:t xml:space="preserve">ежегодно </w:t>
      </w:r>
      <w:r w:rsidRPr="00720C95">
        <w:t>осуществля</w:t>
      </w:r>
      <w:r w:rsidR="00B15A9F">
        <w:t xml:space="preserve">ется </w:t>
      </w:r>
      <w:r w:rsidRPr="00720C95">
        <w:t xml:space="preserve">выезд узких специалистов терапевтических и педиатрических профилей с привлечением медицинских работников участковых больниц. </w:t>
      </w:r>
      <w:r w:rsidR="008C294A" w:rsidRPr="00720C95">
        <w:t>Провод</w:t>
      </w:r>
      <w:r w:rsidR="008C294A">
        <w:t>ятся</w:t>
      </w:r>
      <w:r w:rsidRPr="00720C95">
        <w:t xml:space="preserve"> углубленны</w:t>
      </w:r>
      <w:r w:rsidR="00617DA8">
        <w:t>е</w:t>
      </w:r>
      <w:r w:rsidRPr="00720C95">
        <w:t xml:space="preserve"> медицински</w:t>
      </w:r>
      <w:r w:rsidR="00617DA8">
        <w:t>е</w:t>
      </w:r>
      <w:r w:rsidRPr="00720C95">
        <w:t xml:space="preserve"> осмотр</w:t>
      </w:r>
      <w:r w:rsidR="00617DA8">
        <w:t>ы</w:t>
      </w:r>
      <w:r w:rsidRPr="00720C95">
        <w:t xml:space="preserve"> детей в школе и медицински</w:t>
      </w:r>
      <w:r w:rsidR="00617DA8">
        <w:t>е</w:t>
      </w:r>
      <w:r w:rsidRPr="00720C95">
        <w:t xml:space="preserve"> осмотр</w:t>
      </w:r>
      <w:r w:rsidR="00617DA8">
        <w:t>ы</w:t>
      </w:r>
      <w:r w:rsidRPr="00720C95">
        <w:t xml:space="preserve"> населения села</w:t>
      </w:r>
      <w:r w:rsidR="00617DA8">
        <w:t xml:space="preserve">, </w:t>
      </w:r>
      <w:r w:rsidR="008C294A">
        <w:t>флюорографические</w:t>
      </w:r>
      <w:r w:rsidR="00617DA8">
        <w:t xml:space="preserve"> обследования</w:t>
      </w:r>
      <w:r w:rsidRPr="00720C95">
        <w:t>.</w:t>
      </w:r>
      <w:r w:rsidR="00617DA8">
        <w:t xml:space="preserve"> Таким </w:t>
      </w:r>
      <w:r w:rsidR="008C294A">
        <w:t>образом,</w:t>
      </w:r>
      <w:r w:rsidR="00617DA8">
        <w:t xml:space="preserve"> лечебно-про</w:t>
      </w:r>
      <w:r w:rsidR="008C294A">
        <w:t>ф</w:t>
      </w:r>
      <w:r w:rsidR="00617DA8">
        <w:t>илактической помощью охвачено все население Азейского сельского поселения и отсутствует необходимость в строительстве амбулатории на территории поселения.</w:t>
      </w:r>
      <w:r w:rsidRPr="00720C95">
        <w:t xml:space="preserve"> </w:t>
      </w:r>
      <w:r w:rsidR="008C294A">
        <w:t xml:space="preserve">При наличии финансирования </w:t>
      </w:r>
      <w:r w:rsidR="00D128DB">
        <w:t xml:space="preserve">планируется проведение косметического ремонта в здании, </w:t>
      </w:r>
      <w:r w:rsidR="00680C6B" w:rsidRPr="00720C95">
        <w:t>открытие аптечного</w:t>
      </w:r>
      <w:r w:rsidRPr="00720C95">
        <w:t xml:space="preserve"> киоска</w:t>
      </w:r>
      <w:r w:rsidR="00D128DB">
        <w:t xml:space="preserve"> для продажи лекарственных препаратов, </w:t>
      </w:r>
      <w:r w:rsidRPr="00720C95">
        <w:t xml:space="preserve">оснащение </w:t>
      </w:r>
      <w:r w:rsidR="002E686B" w:rsidRPr="00720C95">
        <w:t xml:space="preserve">ФАПа </w:t>
      </w:r>
      <w:r w:rsidRPr="00720C95">
        <w:t xml:space="preserve">специальным </w:t>
      </w:r>
      <w:r w:rsidR="00D128DB">
        <w:t xml:space="preserve">медицинским </w:t>
      </w:r>
      <w:r w:rsidRPr="00720C95">
        <w:t>оборудованием</w:t>
      </w:r>
      <w:r w:rsidR="00D128DB">
        <w:t xml:space="preserve">, </w:t>
      </w:r>
      <w:r w:rsidRPr="00720C95">
        <w:t xml:space="preserve">улучшение материально-технической базы ФАПа. </w:t>
      </w:r>
    </w:p>
    <w:p w:rsidR="00594085" w:rsidRPr="00C624F0" w:rsidRDefault="00594085" w:rsidP="0037222F">
      <w:pPr>
        <w:spacing w:after="0" w:line="240" w:lineRule="auto"/>
        <w:ind w:firstLine="709"/>
        <w:jc w:val="center"/>
        <w:rPr>
          <w:rFonts w:ascii="Times New Roman" w:hAnsi="Times New Roman" w:cs="Times New Roman"/>
          <w:b/>
          <w:color w:val="FF0000"/>
        </w:rPr>
      </w:pPr>
    </w:p>
    <w:p w:rsidR="0037222F" w:rsidRPr="00790ADC" w:rsidRDefault="00764A3F" w:rsidP="0037222F">
      <w:pPr>
        <w:spacing w:after="0" w:line="240" w:lineRule="auto"/>
        <w:ind w:firstLine="709"/>
        <w:jc w:val="center"/>
        <w:rPr>
          <w:rFonts w:ascii="Times New Roman" w:hAnsi="Times New Roman" w:cs="Times New Roman"/>
          <w:b/>
          <w:sz w:val="24"/>
        </w:rPr>
      </w:pPr>
      <w:r>
        <w:rPr>
          <w:rFonts w:ascii="Times New Roman" w:hAnsi="Times New Roman" w:cs="Times New Roman"/>
          <w:b/>
          <w:sz w:val="24"/>
        </w:rPr>
        <w:t>2</w:t>
      </w:r>
      <w:r w:rsidR="0037222F" w:rsidRPr="00790ADC">
        <w:rPr>
          <w:rFonts w:ascii="Times New Roman" w:hAnsi="Times New Roman" w:cs="Times New Roman"/>
          <w:b/>
          <w:sz w:val="24"/>
        </w:rPr>
        <w:t xml:space="preserve">.4. </w:t>
      </w:r>
      <w:r w:rsidR="00594085" w:rsidRPr="00790ADC">
        <w:rPr>
          <w:rFonts w:ascii="Times New Roman" w:hAnsi="Times New Roman" w:cs="Times New Roman"/>
          <w:b/>
          <w:sz w:val="24"/>
        </w:rPr>
        <w:t>Развитие</w:t>
      </w:r>
      <w:r w:rsidR="0037222F" w:rsidRPr="00790ADC">
        <w:rPr>
          <w:rFonts w:ascii="Times New Roman" w:hAnsi="Times New Roman" w:cs="Times New Roman"/>
          <w:b/>
          <w:sz w:val="24"/>
        </w:rPr>
        <w:t xml:space="preserve"> культуры</w:t>
      </w:r>
    </w:p>
    <w:p w:rsidR="0037222F" w:rsidRPr="0037222F" w:rsidRDefault="0037222F" w:rsidP="0037222F">
      <w:pPr>
        <w:spacing w:after="0" w:line="240" w:lineRule="auto"/>
        <w:ind w:firstLine="709"/>
        <w:jc w:val="both"/>
        <w:rPr>
          <w:rFonts w:ascii="Times New Roman" w:hAnsi="Times New Roman" w:cs="Times New Roman"/>
          <w:b/>
        </w:rPr>
      </w:pPr>
    </w:p>
    <w:p w:rsidR="0037222F" w:rsidRPr="00790ADC"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sz w:val="24"/>
        </w:rPr>
      </w:pPr>
      <w:r w:rsidRPr="00790ADC">
        <w:rPr>
          <w:rFonts w:ascii="Times New Roman" w:hAnsi="Times New Roman" w:cs="Times New Roman"/>
          <w:sz w:val="24"/>
        </w:rPr>
        <w:t>На территории Азейского сельского поселения действует М</w:t>
      </w:r>
      <w:r w:rsidR="00680C6B">
        <w:rPr>
          <w:rFonts w:ascii="Times New Roman" w:hAnsi="Times New Roman" w:cs="Times New Roman"/>
          <w:sz w:val="24"/>
        </w:rPr>
        <w:t>униципальное казённое учреждение культуры</w:t>
      </w:r>
      <w:r w:rsidRPr="00790ADC">
        <w:rPr>
          <w:rFonts w:ascii="Times New Roman" w:hAnsi="Times New Roman" w:cs="Times New Roman"/>
          <w:sz w:val="24"/>
        </w:rPr>
        <w:t xml:space="preserve"> «Культурно-досуговый центр с. Азей» в с. Азей, вместимостью 250 человек, общей площадью 410 кв.м. Здание МКУК</w:t>
      </w:r>
      <w:r w:rsidR="00680C6B">
        <w:rPr>
          <w:rFonts w:ascii="Times New Roman" w:hAnsi="Times New Roman" w:cs="Times New Roman"/>
          <w:sz w:val="24"/>
        </w:rPr>
        <w:t xml:space="preserve"> «КДЦ с.Азей»</w:t>
      </w:r>
      <w:r w:rsidRPr="00790ADC">
        <w:rPr>
          <w:rFonts w:ascii="Times New Roman" w:hAnsi="Times New Roman" w:cs="Times New Roman"/>
          <w:sz w:val="24"/>
        </w:rPr>
        <w:t xml:space="preserve"> в удовлетворительном состоянии.</w:t>
      </w:r>
    </w:p>
    <w:p w:rsidR="0037222F" w:rsidRPr="00790ADC" w:rsidRDefault="00D659AD" w:rsidP="0037222F">
      <w:pPr>
        <w:spacing w:after="0" w:line="240" w:lineRule="auto"/>
        <w:ind w:firstLine="709"/>
        <w:jc w:val="both"/>
        <w:rPr>
          <w:rFonts w:ascii="Times New Roman" w:hAnsi="Times New Roman" w:cs="Times New Roman"/>
          <w:sz w:val="24"/>
        </w:rPr>
      </w:pPr>
      <w:r>
        <w:rPr>
          <w:rFonts w:ascii="Times New Roman" w:hAnsi="Times New Roman" w:cs="Times New Roman"/>
          <w:sz w:val="24"/>
        </w:rPr>
        <w:t>Целью работы</w:t>
      </w:r>
      <w:r w:rsidR="0037222F" w:rsidRPr="00790ADC">
        <w:rPr>
          <w:rFonts w:ascii="Times New Roman" w:hAnsi="Times New Roman" w:cs="Times New Roman"/>
          <w:sz w:val="24"/>
        </w:rPr>
        <w:t xml:space="preserve"> учреждения явля</w:t>
      </w:r>
      <w:r>
        <w:rPr>
          <w:rFonts w:ascii="Times New Roman" w:hAnsi="Times New Roman" w:cs="Times New Roman"/>
          <w:sz w:val="24"/>
        </w:rPr>
        <w:t>е</w:t>
      </w:r>
      <w:r w:rsidR="0037222F" w:rsidRPr="00790ADC">
        <w:rPr>
          <w:rFonts w:ascii="Times New Roman" w:hAnsi="Times New Roman" w:cs="Times New Roman"/>
          <w:sz w:val="24"/>
        </w:rPr>
        <w:t>тся:</w:t>
      </w:r>
    </w:p>
    <w:p w:rsidR="00D659AD" w:rsidRDefault="00D659AD" w:rsidP="0037222F">
      <w:pPr>
        <w:spacing w:after="0" w:line="240" w:lineRule="auto"/>
        <w:ind w:firstLine="709"/>
        <w:jc w:val="both"/>
        <w:rPr>
          <w:spacing w:val="-4"/>
          <w:sz w:val="28"/>
          <w:szCs w:val="28"/>
        </w:rPr>
      </w:pPr>
      <w:r w:rsidRPr="00D659AD">
        <w:rPr>
          <w:rFonts w:ascii="Times New Roman" w:hAnsi="Times New Roman" w:cs="Times New Roman"/>
          <w:spacing w:val="-4"/>
          <w:sz w:val="24"/>
          <w:szCs w:val="28"/>
        </w:rPr>
        <w:t>организация досуга и приобщение жителей Азейского сельского поселения различных возрастных категорий к традиционной народной культуре, художественному творчеству, декоративно-прикладному искусству, к занятиям физической культурой и спортом посредством расширения спектра культурно-досуговых услуг.</w:t>
      </w:r>
      <w:r w:rsidRPr="00195C6E">
        <w:rPr>
          <w:spacing w:val="-4"/>
          <w:sz w:val="28"/>
          <w:szCs w:val="28"/>
        </w:rPr>
        <w:tab/>
      </w:r>
    </w:p>
    <w:p w:rsidR="001654AF" w:rsidRPr="008B351D" w:rsidRDefault="000A1D50" w:rsidP="008B351D">
      <w:pPr>
        <w:widowControl w:val="0"/>
        <w:tabs>
          <w:tab w:val="left" w:pos="993"/>
        </w:tabs>
        <w:spacing w:after="0" w:line="240" w:lineRule="auto"/>
        <w:ind w:firstLine="709"/>
        <w:jc w:val="both"/>
        <w:rPr>
          <w:rFonts w:ascii="Times New Roman" w:eastAsia="Times New Roman" w:hAnsi="Times New Roman" w:cs="Times New Roman"/>
          <w:spacing w:val="-3"/>
          <w:sz w:val="24"/>
          <w:szCs w:val="24"/>
        </w:rPr>
      </w:pPr>
      <w:r w:rsidRPr="008B351D">
        <w:rPr>
          <w:rFonts w:ascii="Times New Roman" w:eastAsia="Times New Roman" w:hAnsi="Times New Roman" w:cs="Times New Roman"/>
          <w:spacing w:val="-2"/>
          <w:sz w:val="24"/>
          <w:szCs w:val="24"/>
        </w:rPr>
        <w:t>На базе учреждения стабильно функционируют 1</w:t>
      </w:r>
      <w:r w:rsidR="001654AF" w:rsidRPr="008B351D">
        <w:rPr>
          <w:rFonts w:ascii="Times New Roman" w:eastAsia="Times New Roman" w:hAnsi="Times New Roman" w:cs="Times New Roman"/>
          <w:spacing w:val="-2"/>
          <w:sz w:val="24"/>
          <w:szCs w:val="24"/>
        </w:rPr>
        <w:t>5</w:t>
      </w:r>
      <w:r w:rsidRPr="008B351D">
        <w:rPr>
          <w:rFonts w:ascii="Times New Roman" w:eastAsia="Times New Roman" w:hAnsi="Times New Roman" w:cs="Times New Roman"/>
          <w:spacing w:val="-2"/>
          <w:sz w:val="24"/>
          <w:szCs w:val="24"/>
        </w:rPr>
        <w:t xml:space="preserve"> клубных формирований </w:t>
      </w:r>
      <w:r w:rsidR="001654AF" w:rsidRPr="008B351D">
        <w:rPr>
          <w:rFonts w:ascii="Times New Roman" w:eastAsia="Times New Roman" w:hAnsi="Times New Roman" w:cs="Times New Roman"/>
          <w:spacing w:val="-2"/>
          <w:sz w:val="24"/>
          <w:szCs w:val="24"/>
        </w:rPr>
        <w:t xml:space="preserve">(в 2016 г. </w:t>
      </w:r>
      <w:r w:rsidR="001654AF" w:rsidRPr="008B351D">
        <w:rPr>
          <w:rFonts w:ascii="Times New Roman" w:eastAsia="Times New Roman" w:hAnsi="Times New Roman" w:cs="Times New Roman"/>
          <w:spacing w:val="-2"/>
          <w:sz w:val="24"/>
          <w:szCs w:val="24"/>
        </w:rPr>
        <w:lastRenderedPageBreak/>
        <w:t xml:space="preserve">– 13) </w:t>
      </w:r>
      <w:r w:rsidRPr="008B351D">
        <w:rPr>
          <w:rFonts w:ascii="Times New Roman" w:eastAsia="Times New Roman" w:hAnsi="Times New Roman" w:cs="Times New Roman"/>
          <w:spacing w:val="-2"/>
          <w:sz w:val="24"/>
          <w:szCs w:val="24"/>
        </w:rPr>
        <w:t>различной направленности</w:t>
      </w:r>
      <w:r w:rsidR="001654AF" w:rsidRPr="008B351D">
        <w:rPr>
          <w:rFonts w:ascii="Times New Roman" w:eastAsia="Times New Roman" w:hAnsi="Times New Roman" w:cs="Times New Roman"/>
          <w:spacing w:val="-2"/>
          <w:sz w:val="24"/>
          <w:szCs w:val="24"/>
        </w:rPr>
        <w:t xml:space="preserve">. </w:t>
      </w:r>
      <w:r w:rsidR="001654AF" w:rsidRPr="008B351D">
        <w:rPr>
          <w:rFonts w:ascii="Times New Roman" w:eastAsia="Times New Roman" w:hAnsi="Times New Roman" w:cs="Times New Roman"/>
          <w:spacing w:val="-3"/>
          <w:sz w:val="24"/>
          <w:szCs w:val="24"/>
        </w:rPr>
        <w:t>Из общего числа клубных формирований три – хореографического направления деятельности («Искорки», «Солнечные лучики», «Пламя»), три – вокального («Сударушка», «Радуга», «Капельки»), два – театрального («Калейдоскоп», старшая и младшая возрастные группы), один – декоративно-прикладного искусства («Оч</w:t>
      </w:r>
      <w:r w:rsidR="00EF1E30">
        <w:rPr>
          <w:rFonts w:ascii="Times New Roman" w:hAnsi="Times New Roman" w:cs="Times New Roman"/>
          <w:spacing w:val="-3"/>
          <w:sz w:val="24"/>
          <w:szCs w:val="24"/>
        </w:rPr>
        <w:t xml:space="preserve">ень </w:t>
      </w:r>
      <w:r w:rsidR="001654AF" w:rsidRPr="008B351D">
        <w:rPr>
          <w:rFonts w:ascii="Times New Roman" w:eastAsia="Times New Roman" w:hAnsi="Times New Roman" w:cs="Times New Roman"/>
          <w:spacing w:val="-3"/>
          <w:sz w:val="24"/>
          <w:szCs w:val="24"/>
        </w:rPr>
        <w:t>умелые</w:t>
      </w:r>
      <w:r w:rsidR="00EF1E30">
        <w:rPr>
          <w:rFonts w:ascii="Times New Roman" w:hAnsi="Times New Roman" w:cs="Times New Roman"/>
          <w:spacing w:val="-3"/>
          <w:sz w:val="24"/>
          <w:szCs w:val="24"/>
        </w:rPr>
        <w:t xml:space="preserve"> </w:t>
      </w:r>
      <w:r w:rsidR="001654AF" w:rsidRPr="008B351D">
        <w:rPr>
          <w:rFonts w:ascii="Times New Roman" w:eastAsia="Times New Roman" w:hAnsi="Times New Roman" w:cs="Times New Roman"/>
          <w:spacing w:val="-3"/>
          <w:sz w:val="24"/>
          <w:szCs w:val="24"/>
        </w:rPr>
        <w:t>ручки»).</w:t>
      </w:r>
      <w:r w:rsidR="00EF1E30">
        <w:rPr>
          <w:rFonts w:ascii="Times New Roman" w:hAnsi="Times New Roman" w:cs="Times New Roman"/>
          <w:spacing w:val="-3"/>
          <w:sz w:val="24"/>
          <w:szCs w:val="24"/>
        </w:rPr>
        <w:t xml:space="preserve"> </w:t>
      </w:r>
      <w:r w:rsidR="001654AF" w:rsidRPr="008B351D">
        <w:rPr>
          <w:rFonts w:ascii="Times New Roman" w:eastAsia="Times New Roman" w:hAnsi="Times New Roman" w:cs="Times New Roman"/>
          <w:spacing w:val="-3"/>
          <w:sz w:val="24"/>
          <w:szCs w:val="24"/>
        </w:rPr>
        <w:t xml:space="preserve">В </w:t>
      </w:r>
      <w:r w:rsidR="00680C6B">
        <w:rPr>
          <w:rFonts w:ascii="Times New Roman" w:eastAsia="Times New Roman" w:hAnsi="Times New Roman" w:cs="Times New Roman"/>
          <w:spacing w:val="-3"/>
          <w:sz w:val="24"/>
          <w:szCs w:val="24"/>
        </w:rPr>
        <w:t>МКУК «</w:t>
      </w:r>
      <w:r w:rsidR="001654AF" w:rsidRPr="008B351D">
        <w:rPr>
          <w:rFonts w:ascii="Times New Roman" w:eastAsia="Times New Roman" w:hAnsi="Times New Roman" w:cs="Times New Roman"/>
          <w:spacing w:val="-3"/>
          <w:sz w:val="24"/>
          <w:szCs w:val="24"/>
        </w:rPr>
        <w:t>КДЦ</w:t>
      </w:r>
      <w:r w:rsidR="00680C6B">
        <w:rPr>
          <w:rFonts w:ascii="Times New Roman" w:eastAsia="Times New Roman" w:hAnsi="Times New Roman" w:cs="Times New Roman"/>
          <w:spacing w:val="-3"/>
          <w:sz w:val="24"/>
          <w:szCs w:val="24"/>
        </w:rPr>
        <w:t xml:space="preserve"> с.Азей»</w:t>
      </w:r>
      <w:r w:rsidR="001654AF" w:rsidRPr="008B351D">
        <w:rPr>
          <w:rFonts w:ascii="Times New Roman" w:eastAsia="Times New Roman" w:hAnsi="Times New Roman" w:cs="Times New Roman"/>
          <w:spacing w:val="-3"/>
          <w:sz w:val="24"/>
          <w:szCs w:val="24"/>
        </w:rPr>
        <w:t xml:space="preserve"> осуществляют активную деятельность три любительских объединения (клуб «Золотой возраст», Детская общественная организация «Истоки», кружок «Юные книголюбы»), а также спортивные кружки по настольному теннису, шашкам, шахматам, секции </w:t>
      </w:r>
      <w:r w:rsidR="00EF1E30">
        <w:rPr>
          <w:rFonts w:ascii="Times New Roman" w:hAnsi="Times New Roman" w:cs="Times New Roman"/>
          <w:spacing w:val="-3"/>
          <w:sz w:val="24"/>
          <w:szCs w:val="24"/>
        </w:rPr>
        <w:t xml:space="preserve">по </w:t>
      </w:r>
      <w:r w:rsidR="001654AF" w:rsidRPr="008B351D">
        <w:rPr>
          <w:rFonts w:ascii="Times New Roman" w:eastAsia="Times New Roman" w:hAnsi="Times New Roman" w:cs="Times New Roman"/>
          <w:spacing w:val="-3"/>
          <w:sz w:val="24"/>
          <w:szCs w:val="24"/>
        </w:rPr>
        <w:t xml:space="preserve">волейболу и русской лапте. </w:t>
      </w:r>
    </w:p>
    <w:p w:rsidR="001654AF" w:rsidRPr="008B351D" w:rsidRDefault="001654AF" w:rsidP="008B351D">
      <w:pPr>
        <w:widowControl w:val="0"/>
        <w:spacing w:after="0" w:line="240" w:lineRule="auto"/>
        <w:ind w:firstLine="708"/>
        <w:jc w:val="both"/>
        <w:outlineLvl w:val="4"/>
        <w:rPr>
          <w:rFonts w:ascii="Times New Roman" w:eastAsia="Times New Roman" w:hAnsi="Times New Roman" w:cs="Times New Roman"/>
          <w:spacing w:val="-3"/>
          <w:sz w:val="24"/>
          <w:szCs w:val="24"/>
        </w:rPr>
      </w:pPr>
      <w:r w:rsidRPr="008B351D">
        <w:rPr>
          <w:rFonts w:ascii="Times New Roman" w:eastAsia="Times New Roman" w:hAnsi="Times New Roman" w:cs="Times New Roman"/>
          <w:spacing w:val="-3"/>
          <w:sz w:val="24"/>
          <w:szCs w:val="24"/>
        </w:rPr>
        <w:t xml:space="preserve">Всего в клубных формированиях МКУК «КДЦ с. Азей» занято </w:t>
      </w:r>
      <w:r w:rsidRPr="008B351D">
        <w:rPr>
          <w:rFonts w:ascii="Times New Roman" w:eastAsia="Times New Roman" w:hAnsi="Times New Roman" w:cs="Times New Roman"/>
          <w:spacing w:val="-3"/>
          <w:sz w:val="24"/>
          <w:szCs w:val="24"/>
        </w:rPr>
        <w:br/>
        <w:t>166 человек, из них 86 человек – дети от 5 до 14 лет.</w:t>
      </w:r>
    </w:p>
    <w:p w:rsidR="00A27A62" w:rsidRPr="00A27A62" w:rsidRDefault="001654AF" w:rsidP="00A27A62">
      <w:pPr>
        <w:spacing w:after="0" w:line="240" w:lineRule="auto"/>
        <w:ind w:firstLine="709"/>
        <w:jc w:val="both"/>
        <w:rPr>
          <w:rFonts w:ascii="Times New Roman" w:eastAsia="Times New Roman" w:hAnsi="Times New Roman" w:cs="Times New Roman"/>
          <w:sz w:val="24"/>
          <w:szCs w:val="24"/>
        </w:rPr>
      </w:pPr>
      <w:r w:rsidRPr="008B351D">
        <w:rPr>
          <w:rFonts w:ascii="Times New Roman" w:eastAsia="Times New Roman" w:hAnsi="Times New Roman" w:cs="Times New Roman"/>
          <w:spacing w:val="-3"/>
          <w:sz w:val="24"/>
          <w:szCs w:val="24"/>
        </w:rPr>
        <w:t xml:space="preserve">Творческие коллективы </w:t>
      </w:r>
      <w:r w:rsidR="00680C6B">
        <w:rPr>
          <w:rFonts w:ascii="Times New Roman" w:eastAsia="Times New Roman" w:hAnsi="Times New Roman" w:cs="Times New Roman"/>
          <w:spacing w:val="-3"/>
          <w:sz w:val="24"/>
          <w:szCs w:val="24"/>
        </w:rPr>
        <w:t>МКУК «</w:t>
      </w:r>
      <w:r w:rsidR="00680C6B" w:rsidRPr="008B351D">
        <w:rPr>
          <w:rFonts w:ascii="Times New Roman" w:eastAsia="Times New Roman" w:hAnsi="Times New Roman" w:cs="Times New Roman"/>
          <w:spacing w:val="-3"/>
          <w:sz w:val="24"/>
          <w:szCs w:val="24"/>
        </w:rPr>
        <w:t>КДЦ</w:t>
      </w:r>
      <w:r w:rsidR="00680C6B">
        <w:rPr>
          <w:rFonts w:ascii="Times New Roman" w:eastAsia="Times New Roman" w:hAnsi="Times New Roman" w:cs="Times New Roman"/>
          <w:spacing w:val="-3"/>
          <w:sz w:val="24"/>
          <w:szCs w:val="24"/>
        </w:rPr>
        <w:t xml:space="preserve"> с.Азей»</w:t>
      </w:r>
      <w:r w:rsidRPr="008B351D">
        <w:rPr>
          <w:rFonts w:ascii="Times New Roman" w:eastAsia="Times New Roman" w:hAnsi="Times New Roman" w:cs="Times New Roman"/>
          <w:spacing w:val="-3"/>
          <w:sz w:val="24"/>
          <w:szCs w:val="24"/>
        </w:rPr>
        <w:t xml:space="preserve"> принимают активное участие во всех массовых культурно-досуговых мероприятиях учреждения, в районных и областных конкурсах, фестивалях. Так в 2017 году народный вокальный ансамбль «Сударушка» стал лауреатом </w:t>
      </w:r>
      <w:r w:rsidRPr="008B351D">
        <w:rPr>
          <w:rFonts w:ascii="Times New Roman" w:eastAsia="Times New Roman" w:hAnsi="Times New Roman" w:cs="Times New Roman"/>
          <w:spacing w:val="-3"/>
          <w:sz w:val="24"/>
          <w:szCs w:val="24"/>
          <w:lang w:val="en-US"/>
        </w:rPr>
        <w:t>III</w:t>
      </w:r>
      <w:r w:rsidRPr="008B351D">
        <w:rPr>
          <w:rFonts w:ascii="Times New Roman" w:eastAsia="Times New Roman" w:hAnsi="Times New Roman" w:cs="Times New Roman"/>
          <w:spacing w:val="-3"/>
          <w:sz w:val="24"/>
          <w:szCs w:val="24"/>
        </w:rPr>
        <w:t xml:space="preserve"> степени областного фестиваля-конкурса хоровых коллективов и вокальных ансамблей «Поющее Приангарье», лауреатом </w:t>
      </w:r>
      <w:r w:rsidRPr="008B351D">
        <w:rPr>
          <w:rFonts w:ascii="Times New Roman" w:eastAsia="Times New Roman" w:hAnsi="Times New Roman" w:cs="Times New Roman"/>
          <w:spacing w:val="-3"/>
          <w:sz w:val="24"/>
          <w:szCs w:val="24"/>
          <w:lang w:val="en-US"/>
        </w:rPr>
        <w:t>III</w:t>
      </w:r>
      <w:r w:rsidRPr="008B351D">
        <w:rPr>
          <w:rFonts w:ascii="Times New Roman" w:eastAsia="Times New Roman" w:hAnsi="Times New Roman" w:cs="Times New Roman"/>
          <w:spacing w:val="-3"/>
          <w:sz w:val="24"/>
          <w:szCs w:val="24"/>
        </w:rPr>
        <w:t xml:space="preserve"> степени открытого  фестиваля народной культуры «Присаянский карагод»</w:t>
      </w:r>
      <w:r w:rsidR="00A27A62">
        <w:rPr>
          <w:rFonts w:ascii="Times New Roman" w:hAnsi="Times New Roman" w:cs="Times New Roman"/>
          <w:spacing w:val="-3"/>
          <w:sz w:val="24"/>
          <w:szCs w:val="24"/>
        </w:rPr>
        <w:t xml:space="preserve"> </w:t>
      </w:r>
      <w:r w:rsidR="00A27A62" w:rsidRPr="00A27A62">
        <w:rPr>
          <w:rFonts w:ascii="Times New Roman" w:hAnsi="Times New Roman" w:cs="Times New Roman"/>
          <w:spacing w:val="-3"/>
          <w:sz w:val="24"/>
          <w:szCs w:val="24"/>
        </w:rPr>
        <w:t>(</w:t>
      </w:r>
      <w:r w:rsidR="00A27A62">
        <w:rPr>
          <w:rFonts w:ascii="Times New Roman" w:hAnsi="Times New Roman" w:cs="Times New Roman"/>
          <w:sz w:val="24"/>
          <w:szCs w:val="24"/>
        </w:rPr>
        <w:t>в</w:t>
      </w:r>
      <w:r w:rsidR="00A27A62" w:rsidRPr="00A27A62">
        <w:rPr>
          <w:rFonts w:ascii="Times New Roman" w:eastAsia="Times New Roman" w:hAnsi="Times New Roman" w:cs="Times New Roman"/>
          <w:sz w:val="24"/>
          <w:szCs w:val="24"/>
        </w:rPr>
        <w:t xml:space="preserve"> 2016 году на основании Распоряжения Министерства культуры и</w:t>
      </w:r>
      <w:r w:rsidR="00A27A62">
        <w:rPr>
          <w:rFonts w:ascii="Times New Roman" w:hAnsi="Times New Roman" w:cs="Times New Roman"/>
          <w:sz w:val="24"/>
          <w:szCs w:val="24"/>
        </w:rPr>
        <w:t xml:space="preserve"> </w:t>
      </w:r>
      <w:r w:rsidR="00A27A62" w:rsidRPr="00A27A62">
        <w:rPr>
          <w:rFonts w:ascii="Times New Roman" w:eastAsia="Times New Roman" w:hAnsi="Times New Roman" w:cs="Times New Roman"/>
          <w:sz w:val="24"/>
          <w:szCs w:val="24"/>
        </w:rPr>
        <w:t>архивов</w:t>
      </w:r>
      <w:r w:rsidR="00A27A62">
        <w:rPr>
          <w:rFonts w:ascii="Times New Roman" w:hAnsi="Times New Roman" w:cs="Times New Roman"/>
          <w:sz w:val="24"/>
          <w:szCs w:val="24"/>
        </w:rPr>
        <w:t xml:space="preserve"> </w:t>
      </w:r>
      <w:r w:rsidR="00A27A62" w:rsidRPr="00A27A62">
        <w:rPr>
          <w:rFonts w:ascii="Times New Roman" w:eastAsia="Times New Roman" w:hAnsi="Times New Roman" w:cs="Times New Roman"/>
          <w:sz w:val="24"/>
          <w:szCs w:val="24"/>
        </w:rPr>
        <w:t>Иркутской</w:t>
      </w:r>
      <w:r w:rsidR="00A27A62">
        <w:rPr>
          <w:rFonts w:ascii="Times New Roman" w:hAnsi="Times New Roman" w:cs="Times New Roman"/>
          <w:sz w:val="24"/>
          <w:szCs w:val="24"/>
        </w:rPr>
        <w:t xml:space="preserve"> </w:t>
      </w:r>
      <w:r w:rsidR="00A27A62" w:rsidRPr="00A27A62">
        <w:rPr>
          <w:rFonts w:ascii="Times New Roman" w:eastAsia="Times New Roman" w:hAnsi="Times New Roman" w:cs="Times New Roman"/>
          <w:sz w:val="24"/>
          <w:szCs w:val="24"/>
        </w:rPr>
        <w:t xml:space="preserve">области от 01 июля 2016 г. № 156-мр «О подтверждении и присвоении звания «Народный», «Образцовый» коллективам Иркутской области» вокальному ансамблю «Сударушка» </w:t>
      </w:r>
      <w:r w:rsidR="00680C6B">
        <w:rPr>
          <w:rFonts w:ascii="Times New Roman" w:eastAsia="Times New Roman" w:hAnsi="Times New Roman" w:cs="Times New Roman"/>
          <w:spacing w:val="-3"/>
          <w:sz w:val="24"/>
          <w:szCs w:val="24"/>
        </w:rPr>
        <w:t>МКУК «</w:t>
      </w:r>
      <w:r w:rsidR="00680C6B" w:rsidRPr="008B351D">
        <w:rPr>
          <w:rFonts w:ascii="Times New Roman" w:eastAsia="Times New Roman" w:hAnsi="Times New Roman" w:cs="Times New Roman"/>
          <w:spacing w:val="-3"/>
          <w:sz w:val="24"/>
          <w:szCs w:val="24"/>
        </w:rPr>
        <w:t>КДЦ</w:t>
      </w:r>
      <w:r w:rsidR="00680C6B">
        <w:rPr>
          <w:rFonts w:ascii="Times New Roman" w:eastAsia="Times New Roman" w:hAnsi="Times New Roman" w:cs="Times New Roman"/>
          <w:spacing w:val="-3"/>
          <w:sz w:val="24"/>
          <w:szCs w:val="24"/>
        </w:rPr>
        <w:t xml:space="preserve"> с.Азей» </w:t>
      </w:r>
      <w:r w:rsidR="00A27A62" w:rsidRPr="00A27A62">
        <w:rPr>
          <w:rFonts w:ascii="Times New Roman" w:eastAsia="Times New Roman" w:hAnsi="Times New Roman" w:cs="Times New Roman"/>
          <w:sz w:val="24"/>
          <w:szCs w:val="24"/>
        </w:rPr>
        <w:t>присвоено звание «Народный» любительский коллектив Иркутской области.</w:t>
      </w:r>
      <w:r w:rsidR="00A27A62" w:rsidRPr="00A27A62">
        <w:rPr>
          <w:rFonts w:ascii="Times New Roman" w:hAnsi="Times New Roman" w:cs="Times New Roman"/>
          <w:sz w:val="24"/>
          <w:szCs w:val="24"/>
        </w:rPr>
        <w:t>)</w:t>
      </w:r>
    </w:p>
    <w:p w:rsidR="001654AF" w:rsidRPr="008B351D" w:rsidRDefault="00A27A62" w:rsidP="008B351D">
      <w:pPr>
        <w:widowControl w:val="0"/>
        <w:spacing w:after="0" w:line="240" w:lineRule="auto"/>
        <w:ind w:firstLine="708"/>
        <w:jc w:val="both"/>
        <w:outlineLvl w:val="4"/>
        <w:rPr>
          <w:rFonts w:ascii="Times New Roman" w:eastAsia="Times New Roman" w:hAnsi="Times New Roman" w:cs="Times New Roman"/>
          <w:spacing w:val="-3"/>
          <w:sz w:val="24"/>
          <w:szCs w:val="24"/>
        </w:rPr>
      </w:pPr>
      <w:r>
        <w:rPr>
          <w:rFonts w:ascii="Times New Roman" w:hAnsi="Times New Roman" w:cs="Times New Roman"/>
          <w:spacing w:val="-3"/>
          <w:sz w:val="24"/>
          <w:szCs w:val="24"/>
        </w:rPr>
        <w:t xml:space="preserve"> </w:t>
      </w:r>
      <w:r w:rsidR="001654AF" w:rsidRPr="008B351D">
        <w:rPr>
          <w:rFonts w:ascii="Times New Roman" w:eastAsia="Times New Roman" w:hAnsi="Times New Roman" w:cs="Times New Roman"/>
          <w:spacing w:val="-3"/>
          <w:sz w:val="24"/>
          <w:szCs w:val="24"/>
        </w:rPr>
        <w:t xml:space="preserve"> Хореографические коллективы «Искорки» и «Солнечные лучики» стали участниками районного фестиваля «В гостях у Терпсихоры». Члены клуба «Золотой возраст»</w:t>
      </w:r>
      <w:r w:rsidR="00EF1E30">
        <w:rPr>
          <w:rFonts w:ascii="Times New Roman" w:hAnsi="Times New Roman" w:cs="Times New Roman"/>
          <w:spacing w:val="-3"/>
          <w:sz w:val="24"/>
          <w:szCs w:val="24"/>
        </w:rPr>
        <w:t xml:space="preserve"> </w:t>
      </w:r>
      <w:r w:rsidR="001654AF" w:rsidRPr="008B351D">
        <w:rPr>
          <w:rFonts w:ascii="Times New Roman" w:eastAsia="Times New Roman" w:hAnsi="Times New Roman" w:cs="Times New Roman"/>
          <w:spacing w:val="-3"/>
          <w:sz w:val="24"/>
          <w:szCs w:val="24"/>
        </w:rPr>
        <w:t>стали</w:t>
      </w:r>
      <w:r w:rsidR="00EF1E30">
        <w:rPr>
          <w:rFonts w:ascii="Times New Roman" w:hAnsi="Times New Roman" w:cs="Times New Roman"/>
          <w:spacing w:val="-3"/>
          <w:sz w:val="24"/>
          <w:szCs w:val="24"/>
        </w:rPr>
        <w:t xml:space="preserve"> </w:t>
      </w:r>
      <w:r w:rsidR="001654AF" w:rsidRPr="008B351D">
        <w:rPr>
          <w:rFonts w:ascii="Times New Roman" w:eastAsia="Times New Roman" w:hAnsi="Times New Roman" w:cs="Times New Roman"/>
          <w:spacing w:val="-3"/>
          <w:sz w:val="24"/>
          <w:szCs w:val="24"/>
        </w:rPr>
        <w:t>дипломантами</w:t>
      </w:r>
      <w:r w:rsidR="00EF1E30">
        <w:rPr>
          <w:rFonts w:ascii="Times New Roman" w:hAnsi="Times New Roman" w:cs="Times New Roman"/>
          <w:spacing w:val="-3"/>
          <w:sz w:val="24"/>
          <w:szCs w:val="24"/>
        </w:rPr>
        <w:t xml:space="preserve"> </w:t>
      </w:r>
      <w:r w:rsidR="001654AF" w:rsidRPr="008B351D">
        <w:rPr>
          <w:rFonts w:ascii="Times New Roman" w:eastAsia="Times New Roman" w:hAnsi="Times New Roman" w:cs="Times New Roman"/>
          <w:spacing w:val="-3"/>
          <w:sz w:val="24"/>
          <w:szCs w:val="24"/>
          <w:lang w:val="en-US"/>
        </w:rPr>
        <w:t>III</w:t>
      </w:r>
      <w:r w:rsidR="00EF1E30">
        <w:rPr>
          <w:rFonts w:ascii="Times New Roman" w:hAnsi="Times New Roman" w:cs="Times New Roman"/>
          <w:spacing w:val="-3"/>
          <w:sz w:val="24"/>
          <w:szCs w:val="24"/>
        </w:rPr>
        <w:t xml:space="preserve"> </w:t>
      </w:r>
      <w:r w:rsidR="001654AF" w:rsidRPr="008B351D">
        <w:rPr>
          <w:rFonts w:ascii="Times New Roman" w:eastAsia="Times New Roman" w:hAnsi="Times New Roman" w:cs="Times New Roman"/>
          <w:spacing w:val="-3"/>
          <w:sz w:val="24"/>
          <w:szCs w:val="24"/>
        </w:rPr>
        <w:t xml:space="preserve">степени в номинации «Сладкий рай» районного конкурса кулинарного искусства «Скатерть-самобранка» в рамках  </w:t>
      </w:r>
      <w:r w:rsidR="001654AF" w:rsidRPr="008B351D">
        <w:rPr>
          <w:rFonts w:ascii="Times New Roman" w:eastAsia="Times New Roman" w:hAnsi="Times New Roman" w:cs="Times New Roman"/>
          <w:spacing w:val="-3"/>
          <w:sz w:val="24"/>
          <w:szCs w:val="24"/>
          <w:lang w:val="en-US"/>
        </w:rPr>
        <w:t>IV</w:t>
      </w:r>
      <w:r w:rsidR="001654AF" w:rsidRPr="008B351D">
        <w:rPr>
          <w:rFonts w:ascii="Times New Roman" w:eastAsia="Times New Roman" w:hAnsi="Times New Roman" w:cs="Times New Roman"/>
          <w:spacing w:val="-3"/>
          <w:sz w:val="24"/>
          <w:szCs w:val="24"/>
        </w:rPr>
        <w:t xml:space="preserve"> районного слёта общественных объединений Тулунского муниципального района «Территория общения».</w:t>
      </w:r>
    </w:p>
    <w:p w:rsidR="001654AF" w:rsidRPr="008B351D" w:rsidRDefault="001654AF" w:rsidP="008B351D">
      <w:pPr>
        <w:widowControl w:val="0"/>
        <w:spacing w:after="0" w:line="240" w:lineRule="auto"/>
        <w:ind w:firstLine="708"/>
        <w:jc w:val="both"/>
        <w:outlineLvl w:val="4"/>
        <w:rPr>
          <w:rFonts w:ascii="Times New Roman" w:eastAsia="Times New Roman" w:hAnsi="Times New Roman" w:cs="Times New Roman"/>
          <w:spacing w:val="-3"/>
          <w:sz w:val="24"/>
          <w:szCs w:val="24"/>
        </w:rPr>
      </w:pPr>
      <w:r w:rsidRPr="008B351D">
        <w:rPr>
          <w:rFonts w:ascii="Times New Roman" w:eastAsia="Times New Roman" w:hAnsi="Times New Roman" w:cs="Times New Roman"/>
          <w:spacing w:val="-3"/>
          <w:sz w:val="24"/>
          <w:szCs w:val="24"/>
        </w:rPr>
        <w:t>Десять «Истоковцев» приняли участие в Х</w:t>
      </w:r>
      <w:r w:rsidRPr="008B351D">
        <w:rPr>
          <w:rFonts w:ascii="Times New Roman" w:eastAsia="Times New Roman" w:hAnsi="Times New Roman" w:cs="Times New Roman"/>
          <w:spacing w:val="-3"/>
          <w:sz w:val="24"/>
          <w:szCs w:val="24"/>
          <w:lang w:val="en-US"/>
        </w:rPr>
        <w:t>II</w:t>
      </w:r>
      <w:r w:rsidRPr="008B351D">
        <w:rPr>
          <w:rFonts w:ascii="Times New Roman" w:eastAsia="Times New Roman" w:hAnsi="Times New Roman" w:cs="Times New Roman"/>
          <w:spacing w:val="-3"/>
          <w:sz w:val="24"/>
          <w:szCs w:val="24"/>
        </w:rPr>
        <w:t xml:space="preserve"> слёте Молодежных и детских общественных организаций Тулунского муниципального района «СПЕКТР». Самые активные члены организации награждены грамотами Управления по культуре, молодежной политике и спорту администрации Тулунского муниципального района за большой потенциал, активную жизненную позицию и личный вклад в общественную жизнь Тулунского муниципального района. Ребята – активные участники социально значимых проектов, таких как «Моя малая Родина», «Стена признаний», «Бабушки и внуки – добра связующая нить» и др.</w:t>
      </w:r>
    </w:p>
    <w:p w:rsidR="008B351D" w:rsidRPr="008B351D" w:rsidRDefault="008B351D" w:rsidP="008B351D">
      <w:pPr>
        <w:widowControl w:val="0"/>
        <w:spacing w:after="0" w:line="240" w:lineRule="auto"/>
        <w:ind w:firstLine="709"/>
        <w:jc w:val="both"/>
        <w:outlineLvl w:val="4"/>
        <w:rPr>
          <w:rFonts w:ascii="Times New Roman" w:eastAsia="Times New Roman" w:hAnsi="Times New Roman" w:cs="Times New Roman"/>
          <w:spacing w:val="-6"/>
          <w:sz w:val="24"/>
          <w:szCs w:val="24"/>
        </w:rPr>
      </w:pPr>
      <w:r w:rsidRPr="008B351D">
        <w:rPr>
          <w:rFonts w:ascii="Times New Roman" w:eastAsia="Times New Roman" w:hAnsi="Times New Roman" w:cs="Times New Roman"/>
          <w:sz w:val="24"/>
          <w:szCs w:val="24"/>
        </w:rPr>
        <w:t>Специалистами учреждения в течение года проводилась индивидуальная работа с одаренными</w:t>
      </w:r>
      <w:r w:rsidR="00EF1E30">
        <w:rPr>
          <w:rFonts w:ascii="Times New Roman" w:hAnsi="Times New Roman" w:cs="Times New Roman"/>
          <w:sz w:val="24"/>
          <w:szCs w:val="24"/>
        </w:rPr>
        <w:t xml:space="preserve"> </w:t>
      </w:r>
      <w:r w:rsidRPr="008B351D">
        <w:rPr>
          <w:rFonts w:ascii="Times New Roman" w:eastAsia="Times New Roman" w:hAnsi="Times New Roman" w:cs="Times New Roman"/>
          <w:sz w:val="24"/>
          <w:szCs w:val="24"/>
        </w:rPr>
        <w:t>детьми,</w:t>
      </w:r>
      <w:r w:rsidR="00EF1E30">
        <w:rPr>
          <w:rFonts w:ascii="Times New Roman" w:hAnsi="Times New Roman" w:cs="Times New Roman"/>
          <w:sz w:val="24"/>
          <w:szCs w:val="24"/>
        </w:rPr>
        <w:t xml:space="preserve"> </w:t>
      </w:r>
      <w:r w:rsidRPr="008B351D">
        <w:rPr>
          <w:rFonts w:ascii="Times New Roman" w:eastAsia="Times New Roman" w:hAnsi="Times New Roman" w:cs="Times New Roman"/>
          <w:sz w:val="24"/>
          <w:szCs w:val="24"/>
        </w:rPr>
        <w:t>в</w:t>
      </w:r>
      <w:r w:rsidR="00EF1E30">
        <w:rPr>
          <w:rFonts w:ascii="Times New Roman" w:hAnsi="Times New Roman" w:cs="Times New Roman"/>
          <w:sz w:val="24"/>
          <w:szCs w:val="24"/>
        </w:rPr>
        <w:t xml:space="preserve"> </w:t>
      </w:r>
      <w:r w:rsidRPr="008B351D">
        <w:rPr>
          <w:rFonts w:ascii="Times New Roman" w:eastAsia="Times New Roman" w:hAnsi="Times New Roman" w:cs="Times New Roman"/>
          <w:sz w:val="24"/>
          <w:szCs w:val="24"/>
        </w:rPr>
        <w:t>том</w:t>
      </w:r>
      <w:r w:rsidR="00EF1E30">
        <w:rPr>
          <w:rFonts w:ascii="Times New Roman" w:hAnsi="Times New Roman" w:cs="Times New Roman"/>
          <w:sz w:val="24"/>
          <w:szCs w:val="24"/>
        </w:rPr>
        <w:t xml:space="preserve"> </w:t>
      </w:r>
      <w:r w:rsidRPr="008B351D">
        <w:rPr>
          <w:rFonts w:ascii="Times New Roman" w:eastAsia="Times New Roman" w:hAnsi="Times New Roman" w:cs="Times New Roman"/>
          <w:sz w:val="24"/>
          <w:szCs w:val="24"/>
        </w:rPr>
        <w:t>числе</w:t>
      </w:r>
      <w:r w:rsidR="00EF1E30">
        <w:rPr>
          <w:rFonts w:ascii="Times New Roman" w:hAnsi="Times New Roman" w:cs="Times New Roman"/>
          <w:sz w:val="24"/>
          <w:szCs w:val="24"/>
        </w:rPr>
        <w:t xml:space="preserve"> </w:t>
      </w:r>
      <w:r w:rsidRPr="008B351D">
        <w:rPr>
          <w:rFonts w:ascii="Times New Roman" w:eastAsia="Times New Roman" w:hAnsi="Times New Roman" w:cs="Times New Roman"/>
          <w:sz w:val="24"/>
          <w:szCs w:val="24"/>
        </w:rPr>
        <w:t>подготовка к участию в конкурсах районного и городского уровней: «Мини-мисс и Мини-мистер», «Солнце в ладонях» и др. Использование ресурсов информационно-коммуникационной сети «Интернет» позволило ребятам принять участие в дистанционных конкурсах областного, регионального, всероссийского, международного уровней: «Талантико», «Мой край историей богат», «Мир творчества», «Огни России», «Россия-2035», «Новый взгляд», «Серебряный стриж России–Начни</w:t>
      </w:r>
      <w:r w:rsidR="00EF1E30">
        <w:rPr>
          <w:rFonts w:ascii="Times New Roman" w:hAnsi="Times New Roman" w:cs="Times New Roman"/>
          <w:sz w:val="24"/>
          <w:szCs w:val="24"/>
        </w:rPr>
        <w:t xml:space="preserve"> </w:t>
      </w:r>
      <w:r w:rsidRPr="008B351D">
        <w:rPr>
          <w:rFonts w:ascii="Times New Roman" w:eastAsia="Times New Roman" w:hAnsi="Times New Roman" w:cs="Times New Roman"/>
          <w:sz w:val="24"/>
          <w:szCs w:val="24"/>
        </w:rPr>
        <w:t>с</w:t>
      </w:r>
      <w:r w:rsidR="00EF1E30">
        <w:rPr>
          <w:rFonts w:ascii="Times New Roman" w:hAnsi="Times New Roman" w:cs="Times New Roman"/>
          <w:sz w:val="24"/>
          <w:szCs w:val="24"/>
        </w:rPr>
        <w:t xml:space="preserve"> </w:t>
      </w:r>
      <w:r w:rsidRPr="008B351D">
        <w:rPr>
          <w:rFonts w:ascii="Times New Roman" w:eastAsia="Times New Roman" w:hAnsi="Times New Roman" w:cs="Times New Roman"/>
          <w:sz w:val="24"/>
          <w:szCs w:val="24"/>
        </w:rPr>
        <w:t>дома</w:t>
      </w:r>
      <w:r w:rsidR="00EF1E30">
        <w:rPr>
          <w:rFonts w:ascii="Times New Roman" w:hAnsi="Times New Roman" w:cs="Times New Roman"/>
          <w:sz w:val="24"/>
          <w:szCs w:val="24"/>
        </w:rPr>
        <w:t xml:space="preserve"> </w:t>
      </w:r>
      <w:r w:rsidRPr="008B351D">
        <w:rPr>
          <w:rFonts w:ascii="Times New Roman" w:eastAsia="Times New Roman" w:hAnsi="Times New Roman" w:cs="Times New Roman"/>
          <w:sz w:val="24"/>
          <w:szCs w:val="24"/>
        </w:rPr>
        <w:t>своего–2017»,</w:t>
      </w:r>
      <w:r w:rsidR="00EF1E30">
        <w:rPr>
          <w:rFonts w:ascii="Times New Roman" w:hAnsi="Times New Roman" w:cs="Times New Roman"/>
          <w:sz w:val="24"/>
          <w:szCs w:val="24"/>
        </w:rPr>
        <w:t xml:space="preserve"> </w:t>
      </w:r>
      <w:r w:rsidRPr="008B351D">
        <w:rPr>
          <w:rFonts w:ascii="Times New Roman" w:eastAsia="Times New Roman" w:hAnsi="Times New Roman" w:cs="Times New Roman"/>
          <w:sz w:val="24"/>
          <w:szCs w:val="24"/>
        </w:rPr>
        <w:t>«Арт-эстафета – Герои Отечества», «Золотые руки» и др.</w:t>
      </w:r>
      <w:r w:rsidR="00103118">
        <w:rPr>
          <w:rFonts w:ascii="Times New Roman" w:eastAsia="Times New Roman" w:hAnsi="Times New Roman" w:cs="Times New Roman"/>
          <w:sz w:val="24"/>
          <w:szCs w:val="24"/>
        </w:rPr>
        <w:t xml:space="preserve"> </w:t>
      </w:r>
      <w:r w:rsidRPr="008B351D">
        <w:rPr>
          <w:rFonts w:ascii="Times New Roman" w:eastAsia="Times New Roman" w:hAnsi="Times New Roman" w:cs="Times New Roman"/>
          <w:spacing w:val="-4"/>
          <w:sz w:val="24"/>
          <w:szCs w:val="24"/>
        </w:rPr>
        <w:t xml:space="preserve">В рамках </w:t>
      </w:r>
      <w:r w:rsidRPr="008B351D">
        <w:rPr>
          <w:rFonts w:ascii="Times New Roman" w:eastAsia="Times New Roman" w:hAnsi="Times New Roman" w:cs="Times New Roman"/>
          <w:spacing w:val="-6"/>
          <w:sz w:val="24"/>
          <w:szCs w:val="24"/>
        </w:rPr>
        <w:t xml:space="preserve">работы с детьми-инвалидами была осуществлена подготовка участника </w:t>
      </w:r>
      <w:r w:rsidRPr="008B351D">
        <w:rPr>
          <w:rFonts w:ascii="Times New Roman" w:eastAsia="Times New Roman" w:hAnsi="Times New Roman" w:cs="Times New Roman"/>
          <w:spacing w:val="-6"/>
          <w:sz w:val="24"/>
          <w:szCs w:val="24"/>
          <w:lang w:val="en-US"/>
        </w:rPr>
        <w:t>IV</w:t>
      </w:r>
      <w:r w:rsidRPr="008B351D">
        <w:rPr>
          <w:rFonts w:ascii="Times New Roman" w:eastAsia="Times New Roman" w:hAnsi="Times New Roman" w:cs="Times New Roman"/>
          <w:spacing w:val="-6"/>
          <w:sz w:val="24"/>
          <w:szCs w:val="24"/>
        </w:rPr>
        <w:t xml:space="preserve"> областного фестиваля НЕ</w:t>
      </w:r>
      <w:r w:rsidR="00EF1E30">
        <w:rPr>
          <w:rFonts w:ascii="Times New Roman" w:hAnsi="Times New Roman" w:cs="Times New Roman"/>
          <w:spacing w:val="-6"/>
          <w:sz w:val="24"/>
          <w:szCs w:val="24"/>
        </w:rPr>
        <w:t xml:space="preserve"> </w:t>
      </w:r>
      <w:r w:rsidRPr="008B351D">
        <w:rPr>
          <w:rFonts w:ascii="Times New Roman" w:eastAsia="Times New Roman" w:hAnsi="Times New Roman" w:cs="Times New Roman"/>
          <w:spacing w:val="-6"/>
          <w:sz w:val="24"/>
          <w:szCs w:val="24"/>
        </w:rPr>
        <w:t>ограниченных возможностей «Благо</w:t>
      </w:r>
      <w:r w:rsidR="00EF1E30">
        <w:rPr>
          <w:rFonts w:ascii="Times New Roman" w:hAnsi="Times New Roman" w:cs="Times New Roman"/>
          <w:spacing w:val="-6"/>
          <w:sz w:val="24"/>
          <w:szCs w:val="24"/>
        </w:rPr>
        <w:t xml:space="preserve"> </w:t>
      </w:r>
      <w:r w:rsidRPr="008B351D">
        <w:rPr>
          <w:rFonts w:ascii="Times New Roman" w:eastAsia="Times New Roman" w:hAnsi="Times New Roman" w:cs="Times New Roman"/>
          <w:spacing w:val="-6"/>
          <w:sz w:val="24"/>
          <w:szCs w:val="24"/>
        </w:rPr>
        <w:t xml:space="preserve">Дать». </w:t>
      </w:r>
    </w:p>
    <w:p w:rsidR="008B351D" w:rsidRPr="008B351D" w:rsidRDefault="008B351D" w:rsidP="008B351D">
      <w:pPr>
        <w:widowControl w:val="0"/>
        <w:spacing w:after="0" w:line="240" w:lineRule="auto"/>
        <w:ind w:firstLine="709"/>
        <w:jc w:val="both"/>
        <w:outlineLvl w:val="4"/>
        <w:rPr>
          <w:rFonts w:ascii="Times New Roman" w:eastAsia="Times New Roman" w:hAnsi="Times New Roman" w:cs="Times New Roman"/>
          <w:spacing w:val="-6"/>
          <w:sz w:val="24"/>
          <w:szCs w:val="24"/>
        </w:rPr>
      </w:pPr>
      <w:r w:rsidRPr="008B351D">
        <w:rPr>
          <w:rFonts w:ascii="Times New Roman" w:eastAsia="Times New Roman" w:hAnsi="Times New Roman" w:cs="Times New Roman"/>
          <w:spacing w:val="-6"/>
          <w:sz w:val="24"/>
          <w:szCs w:val="24"/>
        </w:rPr>
        <w:t>В целях изучения, сохранения и популяризации традиционной народной культуры в течение года осуществлялась работа по реализации проекта «Живи, частушка русская». В результате реализации проекта выявлены новые авторы и исполнители частушек, увеличилось число клубных формирований вокального жанра на 1 единицу, с числом участников 8 человек. Проект стал участником областного заочного конкурса проектов в сфере культуры «Прорыв года – 2017».</w:t>
      </w:r>
    </w:p>
    <w:p w:rsidR="008B351D" w:rsidRPr="008B351D" w:rsidRDefault="008B351D" w:rsidP="00BB03E0">
      <w:pPr>
        <w:widowControl w:val="0"/>
        <w:spacing w:after="0" w:line="240" w:lineRule="auto"/>
        <w:ind w:firstLine="709"/>
        <w:jc w:val="both"/>
        <w:rPr>
          <w:rFonts w:ascii="Times New Roman" w:eastAsia="Times New Roman" w:hAnsi="Times New Roman" w:cs="Times New Roman"/>
          <w:spacing w:val="-6"/>
          <w:sz w:val="24"/>
          <w:szCs w:val="24"/>
        </w:rPr>
      </w:pPr>
      <w:r w:rsidRPr="008B351D">
        <w:rPr>
          <w:rFonts w:ascii="Times New Roman" w:eastAsia="Times New Roman" w:hAnsi="Times New Roman" w:cs="Times New Roman"/>
          <w:spacing w:val="-6"/>
          <w:sz w:val="24"/>
          <w:szCs w:val="24"/>
        </w:rPr>
        <w:t xml:space="preserve">Коллективом учреждения ведется плодотворная работа по формированию единой социокультурной сферы на территории поселения, осуществляется взаимодействие с организациями и учреждениями Азейского сельского поселения и Тулунского муниципального </w:t>
      </w:r>
      <w:r w:rsidRPr="008B351D">
        <w:rPr>
          <w:rFonts w:ascii="Times New Roman" w:eastAsia="Times New Roman" w:hAnsi="Times New Roman" w:cs="Times New Roman"/>
          <w:spacing w:val="-6"/>
          <w:sz w:val="24"/>
          <w:szCs w:val="24"/>
        </w:rPr>
        <w:lastRenderedPageBreak/>
        <w:t xml:space="preserve">района. </w:t>
      </w:r>
      <w:r w:rsidR="00BB03E0">
        <w:rPr>
          <w:rFonts w:ascii="Times New Roman" w:hAnsi="Times New Roman" w:cs="Times New Roman"/>
          <w:spacing w:val="-6"/>
          <w:sz w:val="24"/>
          <w:szCs w:val="24"/>
        </w:rPr>
        <w:t xml:space="preserve"> </w:t>
      </w:r>
      <w:r w:rsidRPr="008B351D">
        <w:rPr>
          <w:rFonts w:ascii="Times New Roman" w:eastAsia="Times New Roman" w:hAnsi="Times New Roman" w:cs="Times New Roman"/>
          <w:spacing w:val="-6"/>
          <w:sz w:val="24"/>
          <w:szCs w:val="24"/>
        </w:rPr>
        <w:t xml:space="preserve">Так, в 2017 году учреждение стало базовой площадкой для проведения муниципальных этапов областных конкурсов «Учитель года», «Воспитатель года», «Лучший ученик года», фестиваля самодеятельного художественного творчества работников образования Тулунского муниципального района. Творческие коллективы </w:t>
      </w:r>
      <w:r w:rsidR="00680C6B">
        <w:rPr>
          <w:rFonts w:ascii="Times New Roman" w:eastAsia="Times New Roman" w:hAnsi="Times New Roman" w:cs="Times New Roman"/>
          <w:spacing w:val="-3"/>
          <w:sz w:val="24"/>
          <w:szCs w:val="24"/>
        </w:rPr>
        <w:t>МКУК «</w:t>
      </w:r>
      <w:r w:rsidR="00680C6B" w:rsidRPr="008B351D">
        <w:rPr>
          <w:rFonts w:ascii="Times New Roman" w:eastAsia="Times New Roman" w:hAnsi="Times New Roman" w:cs="Times New Roman"/>
          <w:spacing w:val="-3"/>
          <w:sz w:val="24"/>
          <w:szCs w:val="24"/>
        </w:rPr>
        <w:t>КДЦ</w:t>
      </w:r>
      <w:r w:rsidR="00680C6B">
        <w:rPr>
          <w:rFonts w:ascii="Times New Roman" w:eastAsia="Times New Roman" w:hAnsi="Times New Roman" w:cs="Times New Roman"/>
          <w:spacing w:val="-3"/>
          <w:sz w:val="24"/>
          <w:szCs w:val="24"/>
        </w:rPr>
        <w:t xml:space="preserve"> с.Азей»</w:t>
      </w:r>
      <w:r w:rsidRPr="008B351D">
        <w:rPr>
          <w:rFonts w:ascii="Times New Roman" w:eastAsia="Times New Roman" w:hAnsi="Times New Roman" w:cs="Times New Roman"/>
          <w:spacing w:val="-6"/>
          <w:sz w:val="24"/>
          <w:szCs w:val="24"/>
        </w:rPr>
        <w:t xml:space="preserve"> приняли участие в проведении Бала выпускников Тулунского муниципального района.</w:t>
      </w:r>
    </w:p>
    <w:p w:rsidR="0064753A" w:rsidRPr="0064753A" w:rsidRDefault="008B351D" w:rsidP="0064753A">
      <w:pPr>
        <w:tabs>
          <w:tab w:val="left" w:pos="993"/>
        </w:tabs>
        <w:spacing w:after="0" w:line="240" w:lineRule="auto"/>
        <w:ind w:firstLine="709"/>
        <w:jc w:val="both"/>
        <w:rPr>
          <w:rFonts w:ascii="Times New Roman" w:eastAsia="Times New Roman" w:hAnsi="Times New Roman" w:cs="Times New Roman"/>
          <w:spacing w:val="-3"/>
          <w:sz w:val="24"/>
          <w:szCs w:val="24"/>
        </w:rPr>
      </w:pPr>
      <w:r w:rsidRPr="0064753A">
        <w:rPr>
          <w:rFonts w:ascii="Times New Roman" w:eastAsia="Times New Roman" w:hAnsi="Times New Roman" w:cs="Times New Roman"/>
          <w:spacing w:val="-6"/>
          <w:sz w:val="24"/>
          <w:szCs w:val="24"/>
        </w:rPr>
        <w:t>В целях расширения социокультурных связей, укрепления межпоселенческого сотрудничества в течение года осуществлялось взаимодействие с учреждениями культуры Тулунского муниципального района. Народный вокальный ансамбль «Сударушка» Культурно-досугового</w:t>
      </w:r>
      <w:r w:rsidR="00BB03E0" w:rsidRPr="0064753A">
        <w:rPr>
          <w:rFonts w:ascii="Times New Roman" w:hAnsi="Times New Roman" w:cs="Times New Roman"/>
          <w:spacing w:val="-6"/>
          <w:sz w:val="24"/>
          <w:szCs w:val="24"/>
        </w:rPr>
        <w:t xml:space="preserve"> </w:t>
      </w:r>
      <w:r w:rsidRPr="0064753A">
        <w:rPr>
          <w:rFonts w:ascii="Times New Roman" w:eastAsia="Times New Roman" w:hAnsi="Times New Roman" w:cs="Times New Roman"/>
          <w:spacing w:val="-6"/>
          <w:sz w:val="24"/>
          <w:szCs w:val="24"/>
        </w:rPr>
        <w:t xml:space="preserve">центра села Азей стал желанным участником концертной программы «Поющие голоса Шерагула», посвященной 25-летнему юбилею народного хора «Рябинушка» и 40-летнему юбилею фольклорного ансамбля «Ветераночка» КДЦ с. Шерагул. </w:t>
      </w:r>
      <w:r w:rsidR="0064753A" w:rsidRPr="0064753A">
        <w:rPr>
          <w:rFonts w:ascii="Times New Roman" w:eastAsia="Times New Roman" w:hAnsi="Times New Roman" w:cs="Times New Roman"/>
          <w:spacing w:val="-3"/>
          <w:sz w:val="24"/>
          <w:szCs w:val="24"/>
        </w:rPr>
        <w:t>Доля охвата населения услугами учреждения в 2017 году составила 693%.</w:t>
      </w:r>
    </w:p>
    <w:p w:rsidR="0037222F" w:rsidRPr="00790ADC"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sz w:val="24"/>
        </w:rPr>
      </w:pPr>
    </w:p>
    <w:p w:rsidR="0037222F" w:rsidRPr="00790ADC" w:rsidRDefault="0037222F" w:rsidP="0037222F">
      <w:pPr>
        <w:overflowPunct w:val="0"/>
        <w:autoSpaceDE w:val="0"/>
        <w:autoSpaceDN w:val="0"/>
        <w:adjustRightInd w:val="0"/>
        <w:spacing w:after="0" w:line="240" w:lineRule="auto"/>
        <w:jc w:val="both"/>
        <w:outlineLvl w:val="1"/>
        <w:rPr>
          <w:rFonts w:ascii="Times New Roman" w:hAnsi="Times New Roman" w:cs="Times New Roman"/>
          <w:sz w:val="24"/>
        </w:rPr>
      </w:pPr>
      <w:r w:rsidRPr="00790ADC">
        <w:rPr>
          <w:rFonts w:ascii="Times New Roman" w:hAnsi="Times New Roman" w:cs="Times New Roman"/>
          <w:sz w:val="24"/>
        </w:rPr>
        <w:t xml:space="preserve">Количество проведенных мероприятий представлено в таблице № </w:t>
      </w:r>
      <w:r w:rsidR="009E3EDB">
        <w:rPr>
          <w:rFonts w:ascii="Times New Roman" w:hAnsi="Times New Roman" w:cs="Times New Roman"/>
          <w:sz w:val="24"/>
        </w:rPr>
        <w:t>4</w:t>
      </w:r>
      <w:r w:rsidRPr="00790ADC">
        <w:rPr>
          <w:rFonts w:ascii="Times New Roman" w:hAnsi="Times New Roman" w:cs="Times New Roman"/>
          <w:sz w:val="24"/>
        </w:rPr>
        <w:t>.</w:t>
      </w:r>
    </w:p>
    <w:p w:rsidR="0037222F" w:rsidRPr="00790ADC" w:rsidRDefault="0037222F" w:rsidP="0037222F">
      <w:pPr>
        <w:spacing w:after="0" w:line="240" w:lineRule="auto"/>
        <w:ind w:firstLine="709"/>
        <w:jc w:val="right"/>
        <w:rPr>
          <w:rFonts w:ascii="Times New Roman" w:hAnsi="Times New Roman" w:cs="Times New Roman"/>
          <w:b/>
          <w:sz w:val="24"/>
        </w:rPr>
      </w:pPr>
      <w:r w:rsidRPr="00790ADC">
        <w:rPr>
          <w:rFonts w:ascii="Times New Roman" w:hAnsi="Times New Roman" w:cs="Times New Roman"/>
          <w:b/>
          <w:sz w:val="24"/>
        </w:rPr>
        <w:t>Таблица №</w:t>
      </w:r>
      <w:r w:rsidR="0078173A" w:rsidRPr="00790ADC">
        <w:rPr>
          <w:rFonts w:ascii="Times New Roman" w:hAnsi="Times New Roman" w:cs="Times New Roman"/>
          <w:b/>
          <w:sz w:val="24"/>
        </w:rPr>
        <w:t xml:space="preserve"> </w:t>
      </w:r>
      <w:r w:rsidR="009E3EDB">
        <w:rPr>
          <w:rFonts w:ascii="Times New Roman" w:hAnsi="Times New Roman" w:cs="Times New Roman"/>
          <w:b/>
          <w:sz w:val="24"/>
        </w:rPr>
        <w:t>4</w:t>
      </w:r>
    </w:p>
    <w:tbl>
      <w:tblPr>
        <w:tblStyle w:val="af0"/>
        <w:tblW w:w="9256" w:type="dxa"/>
        <w:tblInd w:w="108" w:type="dxa"/>
        <w:tblLook w:val="04A0" w:firstRow="1" w:lastRow="0" w:firstColumn="1" w:lastColumn="0" w:noHBand="0" w:noVBand="1"/>
      </w:tblPr>
      <w:tblGrid>
        <w:gridCol w:w="4820"/>
        <w:gridCol w:w="2268"/>
        <w:gridCol w:w="2168"/>
      </w:tblGrid>
      <w:tr w:rsidR="0064753A" w:rsidRPr="0037222F" w:rsidTr="0064753A">
        <w:trPr>
          <w:trHeight w:val="484"/>
        </w:trPr>
        <w:tc>
          <w:tcPr>
            <w:tcW w:w="4820" w:type="dxa"/>
          </w:tcPr>
          <w:p w:rsidR="0064753A" w:rsidRPr="00790ADC" w:rsidRDefault="0064753A" w:rsidP="0037222F">
            <w:pPr>
              <w:jc w:val="center"/>
              <w:rPr>
                <w:rFonts w:cs="Times New Roman"/>
                <w:b/>
                <w:sz w:val="22"/>
                <w:highlight w:val="yellow"/>
              </w:rPr>
            </w:pPr>
            <w:r w:rsidRPr="00790ADC">
              <w:rPr>
                <w:rFonts w:cs="Times New Roman"/>
                <w:b/>
                <w:sz w:val="22"/>
              </w:rPr>
              <w:t>Мероприятия,</w:t>
            </w:r>
            <w:r>
              <w:rPr>
                <w:rFonts w:cs="Times New Roman"/>
                <w:b/>
                <w:sz w:val="22"/>
              </w:rPr>
              <w:t xml:space="preserve"> конкурсы</w:t>
            </w:r>
            <w:r w:rsidRPr="00790ADC">
              <w:rPr>
                <w:rFonts w:cs="Times New Roman"/>
                <w:b/>
                <w:sz w:val="22"/>
              </w:rPr>
              <w:t xml:space="preserve"> в том числе:</w:t>
            </w:r>
          </w:p>
        </w:tc>
        <w:tc>
          <w:tcPr>
            <w:tcW w:w="2268" w:type="dxa"/>
          </w:tcPr>
          <w:p w:rsidR="0064753A" w:rsidRPr="00790ADC" w:rsidRDefault="0064753A" w:rsidP="00991E89">
            <w:pPr>
              <w:jc w:val="center"/>
              <w:rPr>
                <w:rFonts w:cs="Times New Roman"/>
                <w:b/>
                <w:sz w:val="22"/>
                <w:szCs w:val="24"/>
              </w:rPr>
            </w:pPr>
            <w:r w:rsidRPr="00790ADC">
              <w:rPr>
                <w:rFonts w:cs="Times New Roman"/>
                <w:b/>
                <w:sz w:val="22"/>
                <w:szCs w:val="24"/>
              </w:rPr>
              <w:t>201</w:t>
            </w:r>
            <w:r>
              <w:rPr>
                <w:rFonts w:cs="Times New Roman"/>
                <w:b/>
                <w:sz w:val="22"/>
                <w:szCs w:val="24"/>
              </w:rPr>
              <w:t>6</w:t>
            </w:r>
            <w:r w:rsidRPr="00790ADC">
              <w:rPr>
                <w:rFonts w:cs="Times New Roman"/>
                <w:b/>
                <w:sz w:val="22"/>
                <w:szCs w:val="24"/>
              </w:rPr>
              <w:t xml:space="preserve"> год</w:t>
            </w:r>
          </w:p>
        </w:tc>
        <w:tc>
          <w:tcPr>
            <w:tcW w:w="2168" w:type="dxa"/>
          </w:tcPr>
          <w:p w:rsidR="0064753A" w:rsidRPr="00790ADC" w:rsidRDefault="0064753A" w:rsidP="00991E89">
            <w:pPr>
              <w:jc w:val="center"/>
              <w:rPr>
                <w:rFonts w:cs="Times New Roman"/>
                <w:b/>
                <w:sz w:val="22"/>
              </w:rPr>
            </w:pPr>
            <w:r w:rsidRPr="00720C95">
              <w:rPr>
                <w:rFonts w:cs="Times New Roman"/>
                <w:b/>
                <w:sz w:val="22"/>
              </w:rPr>
              <w:t>2017 год</w:t>
            </w:r>
          </w:p>
        </w:tc>
      </w:tr>
      <w:tr w:rsidR="0064753A" w:rsidRPr="0037222F" w:rsidTr="0064753A">
        <w:trPr>
          <w:trHeight w:val="484"/>
        </w:trPr>
        <w:tc>
          <w:tcPr>
            <w:tcW w:w="4820" w:type="dxa"/>
          </w:tcPr>
          <w:p w:rsidR="0064753A" w:rsidRPr="00790ADC" w:rsidRDefault="0064753A" w:rsidP="00991E89">
            <w:pPr>
              <w:rPr>
                <w:rFonts w:cs="Times New Roman"/>
                <w:color w:val="000000" w:themeColor="text1"/>
                <w:sz w:val="22"/>
                <w:highlight w:val="yellow"/>
              </w:rPr>
            </w:pPr>
            <w:r w:rsidRPr="00790ADC">
              <w:rPr>
                <w:rFonts w:cs="Times New Roman"/>
                <w:color w:val="000000" w:themeColor="text1"/>
                <w:sz w:val="22"/>
              </w:rPr>
              <w:t>проведенные в МКУК «КДЦ с.Азей»</w:t>
            </w:r>
          </w:p>
        </w:tc>
        <w:tc>
          <w:tcPr>
            <w:tcW w:w="2268" w:type="dxa"/>
            <w:vAlign w:val="bottom"/>
          </w:tcPr>
          <w:p w:rsidR="0064753A" w:rsidRPr="00790ADC" w:rsidRDefault="0064753A" w:rsidP="00991E89">
            <w:pPr>
              <w:ind w:firstLine="709"/>
              <w:jc w:val="center"/>
              <w:rPr>
                <w:rFonts w:cs="Times New Roman"/>
                <w:sz w:val="22"/>
                <w:szCs w:val="24"/>
              </w:rPr>
            </w:pPr>
          </w:p>
          <w:p w:rsidR="0064753A" w:rsidRPr="00790ADC" w:rsidRDefault="0064753A" w:rsidP="00991E89">
            <w:pPr>
              <w:jc w:val="center"/>
              <w:rPr>
                <w:rFonts w:cs="Times New Roman"/>
                <w:sz w:val="22"/>
                <w:szCs w:val="24"/>
              </w:rPr>
            </w:pPr>
            <w:r w:rsidRPr="00790ADC">
              <w:rPr>
                <w:rFonts w:cs="Times New Roman"/>
                <w:sz w:val="22"/>
                <w:szCs w:val="24"/>
              </w:rPr>
              <w:t>265</w:t>
            </w:r>
          </w:p>
        </w:tc>
        <w:tc>
          <w:tcPr>
            <w:tcW w:w="2168" w:type="dxa"/>
            <w:vAlign w:val="bottom"/>
          </w:tcPr>
          <w:p w:rsidR="0064753A" w:rsidRPr="00790ADC" w:rsidRDefault="0064753A" w:rsidP="00991E89">
            <w:pPr>
              <w:jc w:val="center"/>
              <w:rPr>
                <w:rFonts w:cs="Times New Roman"/>
                <w:sz w:val="22"/>
                <w:szCs w:val="24"/>
              </w:rPr>
            </w:pPr>
            <w:r>
              <w:rPr>
                <w:rFonts w:cs="Times New Roman"/>
                <w:sz w:val="22"/>
                <w:szCs w:val="24"/>
              </w:rPr>
              <w:t>299</w:t>
            </w:r>
          </w:p>
        </w:tc>
      </w:tr>
      <w:tr w:rsidR="0064753A" w:rsidRPr="0037222F" w:rsidTr="0064753A">
        <w:trPr>
          <w:trHeight w:val="484"/>
        </w:trPr>
        <w:tc>
          <w:tcPr>
            <w:tcW w:w="4820" w:type="dxa"/>
          </w:tcPr>
          <w:p w:rsidR="0064753A" w:rsidRPr="00790ADC" w:rsidRDefault="0064753A" w:rsidP="00991E89">
            <w:pPr>
              <w:rPr>
                <w:rFonts w:cs="Times New Roman"/>
                <w:color w:val="000000" w:themeColor="text1"/>
                <w:sz w:val="22"/>
              </w:rPr>
            </w:pPr>
            <w:r w:rsidRPr="00790ADC">
              <w:rPr>
                <w:rFonts w:cs="Times New Roman"/>
                <w:color w:val="000000" w:themeColor="text1"/>
                <w:sz w:val="22"/>
              </w:rPr>
              <w:t xml:space="preserve">участие в районных </w:t>
            </w:r>
            <w:r>
              <w:rPr>
                <w:rFonts w:cs="Times New Roman"/>
                <w:color w:val="000000" w:themeColor="text1"/>
                <w:szCs w:val="24"/>
              </w:rPr>
              <w:t>конкурсах</w:t>
            </w:r>
            <w:r w:rsidRPr="00790ADC">
              <w:rPr>
                <w:rFonts w:cs="Times New Roman"/>
                <w:color w:val="000000" w:themeColor="text1"/>
                <w:sz w:val="22"/>
              </w:rPr>
              <w:t xml:space="preserve">  </w:t>
            </w:r>
          </w:p>
        </w:tc>
        <w:tc>
          <w:tcPr>
            <w:tcW w:w="2268" w:type="dxa"/>
            <w:vAlign w:val="bottom"/>
          </w:tcPr>
          <w:p w:rsidR="0064753A" w:rsidRPr="00790ADC" w:rsidRDefault="0064753A" w:rsidP="00991E89">
            <w:pPr>
              <w:jc w:val="center"/>
              <w:rPr>
                <w:rFonts w:cs="Times New Roman"/>
                <w:sz w:val="22"/>
              </w:rPr>
            </w:pPr>
            <w:r w:rsidRPr="00790ADC">
              <w:rPr>
                <w:rFonts w:cs="Times New Roman"/>
                <w:sz w:val="22"/>
              </w:rPr>
              <w:t>16</w:t>
            </w:r>
          </w:p>
        </w:tc>
        <w:tc>
          <w:tcPr>
            <w:tcW w:w="2168" w:type="dxa"/>
            <w:vAlign w:val="bottom"/>
          </w:tcPr>
          <w:p w:rsidR="0064753A" w:rsidRPr="00790ADC" w:rsidRDefault="0064753A" w:rsidP="0064753A">
            <w:pPr>
              <w:jc w:val="center"/>
              <w:rPr>
                <w:rFonts w:cs="Times New Roman"/>
                <w:sz w:val="22"/>
              </w:rPr>
            </w:pPr>
            <w:r>
              <w:rPr>
                <w:rFonts w:cs="Times New Roman"/>
                <w:sz w:val="22"/>
              </w:rPr>
              <w:t>15</w:t>
            </w:r>
          </w:p>
        </w:tc>
      </w:tr>
      <w:tr w:rsidR="0064753A" w:rsidRPr="0037222F" w:rsidTr="0064753A">
        <w:trPr>
          <w:trHeight w:val="484"/>
        </w:trPr>
        <w:tc>
          <w:tcPr>
            <w:tcW w:w="4820" w:type="dxa"/>
          </w:tcPr>
          <w:p w:rsidR="0064753A" w:rsidRPr="00790ADC" w:rsidRDefault="0064753A" w:rsidP="00991E89">
            <w:pPr>
              <w:rPr>
                <w:rFonts w:cs="Times New Roman"/>
                <w:color w:val="000000" w:themeColor="text1"/>
                <w:sz w:val="22"/>
              </w:rPr>
            </w:pPr>
            <w:r w:rsidRPr="00790ADC">
              <w:rPr>
                <w:rFonts w:cs="Times New Roman"/>
                <w:color w:val="000000" w:themeColor="text1"/>
                <w:sz w:val="22"/>
              </w:rPr>
              <w:t xml:space="preserve">участие в областных </w:t>
            </w:r>
            <w:r>
              <w:rPr>
                <w:rFonts w:cs="Times New Roman"/>
                <w:color w:val="000000" w:themeColor="text1"/>
                <w:szCs w:val="24"/>
              </w:rPr>
              <w:t>конкурсах</w:t>
            </w:r>
          </w:p>
        </w:tc>
        <w:tc>
          <w:tcPr>
            <w:tcW w:w="2268" w:type="dxa"/>
            <w:vAlign w:val="bottom"/>
          </w:tcPr>
          <w:p w:rsidR="0064753A" w:rsidRPr="00790ADC" w:rsidRDefault="0064753A" w:rsidP="00991E89">
            <w:pPr>
              <w:jc w:val="center"/>
              <w:rPr>
                <w:rFonts w:cs="Times New Roman"/>
                <w:sz w:val="22"/>
              </w:rPr>
            </w:pPr>
            <w:r w:rsidRPr="00790ADC">
              <w:rPr>
                <w:rFonts w:cs="Times New Roman"/>
                <w:sz w:val="22"/>
              </w:rPr>
              <w:t>3</w:t>
            </w:r>
          </w:p>
        </w:tc>
        <w:tc>
          <w:tcPr>
            <w:tcW w:w="2168" w:type="dxa"/>
            <w:vAlign w:val="bottom"/>
          </w:tcPr>
          <w:p w:rsidR="0064753A" w:rsidRPr="00790ADC" w:rsidRDefault="0064753A" w:rsidP="00991E89">
            <w:pPr>
              <w:jc w:val="center"/>
              <w:rPr>
                <w:rFonts w:cs="Times New Roman"/>
                <w:sz w:val="22"/>
              </w:rPr>
            </w:pPr>
            <w:r>
              <w:rPr>
                <w:rFonts w:cs="Times New Roman"/>
                <w:sz w:val="22"/>
              </w:rPr>
              <w:t>8</w:t>
            </w:r>
          </w:p>
        </w:tc>
      </w:tr>
      <w:tr w:rsidR="0064753A" w:rsidRPr="0037222F" w:rsidTr="0064753A">
        <w:trPr>
          <w:trHeight w:val="484"/>
        </w:trPr>
        <w:tc>
          <w:tcPr>
            <w:tcW w:w="4820" w:type="dxa"/>
          </w:tcPr>
          <w:p w:rsidR="0064753A" w:rsidRPr="00790ADC" w:rsidRDefault="0064753A" w:rsidP="0064753A">
            <w:pPr>
              <w:rPr>
                <w:rFonts w:cs="Times New Roman"/>
                <w:color w:val="000000" w:themeColor="text1"/>
              </w:rPr>
            </w:pPr>
            <w:r w:rsidRPr="00790ADC">
              <w:rPr>
                <w:rFonts w:cs="Times New Roman"/>
                <w:color w:val="000000" w:themeColor="text1"/>
                <w:sz w:val="22"/>
              </w:rPr>
              <w:t xml:space="preserve">участие в </w:t>
            </w:r>
            <w:r>
              <w:rPr>
                <w:rFonts w:cs="Times New Roman"/>
                <w:color w:val="000000" w:themeColor="text1"/>
                <w:sz w:val="22"/>
              </w:rPr>
              <w:t xml:space="preserve">городских </w:t>
            </w:r>
            <w:r>
              <w:rPr>
                <w:rFonts w:cs="Times New Roman"/>
                <w:color w:val="000000" w:themeColor="text1"/>
                <w:szCs w:val="24"/>
              </w:rPr>
              <w:t>конкурсах</w:t>
            </w:r>
            <w:r w:rsidRPr="00790ADC">
              <w:rPr>
                <w:rFonts w:cs="Times New Roman"/>
                <w:color w:val="000000" w:themeColor="text1"/>
                <w:sz w:val="22"/>
              </w:rPr>
              <w:t xml:space="preserve">  </w:t>
            </w:r>
          </w:p>
        </w:tc>
        <w:tc>
          <w:tcPr>
            <w:tcW w:w="2268" w:type="dxa"/>
            <w:vAlign w:val="bottom"/>
          </w:tcPr>
          <w:p w:rsidR="0064753A" w:rsidRPr="00790ADC" w:rsidRDefault="0064753A" w:rsidP="00991E89">
            <w:pPr>
              <w:jc w:val="center"/>
              <w:rPr>
                <w:rFonts w:cs="Times New Roman"/>
              </w:rPr>
            </w:pPr>
            <w:r>
              <w:rPr>
                <w:rFonts w:cs="Times New Roman"/>
              </w:rPr>
              <w:t>-</w:t>
            </w:r>
          </w:p>
        </w:tc>
        <w:tc>
          <w:tcPr>
            <w:tcW w:w="2168" w:type="dxa"/>
            <w:vAlign w:val="bottom"/>
          </w:tcPr>
          <w:p w:rsidR="0064753A" w:rsidRDefault="0064753A" w:rsidP="00991E89">
            <w:pPr>
              <w:jc w:val="center"/>
              <w:rPr>
                <w:rFonts w:cs="Times New Roman"/>
              </w:rPr>
            </w:pPr>
            <w:r>
              <w:rPr>
                <w:rFonts w:cs="Times New Roman"/>
              </w:rPr>
              <w:t>1</w:t>
            </w:r>
          </w:p>
        </w:tc>
      </w:tr>
      <w:tr w:rsidR="0064753A" w:rsidRPr="0037222F" w:rsidTr="0064753A">
        <w:trPr>
          <w:trHeight w:val="484"/>
        </w:trPr>
        <w:tc>
          <w:tcPr>
            <w:tcW w:w="4820" w:type="dxa"/>
          </w:tcPr>
          <w:p w:rsidR="0064753A" w:rsidRPr="0064753A" w:rsidRDefault="0064753A" w:rsidP="0064753A">
            <w:pPr>
              <w:rPr>
                <w:rFonts w:cs="Times New Roman"/>
                <w:color w:val="000000" w:themeColor="text1"/>
                <w:szCs w:val="24"/>
              </w:rPr>
            </w:pPr>
            <w:r w:rsidRPr="0064753A">
              <w:rPr>
                <w:rFonts w:cs="Times New Roman"/>
                <w:color w:val="000000" w:themeColor="text1"/>
                <w:szCs w:val="24"/>
              </w:rPr>
              <w:t xml:space="preserve">участие в региональных </w:t>
            </w:r>
            <w:r>
              <w:rPr>
                <w:rFonts w:cs="Times New Roman"/>
                <w:color w:val="000000" w:themeColor="text1"/>
                <w:szCs w:val="24"/>
              </w:rPr>
              <w:t>конкурсах</w:t>
            </w:r>
            <w:r w:rsidRPr="0064753A">
              <w:rPr>
                <w:rFonts w:cs="Times New Roman"/>
                <w:color w:val="000000" w:themeColor="text1"/>
                <w:szCs w:val="24"/>
              </w:rPr>
              <w:t xml:space="preserve"> </w:t>
            </w:r>
          </w:p>
        </w:tc>
        <w:tc>
          <w:tcPr>
            <w:tcW w:w="2268" w:type="dxa"/>
            <w:vAlign w:val="bottom"/>
          </w:tcPr>
          <w:p w:rsidR="0064753A" w:rsidRDefault="0064753A" w:rsidP="00991E89">
            <w:pPr>
              <w:jc w:val="center"/>
              <w:rPr>
                <w:rFonts w:cs="Times New Roman"/>
              </w:rPr>
            </w:pPr>
            <w:r>
              <w:rPr>
                <w:rFonts w:cs="Times New Roman"/>
              </w:rPr>
              <w:t>-</w:t>
            </w:r>
          </w:p>
        </w:tc>
        <w:tc>
          <w:tcPr>
            <w:tcW w:w="2168" w:type="dxa"/>
            <w:vAlign w:val="bottom"/>
          </w:tcPr>
          <w:p w:rsidR="0064753A" w:rsidRDefault="0064753A" w:rsidP="00991E89">
            <w:pPr>
              <w:jc w:val="center"/>
              <w:rPr>
                <w:rFonts w:cs="Times New Roman"/>
              </w:rPr>
            </w:pPr>
            <w:r>
              <w:rPr>
                <w:rFonts w:cs="Times New Roman"/>
              </w:rPr>
              <w:t>2</w:t>
            </w:r>
          </w:p>
        </w:tc>
      </w:tr>
      <w:tr w:rsidR="0064753A" w:rsidRPr="0037222F" w:rsidTr="0064753A">
        <w:trPr>
          <w:trHeight w:val="484"/>
        </w:trPr>
        <w:tc>
          <w:tcPr>
            <w:tcW w:w="4820" w:type="dxa"/>
          </w:tcPr>
          <w:p w:rsidR="0064753A" w:rsidRPr="0064753A" w:rsidRDefault="0064753A" w:rsidP="0064753A">
            <w:pPr>
              <w:rPr>
                <w:rFonts w:cs="Times New Roman"/>
                <w:color w:val="000000" w:themeColor="text1"/>
                <w:szCs w:val="24"/>
              </w:rPr>
            </w:pPr>
            <w:r w:rsidRPr="0064753A">
              <w:rPr>
                <w:rFonts w:cs="Times New Roman"/>
                <w:color w:val="000000" w:themeColor="text1"/>
                <w:szCs w:val="24"/>
              </w:rPr>
              <w:t>участие в</w:t>
            </w:r>
            <w:r>
              <w:rPr>
                <w:rFonts w:cs="Times New Roman"/>
                <w:color w:val="000000" w:themeColor="text1"/>
                <w:szCs w:val="24"/>
              </w:rPr>
              <w:t>о</w:t>
            </w:r>
            <w:r w:rsidRPr="0064753A">
              <w:rPr>
                <w:rFonts w:cs="Times New Roman"/>
                <w:color w:val="000000" w:themeColor="text1"/>
                <w:szCs w:val="24"/>
              </w:rPr>
              <w:t xml:space="preserve"> </w:t>
            </w:r>
            <w:r>
              <w:rPr>
                <w:rFonts w:cs="Times New Roman"/>
                <w:color w:val="000000" w:themeColor="text1"/>
                <w:szCs w:val="24"/>
              </w:rPr>
              <w:t>всероссийских</w:t>
            </w:r>
            <w:r w:rsidRPr="0064753A">
              <w:rPr>
                <w:rFonts w:cs="Times New Roman"/>
                <w:color w:val="000000" w:themeColor="text1"/>
                <w:szCs w:val="24"/>
              </w:rPr>
              <w:t xml:space="preserve"> </w:t>
            </w:r>
            <w:r>
              <w:rPr>
                <w:rFonts w:cs="Times New Roman"/>
                <w:color w:val="000000" w:themeColor="text1"/>
                <w:szCs w:val="24"/>
              </w:rPr>
              <w:t>конкурсах</w:t>
            </w:r>
            <w:r w:rsidRPr="0064753A">
              <w:rPr>
                <w:rFonts w:cs="Times New Roman"/>
                <w:color w:val="000000" w:themeColor="text1"/>
                <w:szCs w:val="24"/>
              </w:rPr>
              <w:t xml:space="preserve"> </w:t>
            </w:r>
          </w:p>
        </w:tc>
        <w:tc>
          <w:tcPr>
            <w:tcW w:w="2268" w:type="dxa"/>
            <w:vAlign w:val="bottom"/>
          </w:tcPr>
          <w:p w:rsidR="0064753A" w:rsidRDefault="0064753A" w:rsidP="00991E89">
            <w:pPr>
              <w:jc w:val="center"/>
              <w:rPr>
                <w:rFonts w:cs="Times New Roman"/>
              </w:rPr>
            </w:pPr>
            <w:r>
              <w:rPr>
                <w:rFonts w:cs="Times New Roman"/>
              </w:rPr>
              <w:t>-</w:t>
            </w:r>
          </w:p>
        </w:tc>
        <w:tc>
          <w:tcPr>
            <w:tcW w:w="2168" w:type="dxa"/>
            <w:vAlign w:val="bottom"/>
          </w:tcPr>
          <w:p w:rsidR="0064753A" w:rsidRDefault="0064753A" w:rsidP="00991E89">
            <w:pPr>
              <w:jc w:val="center"/>
              <w:rPr>
                <w:rFonts w:cs="Times New Roman"/>
              </w:rPr>
            </w:pPr>
            <w:r>
              <w:rPr>
                <w:rFonts w:cs="Times New Roman"/>
              </w:rPr>
              <w:t>10</w:t>
            </w:r>
          </w:p>
        </w:tc>
      </w:tr>
      <w:tr w:rsidR="0064753A" w:rsidRPr="0037222F" w:rsidTr="0064753A">
        <w:trPr>
          <w:trHeight w:val="484"/>
        </w:trPr>
        <w:tc>
          <w:tcPr>
            <w:tcW w:w="4820" w:type="dxa"/>
          </w:tcPr>
          <w:p w:rsidR="0064753A" w:rsidRPr="0064753A" w:rsidRDefault="0064753A" w:rsidP="0064753A">
            <w:pPr>
              <w:rPr>
                <w:rFonts w:cs="Times New Roman"/>
                <w:color w:val="000000" w:themeColor="text1"/>
                <w:szCs w:val="24"/>
              </w:rPr>
            </w:pPr>
            <w:r w:rsidRPr="0064753A">
              <w:rPr>
                <w:rFonts w:cs="Times New Roman"/>
                <w:color w:val="000000" w:themeColor="text1"/>
                <w:szCs w:val="24"/>
              </w:rPr>
              <w:t xml:space="preserve">участие в </w:t>
            </w:r>
            <w:r>
              <w:rPr>
                <w:rFonts w:cs="Times New Roman"/>
                <w:color w:val="000000" w:themeColor="text1"/>
                <w:szCs w:val="24"/>
              </w:rPr>
              <w:t>международ</w:t>
            </w:r>
            <w:r w:rsidRPr="0064753A">
              <w:rPr>
                <w:rFonts w:cs="Times New Roman"/>
                <w:color w:val="000000" w:themeColor="text1"/>
                <w:szCs w:val="24"/>
              </w:rPr>
              <w:t xml:space="preserve">ных </w:t>
            </w:r>
            <w:r>
              <w:rPr>
                <w:rFonts w:cs="Times New Roman"/>
                <w:color w:val="000000" w:themeColor="text1"/>
                <w:szCs w:val="24"/>
              </w:rPr>
              <w:t>конкурсах</w:t>
            </w:r>
          </w:p>
        </w:tc>
        <w:tc>
          <w:tcPr>
            <w:tcW w:w="2268" w:type="dxa"/>
            <w:vAlign w:val="bottom"/>
          </w:tcPr>
          <w:p w:rsidR="0064753A" w:rsidRDefault="0064753A" w:rsidP="00991E89">
            <w:pPr>
              <w:jc w:val="center"/>
              <w:rPr>
                <w:rFonts w:cs="Times New Roman"/>
              </w:rPr>
            </w:pPr>
            <w:r>
              <w:rPr>
                <w:rFonts w:cs="Times New Roman"/>
              </w:rPr>
              <w:t>-</w:t>
            </w:r>
          </w:p>
        </w:tc>
        <w:tc>
          <w:tcPr>
            <w:tcW w:w="2168" w:type="dxa"/>
            <w:vAlign w:val="bottom"/>
          </w:tcPr>
          <w:p w:rsidR="0064753A" w:rsidRDefault="0064753A" w:rsidP="00991E89">
            <w:pPr>
              <w:jc w:val="center"/>
              <w:rPr>
                <w:rFonts w:cs="Times New Roman"/>
              </w:rPr>
            </w:pPr>
            <w:r>
              <w:rPr>
                <w:rFonts w:cs="Times New Roman"/>
              </w:rPr>
              <w:t>4</w:t>
            </w:r>
          </w:p>
        </w:tc>
      </w:tr>
    </w:tbl>
    <w:p w:rsidR="0037222F" w:rsidRPr="0037222F"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rPr>
      </w:pPr>
    </w:p>
    <w:p w:rsidR="008B351D" w:rsidRPr="008B351D" w:rsidRDefault="001654AF" w:rsidP="008B351D">
      <w:pPr>
        <w:widowControl w:val="0"/>
        <w:spacing w:after="0" w:line="240" w:lineRule="auto"/>
        <w:ind w:firstLine="709"/>
        <w:jc w:val="both"/>
        <w:rPr>
          <w:rFonts w:ascii="Times New Roman" w:eastAsia="Times New Roman" w:hAnsi="Times New Roman" w:cs="Times New Roman"/>
          <w:spacing w:val="-4"/>
          <w:sz w:val="24"/>
          <w:szCs w:val="28"/>
        </w:rPr>
      </w:pPr>
      <w:r w:rsidRPr="001654AF">
        <w:rPr>
          <w:rFonts w:ascii="Times New Roman" w:eastAsia="Times New Roman" w:hAnsi="Times New Roman" w:cs="Times New Roman"/>
          <w:sz w:val="24"/>
          <w:szCs w:val="28"/>
        </w:rPr>
        <w:t xml:space="preserve">В результате участия в </w:t>
      </w:r>
      <w:r w:rsidR="008B351D">
        <w:rPr>
          <w:rFonts w:ascii="Times New Roman" w:eastAsia="Times New Roman" w:hAnsi="Times New Roman" w:cs="Times New Roman"/>
          <w:sz w:val="24"/>
          <w:szCs w:val="28"/>
        </w:rPr>
        <w:t xml:space="preserve">областной </w:t>
      </w:r>
      <w:r w:rsidRPr="001654AF">
        <w:rPr>
          <w:rFonts w:ascii="Times New Roman" w:eastAsia="Times New Roman" w:hAnsi="Times New Roman" w:cs="Times New Roman"/>
          <w:sz w:val="24"/>
          <w:szCs w:val="28"/>
        </w:rPr>
        <w:t xml:space="preserve">программе по развитию домов культуры Иркутской области </w:t>
      </w:r>
      <w:r w:rsidR="008B351D" w:rsidRPr="008B351D">
        <w:rPr>
          <w:rFonts w:ascii="Times New Roman" w:eastAsia="Times New Roman" w:hAnsi="Times New Roman" w:cs="Times New Roman"/>
          <w:spacing w:val="-4"/>
          <w:sz w:val="24"/>
          <w:szCs w:val="28"/>
        </w:rPr>
        <w:t>«100 модельных домов культуры Приангарью»</w:t>
      </w:r>
      <w:r w:rsidR="008B351D">
        <w:rPr>
          <w:rFonts w:ascii="Times New Roman" w:hAnsi="Times New Roman" w:cs="Times New Roman"/>
          <w:spacing w:val="-4"/>
          <w:sz w:val="24"/>
          <w:szCs w:val="28"/>
        </w:rPr>
        <w:t xml:space="preserve"> </w:t>
      </w:r>
      <w:r w:rsidRPr="001654AF">
        <w:rPr>
          <w:rFonts w:ascii="Times New Roman" w:eastAsia="Times New Roman" w:hAnsi="Times New Roman" w:cs="Times New Roman"/>
          <w:sz w:val="24"/>
          <w:szCs w:val="28"/>
        </w:rPr>
        <w:t>в 2016 году учреждение получило 950 000 рублей из областного бюджета и 240 рублей из местного бюджета. Эти средства были направлены на укрепление материально-технической базы, проведение ремонтных работ в учреждении. За счет областных средств были приобретены:</w:t>
      </w:r>
      <w:r>
        <w:rPr>
          <w:rFonts w:ascii="Times New Roman" w:hAnsi="Times New Roman" w:cs="Times New Roman"/>
          <w:sz w:val="24"/>
          <w:szCs w:val="28"/>
        </w:rPr>
        <w:t xml:space="preserve"> </w:t>
      </w:r>
      <w:r w:rsidRPr="001654AF">
        <w:rPr>
          <w:rFonts w:ascii="Times New Roman" w:eastAsia="Times New Roman" w:hAnsi="Times New Roman" w:cs="Times New Roman"/>
          <w:spacing w:val="-4"/>
          <w:sz w:val="24"/>
          <w:szCs w:val="28"/>
        </w:rPr>
        <w:t>световая аппаратура</w:t>
      </w:r>
      <w:r>
        <w:rPr>
          <w:rFonts w:ascii="Times New Roman" w:hAnsi="Times New Roman" w:cs="Times New Roman"/>
          <w:spacing w:val="-4"/>
          <w:sz w:val="24"/>
          <w:szCs w:val="28"/>
        </w:rPr>
        <w:t xml:space="preserve">, </w:t>
      </w:r>
      <w:r w:rsidRPr="001654AF">
        <w:rPr>
          <w:rFonts w:ascii="Times New Roman" w:eastAsia="Times New Roman" w:hAnsi="Times New Roman" w:cs="Times New Roman"/>
          <w:spacing w:val="-4"/>
          <w:sz w:val="24"/>
          <w:szCs w:val="28"/>
        </w:rPr>
        <w:t>сценическое оборудование (механизмы штанкетного хозяйства, световые софиты)</w:t>
      </w:r>
      <w:r>
        <w:rPr>
          <w:rFonts w:ascii="Times New Roman" w:hAnsi="Times New Roman" w:cs="Times New Roman"/>
          <w:spacing w:val="-4"/>
          <w:sz w:val="24"/>
          <w:szCs w:val="28"/>
        </w:rPr>
        <w:t xml:space="preserve">, </w:t>
      </w:r>
      <w:r w:rsidRPr="001654AF">
        <w:rPr>
          <w:rFonts w:ascii="Times New Roman" w:eastAsia="Times New Roman" w:hAnsi="Times New Roman" w:cs="Times New Roman"/>
          <w:spacing w:val="-4"/>
          <w:sz w:val="24"/>
          <w:szCs w:val="28"/>
        </w:rPr>
        <w:t>мебель (шкаф, трибуна, витрины)</w:t>
      </w:r>
      <w:r>
        <w:rPr>
          <w:rFonts w:ascii="Times New Roman" w:hAnsi="Times New Roman" w:cs="Times New Roman"/>
          <w:spacing w:val="-4"/>
          <w:sz w:val="24"/>
          <w:szCs w:val="28"/>
        </w:rPr>
        <w:t xml:space="preserve">, </w:t>
      </w:r>
      <w:r w:rsidRPr="001654AF">
        <w:rPr>
          <w:rFonts w:ascii="Times New Roman" w:eastAsia="Times New Roman" w:hAnsi="Times New Roman" w:cs="Times New Roman"/>
          <w:spacing w:val="-4"/>
          <w:sz w:val="24"/>
          <w:szCs w:val="28"/>
        </w:rPr>
        <w:t>бытовая и радиотехника (электрочайники, утюги, отпариватели, обогреватели)</w:t>
      </w:r>
      <w:r>
        <w:rPr>
          <w:rFonts w:ascii="Times New Roman" w:hAnsi="Times New Roman" w:cs="Times New Roman"/>
          <w:spacing w:val="-4"/>
          <w:sz w:val="24"/>
          <w:szCs w:val="28"/>
        </w:rPr>
        <w:t xml:space="preserve">, </w:t>
      </w:r>
      <w:r w:rsidRPr="001654AF">
        <w:rPr>
          <w:rFonts w:ascii="Times New Roman" w:eastAsia="Times New Roman" w:hAnsi="Times New Roman" w:cs="Times New Roman"/>
          <w:sz w:val="24"/>
          <w:szCs w:val="28"/>
        </w:rPr>
        <w:t>осветительные приборы (настольные лампы)</w:t>
      </w:r>
      <w:r>
        <w:rPr>
          <w:rFonts w:ascii="Times New Roman" w:hAnsi="Times New Roman" w:cs="Times New Roman"/>
          <w:sz w:val="24"/>
          <w:szCs w:val="28"/>
        </w:rPr>
        <w:t xml:space="preserve">, </w:t>
      </w:r>
      <w:r w:rsidRPr="001654AF">
        <w:rPr>
          <w:rFonts w:ascii="Times New Roman" w:eastAsia="Times New Roman" w:hAnsi="Times New Roman" w:cs="Times New Roman"/>
          <w:spacing w:val="-4"/>
          <w:sz w:val="24"/>
          <w:szCs w:val="28"/>
        </w:rPr>
        <w:t>декорации и сценическо-постановочные средства (одежда сцены, искусственные деревья, гирлянды, декоративные украшения)</w:t>
      </w:r>
      <w:r>
        <w:rPr>
          <w:rFonts w:ascii="Times New Roman" w:hAnsi="Times New Roman" w:cs="Times New Roman"/>
          <w:spacing w:val="-4"/>
          <w:sz w:val="24"/>
          <w:szCs w:val="28"/>
        </w:rPr>
        <w:t xml:space="preserve">, </w:t>
      </w:r>
      <w:r w:rsidRPr="001654AF">
        <w:rPr>
          <w:rFonts w:ascii="Times New Roman" w:eastAsia="Times New Roman" w:hAnsi="Times New Roman" w:cs="Times New Roman"/>
          <w:spacing w:val="-4"/>
          <w:sz w:val="24"/>
          <w:szCs w:val="28"/>
        </w:rPr>
        <w:t>сценические костюмы для хореографических коллективов – 24 шт.</w:t>
      </w:r>
      <w:r>
        <w:rPr>
          <w:rFonts w:ascii="Times New Roman" w:hAnsi="Times New Roman" w:cs="Times New Roman"/>
          <w:spacing w:val="-4"/>
          <w:sz w:val="24"/>
          <w:szCs w:val="28"/>
        </w:rPr>
        <w:t xml:space="preserve">, </w:t>
      </w:r>
      <w:r w:rsidRPr="001654AF">
        <w:rPr>
          <w:rFonts w:ascii="Times New Roman" w:eastAsia="Times New Roman" w:hAnsi="Times New Roman" w:cs="Times New Roman"/>
          <w:spacing w:val="-4"/>
          <w:sz w:val="24"/>
          <w:szCs w:val="28"/>
        </w:rPr>
        <w:t>ткани для изготовления сценических костюмов</w:t>
      </w:r>
      <w:r>
        <w:rPr>
          <w:rFonts w:ascii="Times New Roman" w:hAnsi="Times New Roman" w:cs="Times New Roman"/>
          <w:spacing w:val="-4"/>
          <w:sz w:val="24"/>
          <w:szCs w:val="28"/>
        </w:rPr>
        <w:t>.</w:t>
      </w:r>
      <w:r w:rsidRPr="001654AF">
        <w:rPr>
          <w:rFonts w:ascii="Times New Roman" w:eastAsia="Times New Roman" w:hAnsi="Times New Roman" w:cs="Times New Roman"/>
          <w:spacing w:val="-4"/>
          <w:sz w:val="24"/>
          <w:szCs w:val="28"/>
        </w:rPr>
        <w:t xml:space="preserve"> </w:t>
      </w:r>
      <w:r w:rsidRPr="001654AF">
        <w:rPr>
          <w:rFonts w:ascii="Times New Roman" w:eastAsia="Times New Roman" w:hAnsi="Times New Roman" w:cs="Times New Roman"/>
          <w:sz w:val="24"/>
          <w:szCs w:val="28"/>
        </w:rPr>
        <w:t xml:space="preserve">За счет местного бюджета были приобретены ростовые куклы – 3 шт., проведены работы по ремонту сцены, отделке оконных откосов, произведена частичная замена потолочных светильников в помещениях </w:t>
      </w:r>
      <w:r w:rsidR="00680C6B">
        <w:rPr>
          <w:rFonts w:ascii="Times New Roman" w:eastAsia="Times New Roman" w:hAnsi="Times New Roman" w:cs="Times New Roman"/>
          <w:spacing w:val="-3"/>
          <w:sz w:val="24"/>
          <w:szCs w:val="24"/>
        </w:rPr>
        <w:t>МКУК «</w:t>
      </w:r>
      <w:r w:rsidR="00680C6B" w:rsidRPr="008B351D">
        <w:rPr>
          <w:rFonts w:ascii="Times New Roman" w:eastAsia="Times New Roman" w:hAnsi="Times New Roman" w:cs="Times New Roman"/>
          <w:spacing w:val="-3"/>
          <w:sz w:val="24"/>
          <w:szCs w:val="24"/>
        </w:rPr>
        <w:t>КДЦ</w:t>
      </w:r>
      <w:r w:rsidR="00680C6B">
        <w:rPr>
          <w:rFonts w:ascii="Times New Roman" w:eastAsia="Times New Roman" w:hAnsi="Times New Roman" w:cs="Times New Roman"/>
          <w:spacing w:val="-3"/>
          <w:sz w:val="24"/>
          <w:szCs w:val="24"/>
        </w:rPr>
        <w:t xml:space="preserve"> с.Азей»</w:t>
      </w:r>
      <w:r w:rsidRPr="001654AF">
        <w:rPr>
          <w:rFonts w:ascii="Times New Roman" w:eastAsia="Times New Roman" w:hAnsi="Times New Roman" w:cs="Times New Roman"/>
          <w:sz w:val="24"/>
          <w:szCs w:val="28"/>
        </w:rPr>
        <w:t xml:space="preserve">. </w:t>
      </w:r>
      <w:r w:rsidRPr="001654AF">
        <w:rPr>
          <w:rFonts w:ascii="Times New Roman" w:eastAsia="Times New Roman" w:hAnsi="Times New Roman" w:cs="Times New Roman"/>
          <w:spacing w:val="-2"/>
          <w:sz w:val="24"/>
          <w:szCs w:val="28"/>
        </w:rPr>
        <w:t>В конце года за счет экономии бюджетных средств была установлена приточно-вытяжная вентиляция в помещениях, были приобретены лазерные дискотечные приборы, музыкальное оборудование для проведения культурно-досуговых мероприятий, мебель, портьеры, призы для проведения новогодних мероприятий.</w:t>
      </w:r>
      <w:r w:rsidR="008B351D">
        <w:rPr>
          <w:rFonts w:ascii="Times New Roman" w:eastAsia="Times New Roman" w:hAnsi="Times New Roman" w:cs="Times New Roman"/>
          <w:spacing w:val="-2"/>
          <w:sz w:val="24"/>
          <w:szCs w:val="28"/>
        </w:rPr>
        <w:t xml:space="preserve"> В</w:t>
      </w:r>
      <w:r w:rsidR="008B351D" w:rsidRPr="008B351D">
        <w:rPr>
          <w:rFonts w:ascii="Times New Roman" w:eastAsia="Times New Roman" w:hAnsi="Times New Roman" w:cs="Times New Roman"/>
          <w:spacing w:val="-4"/>
          <w:sz w:val="24"/>
          <w:szCs w:val="28"/>
        </w:rPr>
        <w:t xml:space="preserve"> 2017 году </w:t>
      </w:r>
      <w:r w:rsidR="008B351D">
        <w:rPr>
          <w:rFonts w:ascii="Times New Roman" w:hAnsi="Times New Roman" w:cs="Times New Roman"/>
          <w:spacing w:val="-4"/>
          <w:sz w:val="24"/>
          <w:szCs w:val="28"/>
        </w:rPr>
        <w:t xml:space="preserve">по областной программе </w:t>
      </w:r>
      <w:r w:rsidR="008B351D" w:rsidRPr="008B351D">
        <w:rPr>
          <w:rFonts w:ascii="Times New Roman" w:eastAsia="Times New Roman" w:hAnsi="Times New Roman" w:cs="Times New Roman"/>
          <w:spacing w:val="-4"/>
          <w:sz w:val="24"/>
          <w:szCs w:val="28"/>
        </w:rPr>
        <w:t xml:space="preserve">учреждение получило на укрепление материально-технической базы 1627,612 тыс. руб., в том числе из средств федерального бюджета – 492,512 руб., из областного бюджета – 895,100 тыс. руб., из местного бюджета – 240,000 тыс. руб. Эти средства были направлены на приобретение музыкального, светового и мультимедийного оборудования, музыкальных инструментов, сценических костюмов и обуви, компьютерной и </w:t>
      </w:r>
      <w:r w:rsidR="008B351D" w:rsidRPr="008B351D">
        <w:rPr>
          <w:rFonts w:ascii="Times New Roman" w:eastAsia="Times New Roman" w:hAnsi="Times New Roman" w:cs="Times New Roman"/>
          <w:spacing w:val="-4"/>
          <w:sz w:val="24"/>
          <w:szCs w:val="28"/>
        </w:rPr>
        <w:lastRenderedPageBreak/>
        <w:t xml:space="preserve">бытовой техники, декораций. Была обновлена одежда сцены, в кабинетах появилась новая мебель. В помещениях </w:t>
      </w:r>
      <w:r w:rsidR="00680C6B">
        <w:rPr>
          <w:rFonts w:ascii="Times New Roman" w:eastAsia="Times New Roman" w:hAnsi="Times New Roman" w:cs="Times New Roman"/>
          <w:spacing w:val="-3"/>
          <w:sz w:val="24"/>
          <w:szCs w:val="24"/>
        </w:rPr>
        <w:t>МКУК «</w:t>
      </w:r>
      <w:r w:rsidR="00680C6B" w:rsidRPr="008B351D">
        <w:rPr>
          <w:rFonts w:ascii="Times New Roman" w:eastAsia="Times New Roman" w:hAnsi="Times New Roman" w:cs="Times New Roman"/>
          <w:spacing w:val="-3"/>
          <w:sz w:val="24"/>
          <w:szCs w:val="24"/>
        </w:rPr>
        <w:t>КДЦ</w:t>
      </w:r>
      <w:r w:rsidR="00680C6B">
        <w:rPr>
          <w:rFonts w:ascii="Times New Roman" w:eastAsia="Times New Roman" w:hAnsi="Times New Roman" w:cs="Times New Roman"/>
          <w:spacing w:val="-3"/>
          <w:sz w:val="24"/>
          <w:szCs w:val="24"/>
        </w:rPr>
        <w:t xml:space="preserve"> с.Азей»</w:t>
      </w:r>
      <w:r w:rsidR="008B351D" w:rsidRPr="008B351D">
        <w:rPr>
          <w:rFonts w:ascii="Times New Roman" w:eastAsia="Times New Roman" w:hAnsi="Times New Roman" w:cs="Times New Roman"/>
          <w:spacing w:val="-4"/>
          <w:sz w:val="24"/>
          <w:szCs w:val="28"/>
        </w:rPr>
        <w:t xml:space="preserve"> был проведен текущий ремонт.</w:t>
      </w:r>
      <w:r w:rsidR="008B351D">
        <w:rPr>
          <w:rFonts w:ascii="Times New Roman" w:hAnsi="Times New Roman" w:cs="Times New Roman"/>
          <w:spacing w:val="-4"/>
          <w:sz w:val="24"/>
          <w:szCs w:val="28"/>
        </w:rPr>
        <w:t xml:space="preserve"> </w:t>
      </w:r>
      <w:r w:rsidR="008B351D" w:rsidRPr="008B351D">
        <w:rPr>
          <w:rFonts w:ascii="Times New Roman" w:eastAsia="Times New Roman" w:hAnsi="Times New Roman" w:cs="Times New Roman"/>
          <w:sz w:val="24"/>
          <w:szCs w:val="28"/>
        </w:rPr>
        <w:t>За счет средств проекта «Народные инициативы» учреждением был приобретен спортивный инвентарь (беговая дорожка, велотренажер, мячи, волейбольные и футбольные сетки, наборы для настольного тенниса и т.д.), проведена огнезащитная обработка стропильной системы крыши здания.</w:t>
      </w:r>
    </w:p>
    <w:p w:rsidR="00A27A62" w:rsidRPr="00A27A62" w:rsidRDefault="0037222F" w:rsidP="00A27A62">
      <w:pPr>
        <w:widowControl w:val="0"/>
        <w:spacing w:after="0" w:line="240" w:lineRule="auto"/>
        <w:ind w:firstLine="709"/>
        <w:jc w:val="both"/>
        <w:rPr>
          <w:rFonts w:ascii="Times New Roman" w:eastAsia="Times New Roman" w:hAnsi="Times New Roman" w:cs="Times New Roman"/>
          <w:sz w:val="24"/>
          <w:szCs w:val="28"/>
        </w:rPr>
      </w:pPr>
      <w:r w:rsidRPr="00790ADC">
        <w:rPr>
          <w:rFonts w:ascii="Times New Roman" w:hAnsi="Times New Roman" w:cs="Times New Roman"/>
          <w:sz w:val="24"/>
        </w:rPr>
        <w:t>Библиотека расположена в здании МКУК «КДЦ с. Азей» общей площадью 42 кв.м. Книжный фонд составляет – 4</w:t>
      </w:r>
      <w:r w:rsidR="00A27A62">
        <w:rPr>
          <w:rFonts w:ascii="Times New Roman" w:hAnsi="Times New Roman" w:cs="Times New Roman"/>
          <w:sz w:val="24"/>
        </w:rPr>
        <w:t>506</w:t>
      </w:r>
      <w:r w:rsidRPr="00790ADC">
        <w:rPr>
          <w:rFonts w:ascii="Times New Roman" w:hAnsi="Times New Roman" w:cs="Times New Roman"/>
          <w:sz w:val="24"/>
        </w:rPr>
        <w:t xml:space="preserve"> ед. </w:t>
      </w:r>
    </w:p>
    <w:p w:rsidR="0037222F" w:rsidRPr="00790ADC"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sz w:val="24"/>
        </w:rPr>
      </w:pPr>
      <w:r w:rsidRPr="00790ADC">
        <w:rPr>
          <w:rFonts w:ascii="Times New Roman" w:hAnsi="Times New Roman" w:cs="Times New Roman"/>
          <w:sz w:val="24"/>
        </w:rPr>
        <w:t xml:space="preserve">Основной целью библиотеки является осуществление государственной политики в области библиотечного обслуживания населения Азейского сельского. Библиотечный фонд оснащен художественной литературой, методическими материалами, наглядными пособиями.  </w:t>
      </w:r>
      <w:r w:rsidR="00F7099F" w:rsidRPr="00A27A62">
        <w:rPr>
          <w:rFonts w:ascii="Times New Roman" w:eastAsia="Times New Roman" w:hAnsi="Times New Roman" w:cs="Times New Roman"/>
          <w:sz w:val="24"/>
          <w:szCs w:val="28"/>
        </w:rPr>
        <w:t>С целью осуществления полноценного библиотечного обслуживания населения в 2017 году была оформлена подписка на периодические издания на общую сумму 5,8 тыс. руб.</w:t>
      </w:r>
    </w:p>
    <w:p w:rsidR="0037222F" w:rsidRPr="00790ADC" w:rsidRDefault="0037222F" w:rsidP="0037222F">
      <w:pPr>
        <w:spacing w:after="0" w:line="240" w:lineRule="auto"/>
        <w:ind w:firstLine="709"/>
        <w:contextualSpacing/>
        <w:jc w:val="both"/>
        <w:rPr>
          <w:rFonts w:ascii="Times New Roman" w:hAnsi="Times New Roman" w:cs="Times New Roman"/>
          <w:sz w:val="24"/>
        </w:rPr>
      </w:pPr>
      <w:r w:rsidRPr="00790ADC">
        <w:rPr>
          <w:rFonts w:ascii="Times New Roman" w:hAnsi="Times New Roman" w:cs="Times New Roman"/>
          <w:sz w:val="24"/>
        </w:rPr>
        <w:t>Работа ведется в рамках основных задач деятельности библиотеки:</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r w:rsidRPr="00790ADC">
        <w:rPr>
          <w:rFonts w:ascii="Times New Roman" w:hAnsi="Times New Roman" w:cs="Times New Roman"/>
          <w:sz w:val="24"/>
        </w:rPr>
        <w:t>-   удовлетворение читательских потребностей в чтении и информации;</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r w:rsidRPr="00790ADC">
        <w:rPr>
          <w:rFonts w:ascii="Times New Roman" w:hAnsi="Times New Roman" w:cs="Times New Roman"/>
          <w:sz w:val="24"/>
        </w:rPr>
        <w:t>- работа над формированием книжного, отвечающего современным потребностям информационным потребностям пользователей;</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r w:rsidRPr="00790ADC">
        <w:rPr>
          <w:rFonts w:ascii="Times New Roman" w:hAnsi="Times New Roman" w:cs="Times New Roman"/>
          <w:sz w:val="24"/>
        </w:rPr>
        <w:t>-   расширение ассортимента предоставляемых населению библиотечных услуг.</w:t>
      </w:r>
    </w:p>
    <w:p w:rsidR="00EF1E30" w:rsidRPr="008B351D" w:rsidRDefault="00A7785C" w:rsidP="00A7785C">
      <w:pPr>
        <w:spacing w:after="0" w:line="240" w:lineRule="auto"/>
        <w:ind w:firstLine="709"/>
        <w:jc w:val="both"/>
        <w:rPr>
          <w:rFonts w:ascii="Times New Roman" w:hAnsi="Times New Roman" w:cs="Times New Roman"/>
          <w:sz w:val="24"/>
          <w:szCs w:val="24"/>
          <w:shd w:val="clear" w:color="auto" w:fill="FFFFFF"/>
        </w:rPr>
      </w:pPr>
      <w:r w:rsidRPr="00A7785C">
        <w:rPr>
          <w:rFonts w:ascii="Times New Roman" w:eastAsia="Times New Roman" w:hAnsi="Times New Roman" w:cs="Times New Roman"/>
          <w:spacing w:val="-2"/>
          <w:sz w:val="24"/>
          <w:szCs w:val="28"/>
        </w:rPr>
        <w:t>С 2015 года на базе библиотеки работает кружок «Юные книголюбы», в котором дети учатся правильно выбирать литературу, бережно относиться к книгам, грамотно читать, вырабатывать навыки беглого, выразительного и осознанного чтения. В течение года ребята ремонтируют поврежденные книги, проводят совместные чтения и беседы,</w:t>
      </w:r>
      <w:r>
        <w:rPr>
          <w:rFonts w:ascii="Times New Roman" w:hAnsi="Times New Roman" w:cs="Times New Roman"/>
          <w:spacing w:val="-2"/>
          <w:sz w:val="24"/>
          <w:szCs w:val="28"/>
        </w:rPr>
        <w:t xml:space="preserve"> </w:t>
      </w:r>
      <w:r w:rsidRPr="00A7785C">
        <w:rPr>
          <w:rFonts w:ascii="Times New Roman" w:eastAsia="Times New Roman" w:hAnsi="Times New Roman" w:cs="Times New Roman"/>
          <w:spacing w:val="-2"/>
          <w:sz w:val="24"/>
          <w:szCs w:val="28"/>
        </w:rPr>
        <w:t>знакомятся с жизнью и творчеством известных писателей. Занятия в кружке помогают детям правильно ориентироваться в мире книг, развивают мышление и кругозор.</w:t>
      </w:r>
      <w:r>
        <w:rPr>
          <w:rFonts w:ascii="Times New Roman" w:hAnsi="Times New Roman" w:cs="Times New Roman"/>
          <w:spacing w:val="-2"/>
          <w:sz w:val="24"/>
          <w:szCs w:val="28"/>
        </w:rPr>
        <w:t xml:space="preserve">  </w:t>
      </w:r>
      <w:r w:rsidR="008B351D" w:rsidRPr="00F7099F">
        <w:rPr>
          <w:rFonts w:ascii="Times New Roman" w:eastAsia="Times New Roman" w:hAnsi="Times New Roman" w:cs="Times New Roman"/>
          <w:color w:val="000000" w:themeColor="text1"/>
          <w:spacing w:val="-2"/>
          <w:sz w:val="24"/>
          <w:szCs w:val="24"/>
        </w:rPr>
        <w:t xml:space="preserve">В 2016 году библиотека </w:t>
      </w:r>
      <w:r w:rsidR="00680C6B">
        <w:rPr>
          <w:rFonts w:ascii="Times New Roman" w:eastAsia="Times New Roman" w:hAnsi="Times New Roman" w:cs="Times New Roman"/>
          <w:spacing w:val="-3"/>
          <w:sz w:val="24"/>
          <w:szCs w:val="24"/>
        </w:rPr>
        <w:t>МКУК «</w:t>
      </w:r>
      <w:r w:rsidR="00680C6B" w:rsidRPr="008B351D">
        <w:rPr>
          <w:rFonts w:ascii="Times New Roman" w:eastAsia="Times New Roman" w:hAnsi="Times New Roman" w:cs="Times New Roman"/>
          <w:spacing w:val="-3"/>
          <w:sz w:val="24"/>
          <w:szCs w:val="24"/>
        </w:rPr>
        <w:t>КДЦ</w:t>
      </w:r>
      <w:r w:rsidR="00680C6B">
        <w:rPr>
          <w:rFonts w:ascii="Times New Roman" w:eastAsia="Times New Roman" w:hAnsi="Times New Roman" w:cs="Times New Roman"/>
          <w:spacing w:val="-3"/>
          <w:sz w:val="24"/>
          <w:szCs w:val="24"/>
        </w:rPr>
        <w:t xml:space="preserve"> с.Азей»</w:t>
      </w:r>
      <w:r w:rsidR="008B351D" w:rsidRPr="00F7099F">
        <w:rPr>
          <w:rFonts w:ascii="Times New Roman" w:eastAsia="Times New Roman" w:hAnsi="Times New Roman" w:cs="Times New Roman"/>
          <w:color w:val="000000" w:themeColor="text1"/>
          <w:spacing w:val="-2"/>
          <w:sz w:val="24"/>
          <w:szCs w:val="24"/>
        </w:rPr>
        <w:t xml:space="preserve"> стала площадкой для участия жителей села Азей во Всероссийском тестировании по истории Отечества в рамках федерального проекта </w:t>
      </w:r>
      <w:r w:rsidR="008B351D" w:rsidRPr="00F7099F">
        <w:rPr>
          <w:rFonts w:ascii="Times New Roman" w:eastAsia="Calibri" w:hAnsi="Times New Roman" w:cs="Times New Roman"/>
          <w:color w:val="000000" w:themeColor="text1"/>
          <w:sz w:val="24"/>
          <w:szCs w:val="24"/>
        </w:rPr>
        <w:t>«Каждый день горжусь Россией!»</w:t>
      </w:r>
      <w:r w:rsidR="008B351D" w:rsidRPr="00F7099F">
        <w:rPr>
          <w:rFonts w:ascii="Times New Roman" w:eastAsia="Times New Roman" w:hAnsi="Times New Roman" w:cs="Times New Roman"/>
          <w:color w:val="000000" w:themeColor="text1"/>
          <w:sz w:val="24"/>
          <w:szCs w:val="24"/>
        </w:rPr>
        <w:t>.</w:t>
      </w:r>
      <w:r w:rsidR="008B351D" w:rsidRPr="00F7099F">
        <w:rPr>
          <w:rFonts w:ascii="Times New Roman" w:eastAsia="Times New Roman" w:hAnsi="Times New Roman" w:cs="Times New Roman"/>
          <w:color w:val="000000" w:themeColor="text1"/>
          <w:spacing w:val="-2"/>
          <w:sz w:val="24"/>
          <w:szCs w:val="24"/>
        </w:rPr>
        <w:t xml:space="preserve"> </w:t>
      </w:r>
      <w:r w:rsidR="008B351D" w:rsidRPr="00F7099F">
        <w:rPr>
          <w:rFonts w:ascii="Times New Roman" w:eastAsia="Times New Roman" w:hAnsi="Times New Roman" w:cs="Times New Roman"/>
          <w:color w:val="000000"/>
          <w:spacing w:val="-2"/>
          <w:sz w:val="24"/>
          <w:szCs w:val="24"/>
        </w:rPr>
        <w:t xml:space="preserve">В 2017 году библиотека </w:t>
      </w:r>
      <w:r w:rsidR="00680C6B">
        <w:rPr>
          <w:rFonts w:ascii="Times New Roman" w:eastAsia="Times New Roman" w:hAnsi="Times New Roman" w:cs="Times New Roman"/>
          <w:spacing w:val="-3"/>
          <w:sz w:val="24"/>
          <w:szCs w:val="24"/>
        </w:rPr>
        <w:t>МКУК «</w:t>
      </w:r>
      <w:r w:rsidR="00680C6B" w:rsidRPr="008B351D">
        <w:rPr>
          <w:rFonts w:ascii="Times New Roman" w:eastAsia="Times New Roman" w:hAnsi="Times New Roman" w:cs="Times New Roman"/>
          <w:spacing w:val="-3"/>
          <w:sz w:val="24"/>
          <w:szCs w:val="24"/>
        </w:rPr>
        <w:t>КДЦ</w:t>
      </w:r>
      <w:r w:rsidR="00680C6B">
        <w:rPr>
          <w:rFonts w:ascii="Times New Roman" w:eastAsia="Times New Roman" w:hAnsi="Times New Roman" w:cs="Times New Roman"/>
          <w:spacing w:val="-3"/>
          <w:sz w:val="24"/>
          <w:szCs w:val="24"/>
        </w:rPr>
        <w:t xml:space="preserve"> с.Азей»</w:t>
      </w:r>
      <w:r w:rsidR="008B351D" w:rsidRPr="00F7099F">
        <w:rPr>
          <w:rFonts w:ascii="Times New Roman" w:eastAsia="Times New Roman" w:hAnsi="Times New Roman" w:cs="Times New Roman"/>
          <w:color w:val="000000"/>
          <w:spacing w:val="-2"/>
          <w:sz w:val="24"/>
          <w:szCs w:val="24"/>
        </w:rPr>
        <w:t xml:space="preserve"> стала площадкой для участия жителей села Азей в Международной акции «Тест по истории Великой Отечественной войны» в рамках федерального</w:t>
      </w:r>
      <w:r>
        <w:rPr>
          <w:rFonts w:ascii="Times New Roman" w:hAnsi="Times New Roman" w:cs="Times New Roman"/>
          <w:color w:val="000000" w:themeColor="text1"/>
          <w:spacing w:val="-2"/>
          <w:sz w:val="24"/>
          <w:szCs w:val="24"/>
        </w:rPr>
        <w:t xml:space="preserve"> </w:t>
      </w:r>
      <w:r w:rsidR="008B351D" w:rsidRPr="00F7099F">
        <w:rPr>
          <w:rFonts w:ascii="Times New Roman" w:eastAsia="Times New Roman" w:hAnsi="Times New Roman" w:cs="Times New Roman"/>
          <w:color w:val="000000"/>
          <w:spacing w:val="-2"/>
          <w:sz w:val="24"/>
          <w:szCs w:val="24"/>
        </w:rPr>
        <w:t>проекта</w:t>
      </w:r>
      <w:r>
        <w:rPr>
          <w:rFonts w:ascii="Times New Roman" w:hAnsi="Times New Roman" w:cs="Times New Roman"/>
          <w:color w:val="000000" w:themeColor="text1"/>
          <w:spacing w:val="-2"/>
          <w:sz w:val="24"/>
          <w:szCs w:val="24"/>
        </w:rPr>
        <w:t xml:space="preserve"> </w:t>
      </w:r>
      <w:r w:rsidR="008B351D" w:rsidRPr="00F7099F">
        <w:rPr>
          <w:rFonts w:ascii="Times New Roman" w:eastAsia="Times New Roman" w:hAnsi="Times New Roman" w:cs="Times New Roman"/>
          <w:color w:val="000000"/>
          <w:spacing w:val="-2"/>
          <w:sz w:val="24"/>
          <w:szCs w:val="24"/>
        </w:rPr>
        <w:t>Молодежного</w:t>
      </w:r>
      <w:r>
        <w:rPr>
          <w:rFonts w:ascii="Times New Roman" w:hAnsi="Times New Roman" w:cs="Times New Roman"/>
          <w:color w:val="000000" w:themeColor="text1"/>
          <w:spacing w:val="-2"/>
          <w:sz w:val="24"/>
          <w:szCs w:val="24"/>
        </w:rPr>
        <w:t xml:space="preserve"> </w:t>
      </w:r>
      <w:r w:rsidR="008B351D" w:rsidRPr="00F7099F">
        <w:rPr>
          <w:rFonts w:ascii="Times New Roman" w:eastAsia="Times New Roman" w:hAnsi="Times New Roman" w:cs="Times New Roman"/>
          <w:color w:val="000000"/>
          <w:spacing w:val="-2"/>
          <w:sz w:val="24"/>
          <w:szCs w:val="24"/>
        </w:rPr>
        <w:t xml:space="preserve">парламента при Государственной Думе </w:t>
      </w:r>
      <w:r w:rsidR="008B351D" w:rsidRPr="00F7099F">
        <w:rPr>
          <w:rFonts w:ascii="Times New Roman" w:eastAsia="Calibri" w:hAnsi="Times New Roman" w:cs="Times New Roman"/>
          <w:color w:val="000000"/>
          <w:spacing w:val="-2"/>
          <w:sz w:val="24"/>
          <w:szCs w:val="24"/>
        </w:rPr>
        <w:t>«Каждый день горжусь Россией!»</w:t>
      </w:r>
      <w:r w:rsidR="008B351D" w:rsidRPr="00F7099F">
        <w:rPr>
          <w:rFonts w:ascii="Times New Roman" w:eastAsia="Times New Roman" w:hAnsi="Times New Roman" w:cs="Times New Roman"/>
          <w:color w:val="000000"/>
          <w:spacing w:val="-2"/>
          <w:sz w:val="24"/>
          <w:szCs w:val="24"/>
        </w:rPr>
        <w:t xml:space="preserve"> </w:t>
      </w:r>
      <w:r w:rsidR="008B351D" w:rsidRPr="00F7099F">
        <w:rPr>
          <w:rFonts w:ascii="Times New Roman" w:eastAsia="Times New Roman" w:hAnsi="Times New Roman" w:cs="Times New Roman"/>
          <w:color w:val="000000"/>
          <w:spacing w:val="-4"/>
          <w:sz w:val="24"/>
          <w:szCs w:val="24"/>
        </w:rPr>
        <w:t>Члены кружка «Юные книголюбы»</w:t>
      </w:r>
      <w:r w:rsidR="00F7099F">
        <w:rPr>
          <w:rFonts w:ascii="Times New Roman" w:hAnsi="Times New Roman" w:cs="Times New Roman"/>
          <w:color w:val="000000" w:themeColor="text1"/>
          <w:spacing w:val="-4"/>
          <w:sz w:val="24"/>
          <w:szCs w:val="24"/>
        </w:rPr>
        <w:t xml:space="preserve"> </w:t>
      </w:r>
      <w:r w:rsidR="008B351D" w:rsidRPr="00F7099F">
        <w:rPr>
          <w:rFonts w:ascii="Times New Roman" w:eastAsia="Times New Roman" w:hAnsi="Times New Roman" w:cs="Times New Roman"/>
          <w:color w:val="000000"/>
          <w:spacing w:val="-4"/>
          <w:sz w:val="24"/>
          <w:szCs w:val="24"/>
        </w:rPr>
        <w:t>в</w:t>
      </w:r>
      <w:r w:rsidR="00F7099F">
        <w:rPr>
          <w:rFonts w:ascii="Times New Roman" w:hAnsi="Times New Roman" w:cs="Times New Roman"/>
          <w:color w:val="000000" w:themeColor="text1"/>
          <w:spacing w:val="-4"/>
          <w:sz w:val="24"/>
          <w:szCs w:val="24"/>
        </w:rPr>
        <w:t xml:space="preserve"> </w:t>
      </w:r>
      <w:r w:rsidR="008B351D" w:rsidRPr="00F7099F">
        <w:rPr>
          <w:rFonts w:ascii="Times New Roman" w:eastAsia="Times New Roman" w:hAnsi="Times New Roman" w:cs="Times New Roman"/>
          <w:color w:val="000000"/>
          <w:spacing w:val="-4"/>
          <w:sz w:val="24"/>
          <w:szCs w:val="24"/>
        </w:rPr>
        <w:t>течение</w:t>
      </w:r>
      <w:r w:rsidR="00F7099F">
        <w:rPr>
          <w:rFonts w:ascii="Times New Roman" w:hAnsi="Times New Roman" w:cs="Times New Roman"/>
          <w:color w:val="000000" w:themeColor="text1"/>
          <w:spacing w:val="-4"/>
          <w:sz w:val="24"/>
          <w:szCs w:val="24"/>
        </w:rPr>
        <w:t xml:space="preserve"> </w:t>
      </w:r>
      <w:r w:rsidR="008B351D" w:rsidRPr="00F7099F">
        <w:rPr>
          <w:rFonts w:ascii="Times New Roman" w:eastAsia="Times New Roman" w:hAnsi="Times New Roman" w:cs="Times New Roman"/>
          <w:color w:val="000000"/>
          <w:spacing w:val="-4"/>
          <w:sz w:val="24"/>
          <w:szCs w:val="24"/>
        </w:rPr>
        <w:t>года</w:t>
      </w:r>
      <w:r w:rsidR="00F7099F">
        <w:rPr>
          <w:rFonts w:ascii="Times New Roman" w:hAnsi="Times New Roman" w:cs="Times New Roman"/>
          <w:color w:val="000000" w:themeColor="text1"/>
          <w:spacing w:val="-4"/>
          <w:sz w:val="24"/>
          <w:szCs w:val="24"/>
        </w:rPr>
        <w:t xml:space="preserve"> </w:t>
      </w:r>
      <w:r w:rsidR="008B351D" w:rsidRPr="00F7099F">
        <w:rPr>
          <w:rFonts w:ascii="Times New Roman" w:eastAsia="Times New Roman" w:hAnsi="Times New Roman" w:cs="Times New Roman"/>
          <w:color w:val="000000"/>
          <w:spacing w:val="-4"/>
          <w:sz w:val="24"/>
          <w:szCs w:val="24"/>
        </w:rPr>
        <w:t>принимали</w:t>
      </w:r>
      <w:r w:rsidR="00F7099F">
        <w:rPr>
          <w:rFonts w:ascii="Times New Roman" w:hAnsi="Times New Roman" w:cs="Times New Roman"/>
          <w:color w:val="000000" w:themeColor="text1"/>
          <w:spacing w:val="-4"/>
          <w:sz w:val="24"/>
          <w:szCs w:val="24"/>
        </w:rPr>
        <w:t xml:space="preserve"> </w:t>
      </w:r>
      <w:r w:rsidR="008B351D" w:rsidRPr="00F7099F">
        <w:rPr>
          <w:rFonts w:ascii="Times New Roman" w:eastAsia="Times New Roman" w:hAnsi="Times New Roman" w:cs="Times New Roman"/>
          <w:color w:val="000000"/>
          <w:spacing w:val="-4"/>
          <w:sz w:val="24"/>
          <w:szCs w:val="24"/>
        </w:rPr>
        <w:t>участие в традиционных районных конкурсах, организуемых МКУК «Межпоселенческая центральная библиотека им. Г.С. Виноградова»: фестиваль детского чтения «Книжная радуга», конкурс творческих работ «От нас природа тайн своих не прячет», интеллектуальная игра «Эрудит», конкурс чтецов «Природы чудный лик». В 2017 году восемь ребят стали участниками Всероссийской олимпиады «Символы России».</w:t>
      </w:r>
      <w:r w:rsidR="00AD68DE">
        <w:rPr>
          <w:rFonts w:ascii="Times New Roman" w:hAnsi="Times New Roman" w:cs="Times New Roman"/>
          <w:color w:val="000000" w:themeColor="text1"/>
          <w:spacing w:val="-4"/>
          <w:sz w:val="24"/>
          <w:szCs w:val="24"/>
        </w:rPr>
        <w:t xml:space="preserve"> Б</w:t>
      </w:r>
      <w:r w:rsidR="008B351D" w:rsidRPr="00F7099F">
        <w:rPr>
          <w:rFonts w:ascii="Times New Roman" w:eastAsia="Times New Roman" w:hAnsi="Times New Roman" w:cs="Times New Roman"/>
          <w:color w:val="000000"/>
          <w:spacing w:val="-4"/>
          <w:sz w:val="24"/>
          <w:szCs w:val="24"/>
        </w:rPr>
        <w:t xml:space="preserve">иблиотека </w:t>
      </w:r>
      <w:r w:rsidR="00680C6B">
        <w:rPr>
          <w:rFonts w:ascii="Times New Roman" w:eastAsia="Times New Roman" w:hAnsi="Times New Roman" w:cs="Times New Roman"/>
          <w:spacing w:val="-3"/>
          <w:sz w:val="24"/>
          <w:szCs w:val="24"/>
        </w:rPr>
        <w:t>МКУК «</w:t>
      </w:r>
      <w:r w:rsidR="00680C6B" w:rsidRPr="008B351D">
        <w:rPr>
          <w:rFonts w:ascii="Times New Roman" w:eastAsia="Times New Roman" w:hAnsi="Times New Roman" w:cs="Times New Roman"/>
          <w:spacing w:val="-3"/>
          <w:sz w:val="24"/>
          <w:szCs w:val="24"/>
        </w:rPr>
        <w:t>КДЦ</w:t>
      </w:r>
      <w:r w:rsidR="00680C6B">
        <w:rPr>
          <w:rFonts w:ascii="Times New Roman" w:eastAsia="Times New Roman" w:hAnsi="Times New Roman" w:cs="Times New Roman"/>
          <w:spacing w:val="-3"/>
          <w:sz w:val="24"/>
          <w:szCs w:val="24"/>
        </w:rPr>
        <w:t xml:space="preserve"> с.Азей»</w:t>
      </w:r>
      <w:r w:rsidR="008B351D" w:rsidRPr="00F7099F">
        <w:rPr>
          <w:rFonts w:ascii="Times New Roman" w:eastAsia="Times New Roman" w:hAnsi="Times New Roman" w:cs="Times New Roman"/>
          <w:color w:val="000000"/>
          <w:spacing w:val="-4"/>
          <w:sz w:val="24"/>
          <w:szCs w:val="24"/>
        </w:rPr>
        <w:t xml:space="preserve"> приняла участие в Иркутском региональном конкурсе родительских эссе «Читай, мама», а также в районном краеведческом конкурсе «Родные просторы» в номинации «Живая связь времен». Конкурс «Родные просторы» проводился в рамках экспедиционно – туристического маршрута по селам Тулунского муниципального района «Тулунский сказ: от конкурса к развитию села», разработанного в рамках реализации проекта – победителя Всероссийского конкурса проектов «Культурная мозаика: партнерская сеть».</w:t>
      </w:r>
      <w:r w:rsidR="00EF1E30" w:rsidRPr="00EF1E30">
        <w:rPr>
          <w:rFonts w:ascii="Times New Roman" w:hAnsi="Times New Roman" w:cs="Times New Roman"/>
          <w:spacing w:val="-2"/>
          <w:sz w:val="24"/>
          <w:szCs w:val="24"/>
        </w:rPr>
        <w:t xml:space="preserve"> </w:t>
      </w:r>
      <w:r w:rsidR="00EF1E30" w:rsidRPr="008B351D">
        <w:rPr>
          <w:rFonts w:ascii="Times New Roman" w:eastAsia="Times New Roman" w:hAnsi="Times New Roman" w:cs="Times New Roman"/>
          <w:spacing w:val="-2"/>
          <w:sz w:val="24"/>
          <w:szCs w:val="24"/>
        </w:rPr>
        <w:t>Н</w:t>
      </w:r>
      <w:r w:rsidR="00EF1E30" w:rsidRPr="008B351D">
        <w:rPr>
          <w:rFonts w:ascii="Times New Roman" w:eastAsia="Times New Roman" w:hAnsi="Times New Roman" w:cs="Times New Roman"/>
          <w:sz w:val="24"/>
          <w:szCs w:val="24"/>
        </w:rPr>
        <w:t xml:space="preserve">а базе библиотеки </w:t>
      </w:r>
      <w:r w:rsidR="00680C6B">
        <w:rPr>
          <w:rFonts w:ascii="Times New Roman" w:eastAsia="Times New Roman" w:hAnsi="Times New Roman" w:cs="Times New Roman"/>
          <w:spacing w:val="-3"/>
          <w:sz w:val="24"/>
          <w:szCs w:val="24"/>
        </w:rPr>
        <w:t>МКУК «</w:t>
      </w:r>
      <w:r w:rsidR="00680C6B" w:rsidRPr="008B351D">
        <w:rPr>
          <w:rFonts w:ascii="Times New Roman" w:eastAsia="Times New Roman" w:hAnsi="Times New Roman" w:cs="Times New Roman"/>
          <w:spacing w:val="-3"/>
          <w:sz w:val="24"/>
          <w:szCs w:val="24"/>
        </w:rPr>
        <w:t>КДЦ</w:t>
      </w:r>
      <w:r w:rsidR="00680C6B">
        <w:rPr>
          <w:rFonts w:ascii="Times New Roman" w:eastAsia="Times New Roman" w:hAnsi="Times New Roman" w:cs="Times New Roman"/>
          <w:spacing w:val="-3"/>
          <w:sz w:val="24"/>
          <w:szCs w:val="24"/>
        </w:rPr>
        <w:t xml:space="preserve"> с.Азей»</w:t>
      </w:r>
      <w:r w:rsidR="00EF1E30" w:rsidRPr="008B351D">
        <w:rPr>
          <w:rFonts w:ascii="Times New Roman" w:eastAsia="Times New Roman" w:hAnsi="Times New Roman" w:cs="Times New Roman"/>
          <w:sz w:val="24"/>
          <w:szCs w:val="24"/>
        </w:rPr>
        <w:t xml:space="preserve"> </w:t>
      </w:r>
      <w:r w:rsidR="00EF1E30" w:rsidRPr="008B351D">
        <w:rPr>
          <w:rFonts w:ascii="Times New Roman" w:eastAsia="Times New Roman" w:hAnsi="Times New Roman" w:cs="Times New Roman"/>
          <w:sz w:val="24"/>
          <w:szCs w:val="24"/>
          <w:shd w:val="clear" w:color="auto" w:fill="FFFFFF"/>
        </w:rPr>
        <w:t>организовывались разнообразные тематические выставки, фото-выставки, обзоры книжной литературы. Для детей проводились игры, викторины, литературные часы и т.п. Все мероприятия отличались актуальностью и эффективностью.</w:t>
      </w:r>
      <w:r w:rsidR="00EF1E30" w:rsidRPr="008B351D">
        <w:rPr>
          <w:rFonts w:ascii="Times New Roman" w:hAnsi="Times New Roman" w:cs="Times New Roman"/>
          <w:sz w:val="24"/>
          <w:szCs w:val="24"/>
          <w:shd w:val="clear" w:color="auto" w:fill="FFFFFF"/>
        </w:rPr>
        <w:t xml:space="preserve"> </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p>
    <w:p w:rsidR="0037222F" w:rsidRPr="00790ADC" w:rsidRDefault="00AD68DE" w:rsidP="0037222F">
      <w:pPr>
        <w:tabs>
          <w:tab w:val="left" w:pos="0"/>
        </w:tabs>
        <w:spacing w:after="0" w:line="240" w:lineRule="auto"/>
        <w:contextualSpacing/>
        <w:jc w:val="both"/>
        <w:rPr>
          <w:rFonts w:ascii="Times New Roman" w:hAnsi="Times New Roman" w:cs="Times New Roman"/>
          <w:sz w:val="24"/>
        </w:rPr>
      </w:pPr>
      <w:r>
        <w:rPr>
          <w:rFonts w:ascii="Times New Roman" w:hAnsi="Times New Roman" w:cs="Times New Roman"/>
          <w:sz w:val="24"/>
        </w:rPr>
        <w:t>Контрольные показатели</w:t>
      </w:r>
      <w:r w:rsidR="0037222F" w:rsidRPr="00790ADC">
        <w:rPr>
          <w:rFonts w:ascii="Times New Roman" w:hAnsi="Times New Roman" w:cs="Times New Roman"/>
          <w:sz w:val="24"/>
        </w:rPr>
        <w:t xml:space="preserve"> представлено в таблице № </w:t>
      </w:r>
      <w:r w:rsidR="009E3EDB">
        <w:rPr>
          <w:rFonts w:ascii="Times New Roman" w:hAnsi="Times New Roman" w:cs="Times New Roman"/>
          <w:sz w:val="24"/>
        </w:rPr>
        <w:t>5</w:t>
      </w:r>
      <w:r w:rsidR="0037222F" w:rsidRPr="00790ADC">
        <w:rPr>
          <w:rFonts w:ascii="Times New Roman" w:hAnsi="Times New Roman" w:cs="Times New Roman"/>
          <w:sz w:val="24"/>
        </w:rPr>
        <w:t>.</w:t>
      </w:r>
    </w:p>
    <w:p w:rsidR="0037222F" w:rsidRPr="00790ADC" w:rsidRDefault="0037222F" w:rsidP="0037222F">
      <w:pPr>
        <w:spacing w:after="0" w:line="240" w:lineRule="auto"/>
        <w:ind w:firstLine="709"/>
        <w:jc w:val="right"/>
        <w:rPr>
          <w:rFonts w:ascii="Times New Roman" w:hAnsi="Times New Roman" w:cs="Times New Roman"/>
          <w:b/>
          <w:sz w:val="24"/>
        </w:rPr>
      </w:pPr>
      <w:r w:rsidRPr="00790ADC">
        <w:rPr>
          <w:rFonts w:ascii="Times New Roman" w:hAnsi="Times New Roman" w:cs="Times New Roman"/>
          <w:b/>
          <w:sz w:val="24"/>
        </w:rPr>
        <w:t xml:space="preserve">Таблица № </w:t>
      </w:r>
      <w:r w:rsidR="009E3EDB">
        <w:rPr>
          <w:rFonts w:ascii="Times New Roman" w:hAnsi="Times New Roman" w:cs="Times New Roman"/>
          <w:b/>
          <w:sz w:val="24"/>
        </w:rPr>
        <w:t>5</w:t>
      </w:r>
    </w:p>
    <w:tbl>
      <w:tblPr>
        <w:tblW w:w="0" w:type="auto"/>
        <w:tblCellMar>
          <w:top w:w="15" w:type="dxa"/>
          <w:left w:w="15" w:type="dxa"/>
          <w:bottom w:w="15" w:type="dxa"/>
          <w:right w:w="15" w:type="dxa"/>
        </w:tblCellMar>
        <w:tblLook w:val="04A0" w:firstRow="1" w:lastRow="0" w:firstColumn="1" w:lastColumn="0" w:noHBand="0" w:noVBand="1"/>
      </w:tblPr>
      <w:tblGrid>
        <w:gridCol w:w="3984"/>
        <w:gridCol w:w="1134"/>
        <w:gridCol w:w="3261"/>
        <w:gridCol w:w="1006"/>
      </w:tblGrid>
      <w:tr w:rsidR="00AD68DE" w:rsidRPr="0038218C" w:rsidTr="00AD68DE">
        <w:tc>
          <w:tcPr>
            <w:tcW w:w="3984"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b/>
                <w:bCs/>
                <w:sz w:val="24"/>
                <w:szCs w:val="24"/>
              </w:rPr>
              <w:t>Основные показатели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b/>
                <w:bCs/>
                <w:sz w:val="24"/>
                <w:szCs w:val="24"/>
              </w:rPr>
              <w:t>2016 г.</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b/>
                <w:bCs/>
                <w:sz w:val="24"/>
                <w:szCs w:val="24"/>
              </w:rPr>
              <w:t>2017 г.</w:t>
            </w:r>
          </w:p>
        </w:tc>
        <w:tc>
          <w:tcPr>
            <w:tcW w:w="1006"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b/>
                <w:bCs/>
                <w:sz w:val="24"/>
                <w:szCs w:val="24"/>
              </w:rPr>
              <w:t>+\–</w:t>
            </w:r>
          </w:p>
        </w:tc>
      </w:tr>
      <w:tr w:rsidR="00AD68DE" w:rsidRPr="0038218C" w:rsidTr="00AD68DE">
        <w:tc>
          <w:tcPr>
            <w:tcW w:w="3984"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spacing w:before="100" w:beforeAutospacing="1" w:after="100" w:afterAutospacing="1" w:line="240" w:lineRule="auto"/>
              <w:jc w:val="both"/>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Пользователи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402</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 xml:space="preserve">402в т.ч.130 дет. </w:t>
            </w:r>
          </w:p>
        </w:tc>
        <w:tc>
          <w:tcPr>
            <w:tcW w:w="1006"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spacing w:after="0" w:line="240" w:lineRule="auto"/>
              <w:rPr>
                <w:rFonts w:ascii="Times New Roman" w:eastAsia="Times New Roman" w:hAnsi="Times New Roman" w:cs="Times New Roman"/>
                <w:sz w:val="24"/>
                <w:szCs w:val="24"/>
              </w:rPr>
            </w:pPr>
          </w:p>
        </w:tc>
      </w:tr>
      <w:tr w:rsidR="00AD68DE" w:rsidRPr="0038218C" w:rsidTr="00AD68DE">
        <w:tc>
          <w:tcPr>
            <w:tcW w:w="3984"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spacing w:before="100" w:beforeAutospacing="1" w:after="100" w:afterAutospacing="1" w:line="240" w:lineRule="auto"/>
              <w:jc w:val="both"/>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Книговыдача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6873</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AD68DE">
            <w:pPr>
              <w:spacing w:after="0"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6980 в т.ч. 285 дет</w:t>
            </w:r>
          </w:p>
        </w:tc>
        <w:tc>
          <w:tcPr>
            <w:tcW w:w="1006"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+107</w:t>
            </w:r>
          </w:p>
        </w:tc>
      </w:tr>
      <w:tr w:rsidR="00AD68DE" w:rsidRPr="0038218C" w:rsidTr="00AD68DE">
        <w:tc>
          <w:tcPr>
            <w:tcW w:w="3984"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spacing w:before="100" w:beforeAutospacing="1" w:after="100" w:afterAutospacing="1" w:line="240" w:lineRule="auto"/>
              <w:jc w:val="both"/>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lastRenderedPageBreak/>
              <w:t>Посещение</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4263</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AD68DE">
            <w:pPr>
              <w:spacing w:after="0"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4345 в т ч. 2580 дет</w:t>
            </w:r>
          </w:p>
        </w:tc>
        <w:tc>
          <w:tcPr>
            <w:tcW w:w="1006"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+82</w:t>
            </w:r>
          </w:p>
        </w:tc>
      </w:tr>
      <w:tr w:rsidR="00AD68DE" w:rsidRPr="0038218C" w:rsidTr="00AD68DE">
        <w:tc>
          <w:tcPr>
            <w:tcW w:w="3984"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spacing w:before="100" w:beforeAutospacing="1" w:after="100" w:afterAutospacing="1" w:line="240" w:lineRule="auto"/>
              <w:jc w:val="both"/>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Количество массовых мероприятий</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21</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AD68DE">
            <w:pPr>
              <w:spacing w:after="0"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33 в т. ч.</w:t>
            </w:r>
            <w:r>
              <w:rPr>
                <w:rFonts w:ascii="Times New Roman" w:eastAsia="Times New Roman" w:hAnsi="Times New Roman" w:cs="Times New Roman"/>
                <w:sz w:val="24"/>
                <w:szCs w:val="24"/>
              </w:rPr>
              <w:t xml:space="preserve"> </w:t>
            </w:r>
            <w:r w:rsidRPr="00AD68DE">
              <w:rPr>
                <w:rFonts w:ascii="Times New Roman" w:eastAsia="Times New Roman" w:hAnsi="Times New Roman" w:cs="Times New Roman"/>
                <w:sz w:val="24"/>
                <w:szCs w:val="24"/>
              </w:rPr>
              <w:t>14 дет.</w:t>
            </w:r>
          </w:p>
        </w:tc>
        <w:tc>
          <w:tcPr>
            <w:tcW w:w="1006"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+12</w:t>
            </w:r>
          </w:p>
        </w:tc>
      </w:tr>
      <w:tr w:rsidR="00AD68DE" w:rsidRPr="0038218C" w:rsidTr="00AD68DE">
        <w:tc>
          <w:tcPr>
            <w:tcW w:w="3984" w:type="dxa"/>
            <w:tcBorders>
              <w:top w:val="single" w:sz="6" w:space="0" w:color="000000"/>
              <w:left w:val="single" w:sz="6" w:space="0" w:color="000000"/>
              <w:bottom w:val="single" w:sz="6" w:space="0" w:color="000000"/>
              <w:right w:val="single" w:sz="6" w:space="0" w:color="000000"/>
            </w:tcBorders>
            <w:hideMark/>
          </w:tcPr>
          <w:p w:rsidR="00AD68DE" w:rsidRPr="00AD68DE" w:rsidRDefault="00AD68DE" w:rsidP="00AD68DE">
            <w:pPr>
              <w:spacing w:before="100" w:beforeAutospacing="1" w:after="100" w:afterAutospacing="1" w:line="240" w:lineRule="auto"/>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 xml:space="preserve">Состоит на 01.01.18г. </w:t>
            </w:r>
            <w:r>
              <w:rPr>
                <w:rFonts w:ascii="Times New Roman" w:eastAsia="Times New Roman" w:hAnsi="Times New Roman" w:cs="Times New Roman"/>
                <w:sz w:val="24"/>
                <w:szCs w:val="24"/>
              </w:rPr>
              <w:t xml:space="preserve">кол-во </w:t>
            </w:r>
            <w:r w:rsidRPr="00AD68DE">
              <w:rPr>
                <w:rFonts w:ascii="Times New Roman" w:eastAsia="Times New Roman" w:hAnsi="Times New Roman" w:cs="Times New Roman"/>
                <w:sz w:val="24"/>
                <w:szCs w:val="24"/>
              </w:rPr>
              <w:t>книг</w:t>
            </w:r>
          </w:p>
        </w:tc>
        <w:tc>
          <w:tcPr>
            <w:tcW w:w="1134" w:type="dxa"/>
            <w:tcBorders>
              <w:top w:val="single" w:sz="6" w:space="0" w:color="000000"/>
              <w:left w:val="single" w:sz="6" w:space="0" w:color="000000"/>
              <w:bottom w:val="single" w:sz="6" w:space="0" w:color="000000"/>
              <w:right w:val="single" w:sz="6" w:space="0" w:color="000000"/>
            </w:tcBorders>
            <w:hideMark/>
          </w:tcPr>
          <w:p w:rsidR="00AD68DE" w:rsidRPr="00AD68DE" w:rsidRDefault="00AD68DE" w:rsidP="00AD68DE">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4481</w:t>
            </w:r>
          </w:p>
        </w:tc>
        <w:tc>
          <w:tcPr>
            <w:tcW w:w="3261" w:type="dxa"/>
            <w:tcBorders>
              <w:top w:val="single" w:sz="6" w:space="0" w:color="000000"/>
              <w:left w:val="single" w:sz="6" w:space="0" w:color="000000"/>
              <w:bottom w:val="single" w:sz="6" w:space="0" w:color="000000"/>
              <w:right w:val="single" w:sz="6" w:space="0" w:color="000000"/>
            </w:tcBorders>
            <w:hideMark/>
          </w:tcPr>
          <w:p w:rsidR="00AD68DE" w:rsidRPr="00AD68DE" w:rsidRDefault="00AD68DE" w:rsidP="00AD68DE">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4506</w:t>
            </w:r>
          </w:p>
        </w:tc>
        <w:tc>
          <w:tcPr>
            <w:tcW w:w="1006" w:type="dxa"/>
            <w:tcBorders>
              <w:top w:val="single" w:sz="6" w:space="0" w:color="000000"/>
              <w:left w:val="single" w:sz="6" w:space="0" w:color="000000"/>
              <w:bottom w:val="single" w:sz="6" w:space="0" w:color="000000"/>
              <w:right w:val="single" w:sz="6" w:space="0" w:color="000000"/>
            </w:tcBorders>
            <w:hideMark/>
          </w:tcPr>
          <w:p w:rsidR="00AD68DE" w:rsidRPr="00AD68DE" w:rsidRDefault="00AD68DE" w:rsidP="00AD68DE">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+25</w:t>
            </w:r>
          </w:p>
        </w:tc>
      </w:tr>
      <w:tr w:rsidR="00AD68DE" w:rsidRPr="0038218C" w:rsidTr="00AD68DE">
        <w:tc>
          <w:tcPr>
            <w:tcW w:w="3984" w:type="dxa"/>
            <w:tcBorders>
              <w:top w:val="single" w:sz="6" w:space="0" w:color="000000"/>
              <w:left w:val="single" w:sz="6" w:space="0" w:color="000000"/>
              <w:bottom w:val="single" w:sz="6" w:space="0" w:color="000000"/>
              <w:right w:val="single" w:sz="6" w:space="0" w:color="000000"/>
            </w:tcBorders>
            <w:hideMark/>
          </w:tcPr>
          <w:p w:rsidR="00AD68DE" w:rsidRPr="00AD68DE" w:rsidRDefault="00AD68DE" w:rsidP="00AD68DE">
            <w:pPr>
              <w:spacing w:before="100" w:beforeAutospacing="1" w:after="100" w:afterAutospacing="1" w:line="240" w:lineRule="auto"/>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Книгообеспеченность на одного жителя</w:t>
            </w:r>
          </w:p>
        </w:tc>
        <w:tc>
          <w:tcPr>
            <w:tcW w:w="1134" w:type="dxa"/>
            <w:tcBorders>
              <w:top w:val="single" w:sz="6" w:space="0" w:color="000000"/>
              <w:left w:val="single" w:sz="6" w:space="0" w:color="000000"/>
              <w:bottom w:val="single" w:sz="6" w:space="0" w:color="000000"/>
              <w:right w:val="single" w:sz="6" w:space="0" w:color="000000"/>
            </w:tcBorders>
            <w:hideMark/>
          </w:tcPr>
          <w:p w:rsidR="00AD68DE" w:rsidRPr="00AD68DE" w:rsidRDefault="00AD68DE" w:rsidP="00AD68DE">
            <w:pPr>
              <w:spacing w:after="0" w:line="240" w:lineRule="auto"/>
              <w:rPr>
                <w:rFonts w:ascii="Times New Roman" w:eastAsia="Times New Roman" w:hAnsi="Times New Roman" w:cs="Times New Roman"/>
                <w:sz w:val="24"/>
                <w:szCs w:val="24"/>
              </w:rPr>
            </w:pPr>
          </w:p>
        </w:tc>
        <w:tc>
          <w:tcPr>
            <w:tcW w:w="3261" w:type="dxa"/>
            <w:tcBorders>
              <w:top w:val="single" w:sz="6" w:space="0" w:color="000000"/>
              <w:left w:val="single" w:sz="6" w:space="0" w:color="000000"/>
              <w:bottom w:val="single" w:sz="6" w:space="0" w:color="000000"/>
              <w:right w:val="single" w:sz="6" w:space="0" w:color="000000"/>
            </w:tcBorders>
            <w:hideMark/>
          </w:tcPr>
          <w:p w:rsidR="00AD68DE" w:rsidRPr="00AD68DE" w:rsidRDefault="00AD68DE" w:rsidP="00AD68DE">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11,2</w:t>
            </w:r>
          </w:p>
        </w:tc>
        <w:tc>
          <w:tcPr>
            <w:tcW w:w="1006" w:type="dxa"/>
            <w:tcBorders>
              <w:top w:val="single" w:sz="6" w:space="0" w:color="000000"/>
              <w:left w:val="single" w:sz="6" w:space="0" w:color="000000"/>
              <w:bottom w:val="single" w:sz="6" w:space="0" w:color="000000"/>
              <w:right w:val="single" w:sz="6" w:space="0" w:color="000000"/>
            </w:tcBorders>
            <w:hideMark/>
          </w:tcPr>
          <w:p w:rsidR="00AD68DE" w:rsidRPr="00AD68DE" w:rsidRDefault="00AD68DE" w:rsidP="00AD68DE">
            <w:pPr>
              <w:spacing w:after="0" w:line="240" w:lineRule="auto"/>
              <w:jc w:val="center"/>
              <w:rPr>
                <w:rFonts w:ascii="Times New Roman" w:eastAsia="Times New Roman" w:hAnsi="Times New Roman" w:cs="Times New Roman"/>
                <w:sz w:val="24"/>
                <w:szCs w:val="24"/>
              </w:rPr>
            </w:pPr>
          </w:p>
        </w:tc>
      </w:tr>
      <w:tr w:rsidR="00AD68DE" w:rsidRPr="0038218C" w:rsidTr="00AD68DE">
        <w:trPr>
          <w:trHeight w:val="265"/>
        </w:trPr>
        <w:tc>
          <w:tcPr>
            <w:tcW w:w="3984" w:type="dxa"/>
            <w:tcBorders>
              <w:top w:val="single" w:sz="6" w:space="0" w:color="000000"/>
              <w:left w:val="single" w:sz="6" w:space="0" w:color="000000"/>
              <w:bottom w:val="single" w:sz="6" w:space="0" w:color="000000"/>
              <w:right w:val="single" w:sz="6" w:space="0" w:color="000000"/>
            </w:tcBorders>
            <w:vAlign w:val="center"/>
            <w:hideMark/>
          </w:tcPr>
          <w:p w:rsidR="00AD68DE" w:rsidRPr="00AD68DE" w:rsidRDefault="00AD68DE" w:rsidP="000F4276">
            <w:pPr>
              <w:rPr>
                <w:rFonts w:ascii="Times New Roman" w:hAnsi="Times New Roman" w:cs="Times New Roman"/>
                <w:sz w:val="24"/>
                <w:szCs w:val="24"/>
              </w:rPr>
            </w:pPr>
            <w:r w:rsidRPr="00AD68DE">
              <w:rPr>
                <w:rFonts w:ascii="Times New Roman" w:hAnsi="Times New Roman" w:cs="Times New Roman"/>
                <w:sz w:val="24"/>
                <w:szCs w:val="24"/>
              </w:rPr>
              <w:t>% охвата населения</w:t>
            </w:r>
          </w:p>
        </w:tc>
        <w:tc>
          <w:tcPr>
            <w:tcW w:w="1134" w:type="dxa"/>
            <w:tcBorders>
              <w:top w:val="single" w:sz="6" w:space="0" w:color="000000"/>
              <w:left w:val="single" w:sz="6" w:space="0" w:color="000000"/>
              <w:bottom w:val="single" w:sz="6" w:space="0" w:color="000000"/>
              <w:right w:val="single" w:sz="6" w:space="0" w:color="000000"/>
            </w:tcBorders>
            <w:hideMark/>
          </w:tcPr>
          <w:p w:rsidR="00AD68DE" w:rsidRPr="00AD68DE" w:rsidRDefault="00AD68DE" w:rsidP="00AD68DE">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55%</w:t>
            </w:r>
          </w:p>
        </w:tc>
        <w:tc>
          <w:tcPr>
            <w:tcW w:w="3261" w:type="dxa"/>
            <w:tcBorders>
              <w:top w:val="single" w:sz="6" w:space="0" w:color="000000"/>
              <w:left w:val="single" w:sz="6" w:space="0" w:color="000000"/>
              <w:bottom w:val="single" w:sz="6" w:space="0" w:color="000000"/>
              <w:right w:val="single" w:sz="6" w:space="0" w:color="000000"/>
            </w:tcBorders>
            <w:hideMark/>
          </w:tcPr>
          <w:p w:rsidR="00AD68DE" w:rsidRPr="00AD68DE" w:rsidRDefault="00AD68DE" w:rsidP="00AD68DE">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55%</w:t>
            </w:r>
          </w:p>
        </w:tc>
        <w:tc>
          <w:tcPr>
            <w:tcW w:w="1006" w:type="dxa"/>
            <w:tcBorders>
              <w:top w:val="single" w:sz="6" w:space="0" w:color="000000"/>
              <w:left w:val="single" w:sz="6" w:space="0" w:color="000000"/>
              <w:bottom w:val="single" w:sz="6" w:space="0" w:color="000000"/>
              <w:right w:val="single" w:sz="6" w:space="0" w:color="000000"/>
            </w:tcBorders>
            <w:hideMark/>
          </w:tcPr>
          <w:p w:rsidR="00AD68DE" w:rsidRPr="00AD68DE" w:rsidRDefault="00AD68DE" w:rsidP="00AD68DE">
            <w:pPr>
              <w:spacing w:before="100" w:beforeAutospacing="1" w:after="100" w:afterAutospacing="1" w:line="240" w:lineRule="auto"/>
              <w:jc w:val="center"/>
              <w:rPr>
                <w:rFonts w:ascii="Times New Roman" w:eastAsia="Times New Roman" w:hAnsi="Times New Roman" w:cs="Times New Roman"/>
                <w:sz w:val="24"/>
                <w:szCs w:val="24"/>
              </w:rPr>
            </w:pPr>
            <w:r w:rsidRPr="00AD68DE">
              <w:rPr>
                <w:rFonts w:ascii="Times New Roman" w:eastAsia="Times New Roman" w:hAnsi="Times New Roman" w:cs="Times New Roman"/>
                <w:sz w:val="24"/>
                <w:szCs w:val="24"/>
              </w:rPr>
              <w:t>-</w:t>
            </w:r>
          </w:p>
        </w:tc>
      </w:tr>
    </w:tbl>
    <w:p w:rsidR="0037222F" w:rsidRPr="0037222F" w:rsidRDefault="0037222F" w:rsidP="0037222F">
      <w:pPr>
        <w:tabs>
          <w:tab w:val="left" w:pos="0"/>
        </w:tabs>
        <w:spacing w:after="0" w:line="240" w:lineRule="auto"/>
        <w:ind w:firstLine="709"/>
        <w:contextualSpacing/>
        <w:jc w:val="both"/>
        <w:rPr>
          <w:rFonts w:ascii="Times New Roman" w:hAnsi="Times New Roman" w:cs="Times New Roman"/>
        </w:rPr>
      </w:pPr>
    </w:p>
    <w:p w:rsidR="0037222F" w:rsidRPr="00790ADC" w:rsidRDefault="0037222F" w:rsidP="0037222F">
      <w:pPr>
        <w:spacing w:after="0" w:line="240" w:lineRule="auto"/>
        <w:ind w:firstLine="709"/>
        <w:jc w:val="both"/>
        <w:rPr>
          <w:rFonts w:ascii="Times New Roman" w:hAnsi="Times New Roman" w:cs="Times New Roman"/>
          <w:sz w:val="24"/>
        </w:rPr>
      </w:pPr>
      <w:r w:rsidRPr="00790ADC">
        <w:rPr>
          <w:rFonts w:ascii="Times New Roman" w:hAnsi="Times New Roman" w:cs="Times New Roman"/>
          <w:sz w:val="24"/>
        </w:rPr>
        <w:t xml:space="preserve">Формы мероприятий МКУК «КДЦ с.Азей» планируется проводить в рамках значимых событий последующих лет, с учетом планов календаря знаменательных дат, с учетом требований и рекомендаций областных методических центров и потребности населения. </w:t>
      </w:r>
      <w:r w:rsidR="00537AAE">
        <w:rPr>
          <w:rFonts w:ascii="Times New Roman" w:hAnsi="Times New Roman" w:cs="Times New Roman"/>
          <w:sz w:val="24"/>
        </w:rPr>
        <w:t>При наличии финансирования п</w:t>
      </w:r>
      <w:r w:rsidRPr="00790ADC">
        <w:rPr>
          <w:rFonts w:ascii="Times New Roman" w:hAnsi="Times New Roman" w:cs="Times New Roman"/>
          <w:sz w:val="24"/>
        </w:rPr>
        <w:t>ланируется облагораживание территории</w:t>
      </w:r>
      <w:r w:rsidR="00AD68DE">
        <w:rPr>
          <w:rFonts w:ascii="Times New Roman" w:hAnsi="Times New Roman" w:cs="Times New Roman"/>
          <w:sz w:val="24"/>
        </w:rPr>
        <w:t xml:space="preserve"> МКУК «КДЦ с.Азей»</w:t>
      </w:r>
      <w:r w:rsidRPr="00790ADC">
        <w:rPr>
          <w:rFonts w:ascii="Times New Roman" w:hAnsi="Times New Roman" w:cs="Times New Roman"/>
          <w:sz w:val="24"/>
        </w:rPr>
        <w:t xml:space="preserve"> (озеленение, разбивка клумб, асфальтирование подъезда к </w:t>
      </w:r>
      <w:r w:rsidR="00AD68DE">
        <w:rPr>
          <w:rFonts w:ascii="Times New Roman" w:hAnsi="Times New Roman" w:cs="Times New Roman"/>
          <w:sz w:val="24"/>
        </w:rPr>
        <w:t>зданию</w:t>
      </w:r>
      <w:r w:rsidRPr="00790ADC">
        <w:rPr>
          <w:rFonts w:ascii="Times New Roman" w:hAnsi="Times New Roman" w:cs="Times New Roman"/>
          <w:sz w:val="24"/>
        </w:rPr>
        <w:t>)</w:t>
      </w:r>
      <w:r w:rsidR="00537AAE">
        <w:rPr>
          <w:rFonts w:ascii="Times New Roman" w:hAnsi="Times New Roman" w:cs="Times New Roman"/>
          <w:sz w:val="24"/>
        </w:rPr>
        <w:t xml:space="preserve">, </w:t>
      </w:r>
      <w:r w:rsidR="00DF2860">
        <w:rPr>
          <w:rFonts w:ascii="Times New Roman" w:hAnsi="Times New Roman" w:cs="Times New Roman"/>
          <w:sz w:val="24"/>
        </w:rPr>
        <w:t>косметический и</w:t>
      </w:r>
      <w:r w:rsidR="0009712C">
        <w:rPr>
          <w:rFonts w:ascii="Times New Roman" w:hAnsi="Times New Roman" w:cs="Times New Roman"/>
          <w:sz w:val="24"/>
        </w:rPr>
        <w:t xml:space="preserve"> капитальный ремонт здания, </w:t>
      </w:r>
      <w:r w:rsidR="00537AAE">
        <w:rPr>
          <w:rFonts w:ascii="Times New Roman" w:hAnsi="Times New Roman" w:cs="Times New Roman"/>
          <w:sz w:val="24"/>
        </w:rPr>
        <w:t xml:space="preserve">приобретение и установка оборудования для инвалидов (пандусы, </w:t>
      </w:r>
      <w:r w:rsidR="0009712C">
        <w:rPr>
          <w:rFonts w:ascii="Times New Roman" w:hAnsi="Times New Roman" w:cs="Times New Roman"/>
          <w:sz w:val="24"/>
        </w:rPr>
        <w:t>указатели и т.д.)</w:t>
      </w:r>
      <w:r w:rsidR="00DF2860">
        <w:rPr>
          <w:rFonts w:ascii="Times New Roman" w:hAnsi="Times New Roman" w:cs="Times New Roman"/>
          <w:sz w:val="24"/>
        </w:rPr>
        <w:t xml:space="preserve">, ограждение территории МКУК «КДЦ с.Азей». </w:t>
      </w:r>
      <w:r w:rsidRPr="00790ADC">
        <w:rPr>
          <w:rFonts w:ascii="Times New Roman" w:hAnsi="Times New Roman" w:cs="Times New Roman"/>
          <w:sz w:val="24"/>
        </w:rPr>
        <w:t xml:space="preserve"> </w:t>
      </w:r>
    </w:p>
    <w:p w:rsidR="0037222F" w:rsidRPr="00790ADC" w:rsidRDefault="0037222F" w:rsidP="0037222F">
      <w:pPr>
        <w:spacing w:after="0" w:line="240" w:lineRule="auto"/>
        <w:ind w:firstLine="709"/>
        <w:jc w:val="both"/>
        <w:rPr>
          <w:rFonts w:ascii="Times New Roman" w:hAnsi="Times New Roman" w:cs="Times New Roman"/>
          <w:sz w:val="24"/>
        </w:rPr>
      </w:pPr>
    </w:p>
    <w:p w:rsidR="0037222F" w:rsidRPr="00790ADC" w:rsidRDefault="00764A3F" w:rsidP="0037222F">
      <w:pPr>
        <w:spacing w:after="0" w:line="240" w:lineRule="auto"/>
        <w:ind w:firstLine="709"/>
        <w:jc w:val="center"/>
        <w:rPr>
          <w:rFonts w:ascii="Times New Roman" w:hAnsi="Times New Roman" w:cs="Times New Roman"/>
          <w:b/>
          <w:sz w:val="24"/>
        </w:rPr>
      </w:pPr>
      <w:r w:rsidRPr="00AD68DE">
        <w:rPr>
          <w:rFonts w:ascii="Times New Roman" w:hAnsi="Times New Roman" w:cs="Times New Roman"/>
          <w:b/>
          <w:sz w:val="24"/>
        </w:rPr>
        <w:t>2</w:t>
      </w:r>
      <w:r w:rsidR="0037222F" w:rsidRPr="00AD68DE">
        <w:rPr>
          <w:rFonts w:ascii="Times New Roman" w:hAnsi="Times New Roman" w:cs="Times New Roman"/>
          <w:b/>
          <w:sz w:val="24"/>
        </w:rPr>
        <w:t xml:space="preserve">.5. </w:t>
      </w:r>
      <w:r w:rsidR="00594085" w:rsidRPr="00AD68DE">
        <w:rPr>
          <w:rFonts w:ascii="Times New Roman" w:hAnsi="Times New Roman" w:cs="Times New Roman"/>
          <w:b/>
          <w:sz w:val="24"/>
        </w:rPr>
        <w:t xml:space="preserve">Развитие </w:t>
      </w:r>
      <w:r w:rsidR="0037222F" w:rsidRPr="00AD68DE">
        <w:rPr>
          <w:rFonts w:ascii="Times New Roman" w:hAnsi="Times New Roman" w:cs="Times New Roman"/>
          <w:b/>
          <w:sz w:val="24"/>
        </w:rPr>
        <w:t>молодежной политики, физкультуры и спорта</w:t>
      </w:r>
    </w:p>
    <w:p w:rsidR="0037222F" w:rsidRPr="00790ADC" w:rsidRDefault="0037222F" w:rsidP="0037222F">
      <w:pPr>
        <w:spacing w:after="0" w:line="240" w:lineRule="auto"/>
        <w:ind w:firstLine="709"/>
        <w:jc w:val="both"/>
        <w:rPr>
          <w:rFonts w:ascii="Times New Roman" w:hAnsi="Times New Roman" w:cs="Times New Roman"/>
          <w:b/>
          <w:sz w:val="24"/>
        </w:rPr>
      </w:pPr>
    </w:p>
    <w:p w:rsidR="0037222F" w:rsidRPr="00790ADC" w:rsidRDefault="0037222F" w:rsidP="0037222F">
      <w:pPr>
        <w:spacing w:after="0" w:line="240" w:lineRule="auto"/>
        <w:ind w:firstLine="709"/>
        <w:jc w:val="both"/>
        <w:rPr>
          <w:rFonts w:ascii="Times New Roman" w:hAnsi="Times New Roman" w:cs="Times New Roman"/>
          <w:sz w:val="24"/>
        </w:rPr>
      </w:pPr>
      <w:r w:rsidRPr="00790ADC">
        <w:rPr>
          <w:rFonts w:ascii="Times New Roman" w:hAnsi="Times New Roman" w:cs="Times New Roman"/>
          <w:sz w:val="24"/>
        </w:rPr>
        <w:t>Молодежная политика является составной частью государственной политики. На территории поселения создаются условия для проведения целенаправленной политики по духовно-нравственному и патриотическому воспитанию;</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организация досуга детей и молодежи;</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профилактика негативных тенденций и социальная адаптация молодежи;</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xml:space="preserve">- </w:t>
      </w:r>
      <w:r w:rsidR="0009712C">
        <w:rPr>
          <w:rFonts w:ascii="Times New Roman" w:hAnsi="Times New Roman" w:cs="Times New Roman"/>
          <w:sz w:val="24"/>
        </w:rPr>
        <w:t xml:space="preserve">  </w:t>
      </w:r>
      <w:r w:rsidRPr="00790ADC">
        <w:rPr>
          <w:rFonts w:ascii="Times New Roman" w:hAnsi="Times New Roman" w:cs="Times New Roman"/>
          <w:sz w:val="24"/>
        </w:rPr>
        <w:t>содействие развитию молодежного парламентаризма;</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поддержка молодой семьи</w:t>
      </w:r>
      <w:r w:rsidR="0009712C">
        <w:rPr>
          <w:rFonts w:ascii="Times New Roman" w:hAnsi="Times New Roman" w:cs="Times New Roman"/>
          <w:sz w:val="24"/>
        </w:rPr>
        <w:t>;</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проведение мероприятий по профилактике наркомании, алкоголизма, курения, формирование здорового образа жизни.</w:t>
      </w:r>
    </w:p>
    <w:p w:rsidR="0037222F" w:rsidRPr="00790ADC" w:rsidRDefault="0037222F" w:rsidP="0037222F">
      <w:pPr>
        <w:spacing w:after="0" w:line="240" w:lineRule="auto"/>
        <w:ind w:firstLine="709"/>
        <w:jc w:val="both"/>
        <w:rPr>
          <w:rFonts w:ascii="Times New Roman" w:hAnsi="Times New Roman" w:cs="Times New Roman"/>
          <w:sz w:val="24"/>
          <w:lang w:eastAsia="ar-SA"/>
        </w:rPr>
      </w:pPr>
      <w:r w:rsidRPr="00790ADC">
        <w:rPr>
          <w:rFonts w:ascii="Times New Roman" w:hAnsi="Times New Roman" w:cs="Times New Roman"/>
          <w:sz w:val="24"/>
        </w:rPr>
        <w:t xml:space="preserve">Еще одной из важнейших отраслей социальной сферы является физическая культура и спорт. </w:t>
      </w:r>
      <w:r w:rsidRPr="00790ADC">
        <w:rPr>
          <w:rFonts w:ascii="Times New Roman" w:hAnsi="Times New Roman" w:cs="Times New Roman"/>
          <w:color w:val="000000"/>
          <w:sz w:val="24"/>
        </w:rPr>
        <w:t xml:space="preserve">Поддержание оптимальной физической активности в течение всей жизни каждого гражданина является существенным фактором, определяющим качество здоровья. </w:t>
      </w:r>
      <w:r w:rsidRPr="00790ADC">
        <w:rPr>
          <w:rFonts w:ascii="Times New Roman" w:hAnsi="Times New Roman" w:cs="Times New Roman"/>
          <w:sz w:val="24"/>
          <w:lang w:eastAsia="ar-SA"/>
        </w:rPr>
        <w:t>Наша основная задача состоит в привлечении жителей поселения занятиями 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приобщение молодежи к занятиям физкультурой и спортом, утверждение здорового образа жизни;</w:t>
      </w:r>
    </w:p>
    <w:p w:rsidR="0037222F" w:rsidRPr="00790ADC" w:rsidRDefault="0037222F" w:rsidP="0037222F">
      <w:pPr>
        <w:tabs>
          <w:tab w:val="left" w:pos="284"/>
        </w:tabs>
        <w:suppressAutoHyphens/>
        <w:spacing w:after="0" w:line="240" w:lineRule="auto"/>
        <w:jc w:val="both"/>
        <w:rPr>
          <w:rFonts w:ascii="Times New Roman" w:hAnsi="Times New Roman" w:cs="Times New Roman"/>
          <w:sz w:val="24"/>
          <w:lang w:eastAsia="ar-SA"/>
        </w:rPr>
      </w:pPr>
      <w:r w:rsidRPr="00790ADC">
        <w:rPr>
          <w:rFonts w:ascii="Times New Roman" w:hAnsi="Times New Roman" w:cs="Times New Roman"/>
          <w:sz w:val="24"/>
          <w:lang w:eastAsia="ar-SA"/>
        </w:rPr>
        <w:t>-  интеллектуальное и физическое развитие молодежи:</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lang w:eastAsia="ar-SA"/>
        </w:rPr>
      </w:pPr>
      <w:r w:rsidRPr="00790ADC">
        <w:rPr>
          <w:rFonts w:ascii="Times New Roman" w:hAnsi="Times New Roman" w:cs="Times New Roman"/>
          <w:sz w:val="24"/>
          <w:lang w:eastAsia="ar-SA"/>
        </w:rPr>
        <w:t>-  приобретение спортивного инвентаря;</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lang w:eastAsia="ar-SA"/>
        </w:rPr>
      </w:pPr>
      <w:r w:rsidRPr="00790ADC">
        <w:rPr>
          <w:rFonts w:ascii="Times New Roman" w:hAnsi="Times New Roman" w:cs="Times New Roman"/>
          <w:sz w:val="24"/>
          <w:lang w:eastAsia="ar-SA"/>
        </w:rPr>
        <w:t xml:space="preserve">-  проведение спортивно-массовых и физкультурно-оздоровительных мероприятий. </w:t>
      </w:r>
    </w:p>
    <w:p w:rsidR="00A7785C" w:rsidRPr="00A7785C" w:rsidRDefault="0037222F" w:rsidP="00A7785C">
      <w:pPr>
        <w:widowControl w:val="0"/>
        <w:tabs>
          <w:tab w:val="left" w:pos="0"/>
        </w:tabs>
        <w:spacing w:after="0" w:line="240" w:lineRule="auto"/>
        <w:ind w:firstLine="709"/>
        <w:jc w:val="both"/>
        <w:rPr>
          <w:rFonts w:ascii="Times New Roman" w:eastAsia="Times New Roman" w:hAnsi="Times New Roman" w:cs="Times New Roman"/>
          <w:color w:val="000000"/>
          <w:sz w:val="24"/>
          <w:szCs w:val="28"/>
        </w:rPr>
      </w:pPr>
      <w:r w:rsidRPr="00790ADC">
        <w:rPr>
          <w:rFonts w:ascii="Times New Roman" w:hAnsi="Times New Roman" w:cs="Times New Roman"/>
          <w:sz w:val="24"/>
        </w:rPr>
        <w:t xml:space="preserve">Спортивно-оздоровительных учреждений на территории Азейского муниципального образования нет. Спортивные мероприятия проводятся на приспособленных спортивных площадках. </w:t>
      </w:r>
      <w:r w:rsidR="00A7785C" w:rsidRPr="00A7785C">
        <w:rPr>
          <w:rFonts w:ascii="Times New Roman" w:eastAsia="Times New Roman" w:hAnsi="Times New Roman" w:cs="Times New Roman"/>
          <w:color w:val="000000"/>
          <w:sz w:val="24"/>
          <w:szCs w:val="28"/>
        </w:rPr>
        <w:t xml:space="preserve">В целях улучшения спортивно-массовой работы среди населения, укрепления здоровья, организации активного отдыха средствами физической культуры и спорта, пропаганды здорового образа жизни для жителей села Азей были проведены следующие мероприятия: </w:t>
      </w:r>
    </w:p>
    <w:p w:rsidR="00A7785C" w:rsidRPr="00A7785C" w:rsidRDefault="00A7785C" w:rsidP="00A7785C">
      <w:pPr>
        <w:widowControl w:val="0"/>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8"/>
        </w:rPr>
      </w:pPr>
      <w:r w:rsidRPr="00A7785C">
        <w:rPr>
          <w:rFonts w:ascii="Times New Roman" w:eastAsia="Times New Roman" w:hAnsi="Times New Roman" w:cs="Times New Roman"/>
          <w:color w:val="000000"/>
          <w:sz w:val="24"/>
          <w:szCs w:val="28"/>
        </w:rPr>
        <w:t>«Красота. Гармония. Пластика» (соревнования по спортивной гимнастике);</w:t>
      </w:r>
    </w:p>
    <w:p w:rsidR="00A7785C" w:rsidRPr="00A7785C" w:rsidRDefault="00A7785C" w:rsidP="00A7785C">
      <w:pPr>
        <w:widowControl w:val="0"/>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8"/>
        </w:rPr>
      </w:pPr>
      <w:r w:rsidRPr="00A7785C">
        <w:rPr>
          <w:rFonts w:ascii="Times New Roman" w:eastAsia="Times New Roman" w:hAnsi="Times New Roman" w:cs="Times New Roman"/>
          <w:color w:val="000000"/>
          <w:sz w:val="24"/>
          <w:szCs w:val="28"/>
        </w:rPr>
        <w:t>«Навстречу здоровью» (массовый забег, посвященный Всемирному дню здоровья);</w:t>
      </w:r>
    </w:p>
    <w:p w:rsidR="00A7785C" w:rsidRPr="00A7785C" w:rsidRDefault="00A7785C" w:rsidP="00A7785C">
      <w:pPr>
        <w:widowControl w:val="0"/>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8"/>
        </w:rPr>
      </w:pPr>
      <w:r w:rsidRPr="00A7785C">
        <w:rPr>
          <w:rFonts w:ascii="Times New Roman" w:eastAsia="Times New Roman" w:hAnsi="Times New Roman" w:cs="Times New Roman"/>
          <w:color w:val="000000"/>
          <w:sz w:val="24"/>
          <w:szCs w:val="28"/>
        </w:rPr>
        <w:t>«Молодежный триатлон» (спортивные соревнования в рамках открытия летнего спортивного сезона);</w:t>
      </w:r>
    </w:p>
    <w:p w:rsidR="00A7785C" w:rsidRPr="00A7785C" w:rsidRDefault="00A7785C" w:rsidP="00A7785C">
      <w:pPr>
        <w:widowControl w:val="0"/>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8"/>
        </w:rPr>
      </w:pPr>
      <w:r w:rsidRPr="00A7785C">
        <w:rPr>
          <w:rFonts w:ascii="Times New Roman" w:eastAsia="Times New Roman" w:hAnsi="Times New Roman" w:cs="Times New Roman"/>
          <w:color w:val="000000"/>
          <w:sz w:val="24"/>
          <w:szCs w:val="28"/>
        </w:rPr>
        <w:t xml:space="preserve">«Проблем нет, если крепкий иммунитет» (соревнования, посвященные </w:t>
      </w:r>
      <w:r w:rsidRPr="00A7785C">
        <w:rPr>
          <w:rFonts w:ascii="Times New Roman" w:eastAsia="Times New Roman" w:hAnsi="Times New Roman" w:cs="Times New Roman"/>
          <w:color w:val="000000"/>
          <w:sz w:val="24"/>
          <w:szCs w:val="28"/>
        </w:rPr>
        <w:lastRenderedPageBreak/>
        <w:t>Всемирному дню иммунитета);</w:t>
      </w:r>
    </w:p>
    <w:p w:rsidR="00A7785C" w:rsidRPr="00A7785C" w:rsidRDefault="00A7785C" w:rsidP="00A7785C">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8"/>
        </w:rPr>
      </w:pPr>
      <w:r w:rsidRPr="00A7785C">
        <w:rPr>
          <w:rFonts w:ascii="Times New Roman" w:eastAsia="Times New Roman" w:hAnsi="Times New Roman" w:cs="Times New Roman"/>
          <w:color w:val="000000"/>
          <w:sz w:val="24"/>
          <w:szCs w:val="28"/>
        </w:rPr>
        <w:t>«День здоровья» (спортивное многоборье, посвященное Дню туризма) и т.п.</w:t>
      </w:r>
    </w:p>
    <w:p w:rsidR="00A7785C" w:rsidRPr="00A7785C" w:rsidRDefault="00A7785C" w:rsidP="00A7785C">
      <w:pPr>
        <w:spacing w:after="0" w:line="240" w:lineRule="auto"/>
        <w:ind w:firstLine="709"/>
        <w:jc w:val="both"/>
        <w:rPr>
          <w:rFonts w:ascii="Times New Roman" w:eastAsia="Times New Roman" w:hAnsi="Times New Roman" w:cs="Times New Roman"/>
          <w:color w:val="000000"/>
          <w:spacing w:val="-2"/>
          <w:sz w:val="24"/>
          <w:szCs w:val="28"/>
        </w:rPr>
      </w:pPr>
      <w:r w:rsidRPr="00A7785C">
        <w:rPr>
          <w:rFonts w:ascii="Times New Roman" w:eastAsia="Times New Roman" w:hAnsi="Times New Roman" w:cs="Times New Roman"/>
          <w:color w:val="000000"/>
          <w:spacing w:val="-2"/>
          <w:sz w:val="24"/>
          <w:szCs w:val="28"/>
        </w:rPr>
        <w:t>Традиционными стали соревнования по русскому бильярду «Золотой кий», «Метко в лузу»,</w:t>
      </w:r>
      <w:r>
        <w:rPr>
          <w:rFonts w:ascii="Times New Roman" w:hAnsi="Times New Roman" w:cs="Times New Roman"/>
          <w:color w:val="000000" w:themeColor="text1"/>
          <w:spacing w:val="-2"/>
          <w:sz w:val="24"/>
          <w:szCs w:val="28"/>
        </w:rPr>
        <w:t xml:space="preserve"> </w:t>
      </w:r>
      <w:r w:rsidRPr="00A7785C">
        <w:rPr>
          <w:rFonts w:ascii="Times New Roman" w:eastAsia="Times New Roman" w:hAnsi="Times New Roman" w:cs="Times New Roman"/>
          <w:color w:val="000000"/>
          <w:spacing w:val="-2"/>
          <w:sz w:val="24"/>
          <w:szCs w:val="28"/>
        </w:rPr>
        <w:t>шахматные</w:t>
      </w:r>
      <w:r>
        <w:rPr>
          <w:rFonts w:ascii="Times New Roman" w:hAnsi="Times New Roman" w:cs="Times New Roman"/>
          <w:color w:val="000000" w:themeColor="text1"/>
          <w:spacing w:val="-2"/>
          <w:sz w:val="24"/>
          <w:szCs w:val="28"/>
        </w:rPr>
        <w:t xml:space="preserve"> </w:t>
      </w:r>
      <w:r w:rsidRPr="00A7785C">
        <w:rPr>
          <w:rFonts w:ascii="Times New Roman" w:eastAsia="Times New Roman" w:hAnsi="Times New Roman" w:cs="Times New Roman"/>
          <w:color w:val="000000"/>
          <w:spacing w:val="-2"/>
          <w:sz w:val="24"/>
          <w:szCs w:val="28"/>
        </w:rPr>
        <w:t>и</w:t>
      </w:r>
      <w:r>
        <w:rPr>
          <w:rFonts w:ascii="Times New Roman" w:hAnsi="Times New Roman" w:cs="Times New Roman"/>
          <w:color w:val="000000" w:themeColor="text1"/>
          <w:spacing w:val="-2"/>
          <w:sz w:val="24"/>
          <w:szCs w:val="28"/>
        </w:rPr>
        <w:t xml:space="preserve"> </w:t>
      </w:r>
      <w:r w:rsidRPr="00A7785C">
        <w:rPr>
          <w:rFonts w:ascii="Times New Roman" w:eastAsia="Times New Roman" w:hAnsi="Times New Roman" w:cs="Times New Roman"/>
          <w:color w:val="000000"/>
          <w:spacing w:val="-2"/>
          <w:sz w:val="24"/>
          <w:szCs w:val="28"/>
        </w:rPr>
        <w:t>шашечные</w:t>
      </w:r>
      <w:r>
        <w:rPr>
          <w:rFonts w:ascii="Times New Roman" w:hAnsi="Times New Roman" w:cs="Times New Roman"/>
          <w:color w:val="000000" w:themeColor="text1"/>
          <w:spacing w:val="-2"/>
          <w:sz w:val="24"/>
          <w:szCs w:val="28"/>
        </w:rPr>
        <w:t xml:space="preserve"> </w:t>
      </w:r>
      <w:r w:rsidRPr="00A7785C">
        <w:rPr>
          <w:rFonts w:ascii="Times New Roman" w:eastAsia="Times New Roman" w:hAnsi="Times New Roman" w:cs="Times New Roman"/>
          <w:color w:val="000000"/>
          <w:spacing w:val="-2"/>
          <w:sz w:val="24"/>
          <w:szCs w:val="28"/>
        </w:rPr>
        <w:t>турниры</w:t>
      </w:r>
      <w:r>
        <w:rPr>
          <w:rFonts w:ascii="Times New Roman" w:hAnsi="Times New Roman" w:cs="Times New Roman"/>
          <w:color w:val="000000" w:themeColor="text1"/>
          <w:spacing w:val="-2"/>
          <w:sz w:val="24"/>
          <w:szCs w:val="28"/>
        </w:rPr>
        <w:t xml:space="preserve"> </w:t>
      </w:r>
      <w:r w:rsidRPr="00A7785C">
        <w:rPr>
          <w:rFonts w:ascii="Times New Roman" w:eastAsia="Times New Roman" w:hAnsi="Times New Roman" w:cs="Times New Roman"/>
          <w:color w:val="000000"/>
          <w:spacing w:val="-2"/>
          <w:sz w:val="24"/>
          <w:szCs w:val="28"/>
        </w:rPr>
        <w:t xml:space="preserve">«Черное-белое», а также личные и командные соревнования по настольному теннису «Мастера ракетки». Данные виды спорта пользуются большой популярностью среди жителей Азейского сельского поселения всех возрастных категорий. Несмотря на то, что на территории нашего села нет специальных помещений и сооружений для занятий спортом, по-прежнему остро ощущается недостаток спортивного инвентаря, команда Азейского сельского поселения в очередной раз приняла участие в летних и зимних районных сельских спортивных играх. Результат – </w:t>
      </w:r>
      <w:r w:rsidRPr="00A7785C">
        <w:rPr>
          <w:rFonts w:ascii="Times New Roman" w:eastAsia="Times New Roman" w:hAnsi="Times New Roman" w:cs="Times New Roman"/>
          <w:color w:val="000000"/>
          <w:spacing w:val="-2"/>
          <w:sz w:val="24"/>
          <w:szCs w:val="28"/>
          <w:lang w:val="en-US"/>
        </w:rPr>
        <w:t>III</w:t>
      </w:r>
      <w:r w:rsidRPr="00A7785C">
        <w:rPr>
          <w:rFonts w:ascii="Times New Roman" w:eastAsia="Times New Roman" w:hAnsi="Times New Roman" w:cs="Times New Roman"/>
          <w:color w:val="000000"/>
          <w:spacing w:val="-2"/>
          <w:sz w:val="24"/>
          <w:szCs w:val="28"/>
        </w:rPr>
        <w:t xml:space="preserve"> место </w:t>
      </w:r>
      <w:r w:rsidRPr="00A7785C">
        <w:rPr>
          <w:rFonts w:ascii="Times New Roman" w:eastAsia="Times New Roman" w:hAnsi="Times New Roman" w:cs="Times New Roman"/>
          <w:color w:val="000000"/>
          <w:spacing w:val="-2"/>
          <w:sz w:val="24"/>
          <w:szCs w:val="28"/>
          <w:shd w:val="clear" w:color="auto" w:fill="FFFFFF"/>
        </w:rPr>
        <w:t>в общекомандном</w:t>
      </w:r>
      <w:r>
        <w:rPr>
          <w:rFonts w:ascii="Times New Roman" w:hAnsi="Times New Roman" w:cs="Times New Roman"/>
          <w:color w:val="000000" w:themeColor="text1"/>
          <w:spacing w:val="-2"/>
          <w:sz w:val="24"/>
          <w:szCs w:val="28"/>
          <w:shd w:val="clear" w:color="auto" w:fill="FFFFFF"/>
        </w:rPr>
        <w:t xml:space="preserve"> </w:t>
      </w:r>
      <w:r w:rsidRPr="00A7785C">
        <w:rPr>
          <w:rFonts w:ascii="Times New Roman" w:eastAsia="Times New Roman" w:hAnsi="Times New Roman" w:cs="Times New Roman"/>
          <w:color w:val="000000"/>
          <w:spacing w:val="-2"/>
          <w:sz w:val="24"/>
          <w:szCs w:val="28"/>
          <w:shd w:val="clear" w:color="auto" w:fill="FFFFFF"/>
        </w:rPr>
        <w:t xml:space="preserve">зачете в зимних </w:t>
      </w:r>
      <w:r w:rsidRPr="00A7785C">
        <w:rPr>
          <w:rFonts w:ascii="Times New Roman" w:eastAsia="Times New Roman" w:hAnsi="Times New Roman" w:cs="Times New Roman"/>
          <w:color w:val="000000"/>
          <w:spacing w:val="-2"/>
          <w:sz w:val="24"/>
          <w:szCs w:val="28"/>
        </w:rPr>
        <w:t xml:space="preserve">и </w:t>
      </w:r>
      <w:r w:rsidRPr="00A7785C">
        <w:rPr>
          <w:rFonts w:ascii="Times New Roman" w:eastAsia="Times New Roman" w:hAnsi="Times New Roman" w:cs="Times New Roman"/>
          <w:color w:val="000000"/>
          <w:spacing w:val="-2"/>
          <w:sz w:val="24"/>
          <w:szCs w:val="28"/>
          <w:shd w:val="clear" w:color="auto" w:fill="FFFFFF"/>
          <w:lang w:val="en-US"/>
        </w:rPr>
        <w:t>I</w:t>
      </w:r>
      <w:r w:rsidRPr="00A7785C">
        <w:rPr>
          <w:rFonts w:ascii="Times New Roman" w:eastAsia="Times New Roman" w:hAnsi="Times New Roman" w:cs="Times New Roman"/>
          <w:color w:val="000000"/>
          <w:spacing w:val="-2"/>
          <w:sz w:val="24"/>
          <w:szCs w:val="28"/>
          <w:shd w:val="clear" w:color="auto" w:fill="FFFFFF"/>
        </w:rPr>
        <w:t xml:space="preserve"> место в общекомандном зачете в летних сельских спортивных играх </w:t>
      </w:r>
      <w:r w:rsidRPr="00A7785C">
        <w:rPr>
          <w:rFonts w:ascii="Times New Roman" w:eastAsia="Times New Roman" w:hAnsi="Times New Roman" w:cs="Times New Roman"/>
          <w:color w:val="000000"/>
          <w:spacing w:val="-2"/>
          <w:sz w:val="24"/>
          <w:szCs w:val="28"/>
        </w:rPr>
        <w:t>Тулунского муниципального района</w:t>
      </w:r>
      <w:r w:rsidRPr="00A7785C">
        <w:rPr>
          <w:rFonts w:ascii="Times New Roman" w:eastAsia="Times New Roman" w:hAnsi="Times New Roman" w:cs="Times New Roman"/>
          <w:color w:val="000000"/>
          <w:spacing w:val="-2"/>
          <w:sz w:val="24"/>
          <w:szCs w:val="28"/>
          <w:shd w:val="clear" w:color="auto" w:fill="FFFFFF"/>
        </w:rPr>
        <w:t xml:space="preserve"> среди команд </w:t>
      </w:r>
      <w:r w:rsidRPr="00A7785C">
        <w:rPr>
          <w:rFonts w:ascii="Times New Roman" w:eastAsia="Times New Roman" w:hAnsi="Times New Roman" w:cs="Times New Roman"/>
          <w:color w:val="000000"/>
          <w:spacing w:val="-2"/>
          <w:sz w:val="24"/>
          <w:szCs w:val="28"/>
          <w:shd w:val="clear" w:color="auto" w:fill="FFFFFF"/>
          <w:lang w:val="en-US"/>
        </w:rPr>
        <w:t>II</w:t>
      </w:r>
      <w:r w:rsidRPr="00A7785C">
        <w:rPr>
          <w:rFonts w:ascii="Times New Roman" w:eastAsia="Times New Roman" w:hAnsi="Times New Roman" w:cs="Times New Roman"/>
          <w:color w:val="000000"/>
          <w:spacing w:val="-2"/>
          <w:sz w:val="24"/>
          <w:szCs w:val="28"/>
          <w:shd w:val="clear" w:color="auto" w:fill="FFFFFF"/>
        </w:rPr>
        <w:t xml:space="preserve"> группы поселений.</w:t>
      </w:r>
      <w:r w:rsidRPr="00A7785C">
        <w:rPr>
          <w:rFonts w:ascii="Times New Roman" w:eastAsia="Times New Roman" w:hAnsi="Times New Roman" w:cs="Times New Roman"/>
          <w:color w:val="000000"/>
          <w:spacing w:val="-2"/>
          <w:sz w:val="24"/>
          <w:szCs w:val="28"/>
        </w:rPr>
        <w:t xml:space="preserve"> </w:t>
      </w:r>
    </w:p>
    <w:p w:rsidR="0037222F" w:rsidRPr="00790ADC" w:rsidRDefault="00FA58B9" w:rsidP="0037222F">
      <w:pPr>
        <w:spacing w:after="0" w:line="240" w:lineRule="auto"/>
        <w:ind w:firstLine="709"/>
        <w:jc w:val="both"/>
        <w:rPr>
          <w:rFonts w:ascii="Times New Roman" w:hAnsi="Times New Roman" w:cs="Times New Roman"/>
          <w:sz w:val="24"/>
          <w:lang w:eastAsia="ar-SA"/>
        </w:rPr>
      </w:pPr>
      <w:r>
        <w:rPr>
          <w:rFonts w:ascii="Times New Roman" w:hAnsi="Times New Roman" w:cs="Times New Roman"/>
          <w:sz w:val="24"/>
        </w:rPr>
        <w:t>В 2018 году н</w:t>
      </w:r>
      <w:r w:rsidR="0037222F" w:rsidRPr="00790ADC">
        <w:rPr>
          <w:rFonts w:ascii="Times New Roman" w:hAnsi="Times New Roman" w:cs="Times New Roman"/>
          <w:sz w:val="24"/>
        </w:rPr>
        <w:t xml:space="preserve">а территории поселения запланировано строительство физкультурно-оздоровительного комплекса, </w:t>
      </w:r>
      <w:r>
        <w:rPr>
          <w:rFonts w:ascii="Times New Roman" w:hAnsi="Times New Roman" w:cs="Times New Roman"/>
          <w:sz w:val="24"/>
        </w:rPr>
        <w:t xml:space="preserve">при наличии финансирования </w:t>
      </w:r>
      <w:r w:rsidR="0037222F" w:rsidRPr="00790ADC">
        <w:rPr>
          <w:rFonts w:ascii="Times New Roman" w:hAnsi="Times New Roman" w:cs="Times New Roman"/>
          <w:sz w:val="24"/>
        </w:rPr>
        <w:t xml:space="preserve">оснащение его спортивным инвентарем.  </w:t>
      </w:r>
    </w:p>
    <w:p w:rsidR="0037222F" w:rsidRPr="0037222F" w:rsidRDefault="0037222F" w:rsidP="0037222F">
      <w:pPr>
        <w:spacing w:after="0" w:line="240" w:lineRule="auto"/>
        <w:ind w:firstLine="709"/>
        <w:jc w:val="both"/>
        <w:rPr>
          <w:rFonts w:ascii="Times New Roman" w:hAnsi="Times New Roman" w:cs="Times New Roman"/>
        </w:rPr>
      </w:pPr>
    </w:p>
    <w:p w:rsidR="0037222F" w:rsidRPr="00790ADC" w:rsidRDefault="00764A3F" w:rsidP="0037222F">
      <w:pPr>
        <w:spacing w:after="0" w:line="240" w:lineRule="auto"/>
        <w:ind w:firstLine="709"/>
        <w:jc w:val="center"/>
        <w:rPr>
          <w:rFonts w:ascii="Times New Roman" w:hAnsi="Times New Roman" w:cs="Times New Roman"/>
          <w:b/>
          <w:sz w:val="24"/>
          <w:szCs w:val="24"/>
        </w:rPr>
      </w:pPr>
      <w:r w:rsidRPr="000F3761">
        <w:rPr>
          <w:rFonts w:ascii="Times New Roman" w:hAnsi="Times New Roman" w:cs="Times New Roman"/>
          <w:b/>
          <w:sz w:val="24"/>
          <w:szCs w:val="24"/>
        </w:rPr>
        <w:t>2</w:t>
      </w:r>
      <w:r w:rsidR="0037222F" w:rsidRPr="000F3761">
        <w:rPr>
          <w:rFonts w:ascii="Times New Roman" w:hAnsi="Times New Roman" w:cs="Times New Roman"/>
          <w:b/>
          <w:sz w:val="24"/>
          <w:szCs w:val="24"/>
        </w:rPr>
        <w:t>.6. Трудовые ресурсы, занятость населения</w:t>
      </w:r>
    </w:p>
    <w:p w:rsidR="0037222F" w:rsidRPr="00790ADC" w:rsidRDefault="0037222F" w:rsidP="0037222F">
      <w:pPr>
        <w:spacing w:after="0" w:line="240" w:lineRule="auto"/>
        <w:ind w:firstLine="709"/>
        <w:jc w:val="both"/>
        <w:rPr>
          <w:rFonts w:ascii="Times New Roman" w:hAnsi="Times New Roman" w:cs="Times New Roman"/>
          <w:b/>
          <w:sz w:val="24"/>
          <w:szCs w:val="24"/>
        </w:rPr>
      </w:pPr>
    </w:p>
    <w:p w:rsidR="00197372" w:rsidRPr="005261B4" w:rsidRDefault="0037222F" w:rsidP="00197372">
      <w:pPr>
        <w:spacing w:after="0" w:line="240" w:lineRule="auto"/>
        <w:ind w:firstLine="584"/>
        <w:jc w:val="both"/>
        <w:rPr>
          <w:rFonts w:ascii="Times New Roman" w:eastAsia="Calibri" w:hAnsi="Times New Roman" w:cs="Times New Roman"/>
          <w:color w:val="000000" w:themeColor="text1"/>
          <w:sz w:val="24"/>
          <w:szCs w:val="28"/>
        </w:rPr>
      </w:pPr>
      <w:r w:rsidRPr="00790ADC">
        <w:rPr>
          <w:rFonts w:ascii="Times New Roman" w:eastAsia="Calibri" w:hAnsi="Times New Roman" w:cs="Times New Roman"/>
          <w:sz w:val="24"/>
          <w:szCs w:val="24"/>
        </w:rPr>
        <w:t>Трудовые ресурсы являются одним из главных факторов развития территории. Население работает в сфере торговли, бюджетных учреждениях, на предприятиях ОАО «РЖД», ООО «Компания «Востсибуголь»</w:t>
      </w:r>
      <w:r w:rsidR="00C624F0">
        <w:rPr>
          <w:rFonts w:ascii="Times New Roman" w:eastAsia="Calibri" w:hAnsi="Times New Roman" w:cs="Times New Roman"/>
          <w:sz w:val="24"/>
          <w:szCs w:val="24"/>
        </w:rPr>
        <w:t xml:space="preserve">, </w:t>
      </w:r>
      <w:r w:rsidRPr="00790ADC">
        <w:rPr>
          <w:rFonts w:ascii="Times New Roman" w:eastAsia="Calibri" w:hAnsi="Times New Roman" w:cs="Times New Roman"/>
          <w:sz w:val="24"/>
          <w:szCs w:val="24"/>
        </w:rPr>
        <w:t xml:space="preserve">которые расположены на территории сельского поселения. Основой для развития большинства отраслей (сфера обслуживания, торговля) служит платежеспособность населения. </w:t>
      </w:r>
      <w:r w:rsidR="00197372" w:rsidRPr="00197372">
        <w:rPr>
          <w:rFonts w:ascii="Times New Roman" w:eastAsia="Calibri" w:hAnsi="Times New Roman" w:cs="Times New Roman"/>
          <w:sz w:val="24"/>
          <w:szCs w:val="28"/>
        </w:rPr>
        <w:t xml:space="preserve">Численность экономически активного населения </w:t>
      </w:r>
      <w:r w:rsidR="00680C6B" w:rsidRPr="00197372">
        <w:rPr>
          <w:rFonts w:ascii="Times New Roman" w:eastAsia="Calibri" w:hAnsi="Times New Roman" w:cs="Times New Roman"/>
          <w:sz w:val="24"/>
          <w:szCs w:val="28"/>
        </w:rPr>
        <w:t>на 01.01.2018</w:t>
      </w:r>
      <w:r w:rsidR="00197372" w:rsidRPr="00197372">
        <w:rPr>
          <w:rFonts w:ascii="Times New Roman" w:eastAsia="Calibri" w:hAnsi="Times New Roman" w:cs="Times New Roman"/>
          <w:sz w:val="24"/>
          <w:szCs w:val="28"/>
        </w:rPr>
        <w:t xml:space="preserve"> года, с учетом занятых индивидуально-трудовой деятельностью</w:t>
      </w:r>
      <w:r w:rsidR="00197372">
        <w:rPr>
          <w:rFonts w:ascii="Times New Roman" w:eastAsia="Calibri" w:hAnsi="Times New Roman" w:cs="Times New Roman"/>
          <w:sz w:val="24"/>
          <w:szCs w:val="28"/>
        </w:rPr>
        <w:t xml:space="preserve"> сос</w:t>
      </w:r>
      <w:r w:rsidR="00197372" w:rsidRPr="00197372">
        <w:rPr>
          <w:rFonts w:ascii="Times New Roman" w:eastAsia="Calibri" w:hAnsi="Times New Roman" w:cs="Times New Roman"/>
          <w:sz w:val="24"/>
          <w:szCs w:val="28"/>
        </w:rPr>
        <w:t xml:space="preserve">тавляет </w:t>
      </w:r>
      <w:r w:rsidR="00197372" w:rsidRPr="00197372">
        <w:rPr>
          <w:rFonts w:ascii="Times New Roman" w:eastAsia="Courier New" w:hAnsi="Times New Roman" w:cs="Times New Roman"/>
          <w:sz w:val="24"/>
          <w:szCs w:val="28"/>
        </w:rPr>
        <w:t>411 чел. это 56,1%</w:t>
      </w:r>
      <w:r w:rsidR="00197372" w:rsidRPr="00197372">
        <w:rPr>
          <w:rFonts w:ascii="Times New Roman" w:eastAsia="Courier New" w:hAnsi="Times New Roman" w:cs="Times New Roman"/>
          <w:color w:val="FF0000"/>
          <w:sz w:val="24"/>
          <w:szCs w:val="28"/>
        </w:rPr>
        <w:t xml:space="preserve"> </w:t>
      </w:r>
      <w:r w:rsidR="00197372" w:rsidRPr="00197372">
        <w:rPr>
          <w:rFonts w:ascii="Times New Roman" w:eastAsia="Courier New" w:hAnsi="Times New Roman" w:cs="Times New Roman"/>
          <w:color w:val="000000"/>
          <w:sz w:val="24"/>
          <w:szCs w:val="28"/>
        </w:rPr>
        <w:t>от общей численности населения</w:t>
      </w:r>
      <w:r w:rsidR="00197372" w:rsidRPr="00197372">
        <w:rPr>
          <w:rFonts w:ascii="Times New Roman" w:eastAsia="Calibri" w:hAnsi="Times New Roman" w:cs="Times New Roman"/>
          <w:color w:val="FF0000"/>
          <w:sz w:val="24"/>
          <w:szCs w:val="28"/>
        </w:rPr>
        <w:t xml:space="preserve">, </w:t>
      </w:r>
      <w:r w:rsidR="00197372" w:rsidRPr="005261B4">
        <w:rPr>
          <w:rFonts w:ascii="Times New Roman" w:eastAsia="Calibri" w:hAnsi="Times New Roman" w:cs="Times New Roman"/>
          <w:color w:val="000000" w:themeColor="text1"/>
          <w:sz w:val="24"/>
          <w:szCs w:val="28"/>
        </w:rPr>
        <w:t xml:space="preserve">в том числе занятых в экономике </w:t>
      </w:r>
      <w:r w:rsidR="0022488E" w:rsidRPr="005261B4">
        <w:rPr>
          <w:rFonts w:ascii="Times New Roman" w:eastAsia="Calibri" w:hAnsi="Times New Roman" w:cs="Times New Roman"/>
          <w:color w:val="000000" w:themeColor="text1"/>
          <w:sz w:val="24"/>
          <w:szCs w:val="28"/>
        </w:rPr>
        <w:t>3</w:t>
      </w:r>
      <w:r w:rsidR="005261B4" w:rsidRPr="005261B4">
        <w:rPr>
          <w:rFonts w:ascii="Times New Roman" w:eastAsia="Calibri" w:hAnsi="Times New Roman" w:cs="Times New Roman"/>
          <w:color w:val="000000" w:themeColor="text1"/>
          <w:sz w:val="24"/>
          <w:szCs w:val="28"/>
        </w:rPr>
        <w:t>60</w:t>
      </w:r>
      <w:r w:rsidR="00197372" w:rsidRPr="005261B4">
        <w:rPr>
          <w:rFonts w:ascii="Times New Roman" w:eastAsia="Calibri" w:hAnsi="Times New Roman" w:cs="Times New Roman"/>
          <w:color w:val="000000" w:themeColor="text1"/>
          <w:sz w:val="24"/>
          <w:szCs w:val="28"/>
        </w:rPr>
        <w:t xml:space="preserve"> человек, это </w:t>
      </w:r>
      <w:r w:rsidR="005261B4" w:rsidRPr="005261B4">
        <w:rPr>
          <w:rFonts w:ascii="Times New Roman" w:eastAsia="Calibri" w:hAnsi="Times New Roman" w:cs="Times New Roman"/>
          <w:color w:val="000000" w:themeColor="text1"/>
          <w:sz w:val="24"/>
          <w:szCs w:val="28"/>
        </w:rPr>
        <w:t>87,6</w:t>
      </w:r>
      <w:r w:rsidR="0022488E" w:rsidRPr="005261B4">
        <w:rPr>
          <w:rFonts w:ascii="Times New Roman" w:eastAsia="Calibri" w:hAnsi="Times New Roman" w:cs="Times New Roman"/>
          <w:color w:val="000000" w:themeColor="text1"/>
          <w:sz w:val="24"/>
          <w:szCs w:val="28"/>
        </w:rPr>
        <w:t xml:space="preserve"> </w:t>
      </w:r>
      <w:r w:rsidR="00197372" w:rsidRPr="005261B4">
        <w:rPr>
          <w:rFonts w:ascii="Times New Roman" w:eastAsia="Calibri" w:hAnsi="Times New Roman" w:cs="Times New Roman"/>
          <w:color w:val="000000" w:themeColor="text1"/>
          <w:sz w:val="24"/>
          <w:szCs w:val="28"/>
        </w:rPr>
        <w:t xml:space="preserve">% от трудоспособного населения. Из общей </w:t>
      </w:r>
      <w:r w:rsidR="00680C6B" w:rsidRPr="005261B4">
        <w:rPr>
          <w:rFonts w:ascii="Times New Roman" w:eastAsia="Calibri" w:hAnsi="Times New Roman" w:cs="Times New Roman"/>
          <w:color w:val="000000" w:themeColor="text1"/>
          <w:sz w:val="24"/>
          <w:szCs w:val="28"/>
        </w:rPr>
        <w:t>численности работающих, меньше</w:t>
      </w:r>
      <w:r w:rsidR="00197372" w:rsidRPr="005261B4">
        <w:rPr>
          <w:rFonts w:ascii="Times New Roman" w:eastAsia="Calibri" w:hAnsi="Times New Roman" w:cs="Times New Roman"/>
          <w:color w:val="000000" w:themeColor="text1"/>
          <w:sz w:val="24"/>
          <w:szCs w:val="28"/>
        </w:rPr>
        <w:t xml:space="preserve"> всего человек работают </w:t>
      </w:r>
      <w:r w:rsidR="00680C6B" w:rsidRPr="005261B4">
        <w:rPr>
          <w:rFonts w:ascii="Times New Roman" w:eastAsia="Calibri" w:hAnsi="Times New Roman" w:cs="Times New Roman"/>
          <w:color w:val="000000" w:themeColor="text1"/>
          <w:sz w:val="24"/>
          <w:szCs w:val="28"/>
        </w:rPr>
        <w:t>в бюджетной</w:t>
      </w:r>
      <w:r w:rsidR="00197372" w:rsidRPr="005261B4">
        <w:rPr>
          <w:rFonts w:ascii="Times New Roman" w:eastAsia="Calibri" w:hAnsi="Times New Roman" w:cs="Times New Roman"/>
          <w:color w:val="000000" w:themeColor="text1"/>
          <w:sz w:val="24"/>
          <w:szCs w:val="28"/>
        </w:rPr>
        <w:t xml:space="preserve"> сфере -  </w:t>
      </w:r>
      <w:r w:rsidR="0022673E">
        <w:rPr>
          <w:rFonts w:ascii="Times New Roman" w:eastAsia="Calibri" w:hAnsi="Times New Roman" w:cs="Times New Roman"/>
          <w:color w:val="000000" w:themeColor="text1"/>
          <w:sz w:val="24"/>
          <w:szCs w:val="28"/>
        </w:rPr>
        <w:t>34</w:t>
      </w:r>
      <w:r w:rsidR="005261B4" w:rsidRPr="005261B4">
        <w:rPr>
          <w:rFonts w:ascii="Times New Roman" w:eastAsia="Calibri" w:hAnsi="Times New Roman" w:cs="Times New Roman"/>
          <w:color w:val="000000" w:themeColor="text1"/>
          <w:sz w:val="24"/>
          <w:szCs w:val="28"/>
        </w:rPr>
        <w:t xml:space="preserve"> чел. это </w:t>
      </w:r>
      <w:r w:rsidR="00783657">
        <w:rPr>
          <w:rFonts w:ascii="Times New Roman" w:eastAsia="Calibri" w:hAnsi="Times New Roman" w:cs="Times New Roman"/>
          <w:color w:val="000000" w:themeColor="text1"/>
          <w:sz w:val="24"/>
          <w:szCs w:val="28"/>
        </w:rPr>
        <w:t>8,2</w:t>
      </w:r>
      <w:r w:rsidR="005261B4" w:rsidRPr="005261B4">
        <w:rPr>
          <w:rFonts w:ascii="Times New Roman" w:eastAsia="Calibri" w:hAnsi="Times New Roman" w:cs="Times New Roman"/>
          <w:color w:val="000000" w:themeColor="text1"/>
          <w:sz w:val="24"/>
          <w:szCs w:val="28"/>
        </w:rPr>
        <w:t xml:space="preserve"> % от трудоспособного населения.</w:t>
      </w:r>
    </w:p>
    <w:p w:rsidR="00197372" w:rsidRPr="00197372" w:rsidRDefault="00197372" w:rsidP="00197372">
      <w:pPr>
        <w:spacing w:after="0" w:line="240" w:lineRule="auto"/>
        <w:ind w:firstLine="584"/>
        <w:jc w:val="both"/>
        <w:rPr>
          <w:rFonts w:ascii="Times New Roman" w:eastAsia="Calibri" w:hAnsi="Times New Roman" w:cs="Times New Roman"/>
          <w:sz w:val="24"/>
          <w:szCs w:val="28"/>
        </w:rPr>
      </w:pPr>
      <w:r w:rsidRPr="00197372">
        <w:rPr>
          <w:rFonts w:ascii="Times New Roman" w:eastAsia="Calibri" w:hAnsi="Times New Roman" w:cs="Times New Roman"/>
          <w:sz w:val="24"/>
          <w:szCs w:val="28"/>
        </w:rPr>
        <w:t xml:space="preserve">Численность трудовых ресурсов в различных сферах деятельности </w:t>
      </w:r>
      <w:r>
        <w:rPr>
          <w:rFonts w:ascii="Times New Roman" w:eastAsia="Calibri" w:hAnsi="Times New Roman" w:cs="Times New Roman"/>
          <w:sz w:val="24"/>
          <w:szCs w:val="28"/>
        </w:rPr>
        <w:t>Азей</w:t>
      </w:r>
      <w:r w:rsidRPr="00197372">
        <w:rPr>
          <w:rFonts w:ascii="Times New Roman" w:eastAsia="Calibri" w:hAnsi="Times New Roman" w:cs="Times New Roman"/>
          <w:sz w:val="24"/>
          <w:szCs w:val="28"/>
        </w:rPr>
        <w:t>ского муниципального образования показана в таблице №</w:t>
      </w:r>
      <w:r>
        <w:rPr>
          <w:rFonts w:ascii="Times New Roman" w:eastAsia="Calibri" w:hAnsi="Times New Roman" w:cs="Times New Roman"/>
          <w:sz w:val="24"/>
          <w:szCs w:val="28"/>
        </w:rPr>
        <w:t xml:space="preserve"> </w:t>
      </w:r>
      <w:r w:rsidR="009E3EDB">
        <w:rPr>
          <w:rFonts w:ascii="Times New Roman" w:eastAsia="Calibri" w:hAnsi="Times New Roman" w:cs="Times New Roman"/>
          <w:sz w:val="24"/>
          <w:szCs w:val="28"/>
        </w:rPr>
        <w:t>6</w:t>
      </w:r>
    </w:p>
    <w:p w:rsidR="0037222F" w:rsidRPr="00790ADC" w:rsidRDefault="0037222F" w:rsidP="0037222F">
      <w:pPr>
        <w:spacing w:after="0" w:line="240" w:lineRule="auto"/>
        <w:ind w:firstLine="709"/>
        <w:jc w:val="both"/>
        <w:rPr>
          <w:rFonts w:ascii="Times New Roman" w:hAnsi="Times New Roman" w:cs="Times New Roman"/>
          <w:sz w:val="24"/>
          <w:szCs w:val="24"/>
        </w:rPr>
      </w:pPr>
    </w:p>
    <w:p w:rsidR="0037222F" w:rsidRDefault="0037222F" w:rsidP="0037222F">
      <w:pPr>
        <w:spacing w:after="0" w:line="240" w:lineRule="auto"/>
        <w:jc w:val="both"/>
        <w:rPr>
          <w:rFonts w:ascii="Times New Roman" w:eastAsia="Calibri" w:hAnsi="Times New Roman" w:cs="Times New Roman"/>
          <w:sz w:val="24"/>
          <w:szCs w:val="24"/>
        </w:rPr>
      </w:pPr>
      <w:r w:rsidRPr="00790ADC">
        <w:rPr>
          <w:rFonts w:ascii="Times New Roman" w:eastAsia="Calibri" w:hAnsi="Times New Roman" w:cs="Times New Roman"/>
          <w:sz w:val="24"/>
          <w:szCs w:val="24"/>
        </w:rPr>
        <w:t xml:space="preserve">Характеристика трудовых ресурсов представлена в таблице № </w:t>
      </w:r>
      <w:r w:rsidR="009E3EDB">
        <w:rPr>
          <w:rFonts w:ascii="Times New Roman" w:eastAsia="Calibri" w:hAnsi="Times New Roman" w:cs="Times New Roman"/>
          <w:sz w:val="24"/>
          <w:szCs w:val="24"/>
        </w:rPr>
        <w:t>6</w:t>
      </w:r>
      <w:r w:rsidRPr="00790ADC">
        <w:rPr>
          <w:rFonts w:ascii="Times New Roman" w:eastAsia="Calibri" w:hAnsi="Times New Roman" w:cs="Times New Roman"/>
          <w:sz w:val="24"/>
          <w:szCs w:val="24"/>
        </w:rPr>
        <w:t>.</w:t>
      </w:r>
    </w:p>
    <w:p w:rsidR="00062954" w:rsidRPr="00790ADC" w:rsidRDefault="00062954" w:rsidP="00062954">
      <w:pPr>
        <w:spacing w:after="0" w:line="240" w:lineRule="auto"/>
        <w:ind w:firstLine="709"/>
        <w:jc w:val="right"/>
        <w:rPr>
          <w:rFonts w:ascii="Times New Roman" w:hAnsi="Times New Roman" w:cs="Times New Roman"/>
          <w:b/>
          <w:sz w:val="24"/>
        </w:rPr>
      </w:pPr>
      <w:r w:rsidRPr="00790ADC">
        <w:rPr>
          <w:rFonts w:ascii="Times New Roman" w:hAnsi="Times New Roman" w:cs="Times New Roman"/>
          <w:b/>
          <w:sz w:val="24"/>
        </w:rPr>
        <w:t xml:space="preserve">Таблица № </w:t>
      </w:r>
      <w:r>
        <w:rPr>
          <w:rFonts w:ascii="Times New Roman" w:hAnsi="Times New Roman" w:cs="Times New Roman"/>
          <w:b/>
          <w:sz w:val="24"/>
        </w:rPr>
        <w:t>6</w:t>
      </w:r>
    </w:p>
    <w:tbl>
      <w:tblPr>
        <w:tblStyle w:val="af0"/>
        <w:tblW w:w="0" w:type="auto"/>
        <w:tblLook w:val="04A0" w:firstRow="1" w:lastRow="0" w:firstColumn="1" w:lastColumn="0" w:noHBand="0" w:noVBand="1"/>
      </w:tblPr>
      <w:tblGrid>
        <w:gridCol w:w="3863"/>
        <w:gridCol w:w="1915"/>
        <w:gridCol w:w="3793"/>
      </w:tblGrid>
      <w:tr w:rsidR="00197372" w:rsidRPr="00934E67" w:rsidTr="00197372">
        <w:trPr>
          <w:trHeight w:val="536"/>
        </w:trPr>
        <w:tc>
          <w:tcPr>
            <w:tcW w:w="3863" w:type="dxa"/>
          </w:tcPr>
          <w:p w:rsidR="00197372" w:rsidRPr="00062954" w:rsidRDefault="00197372" w:rsidP="00197372">
            <w:pPr>
              <w:jc w:val="center"/>
              <w:rPr>
                <w:rFonts w:eastAsia="Calibri"/>
                <w:b/>
                <w:szCs w:val="28"/>
              </w:rPr>
            </w:pPr>
            <w:r w:rsidRPr="00062954">
              <w:rPr>
                <w:rFonts w:eastAsia="Calibri"/>
                <w:b/>
                <w:szCs w:val="28"/>
              </w:rPr>
              <w:t>Сфера трудоустройства</w:t>
            </w:r>
          </w:p>
        </w:tc>
        <w:tc>
          <w:tcPr>
            <w:tcW w:w="5708" w:type="dxa"/>
            <w:gridSpan w:val="2"/>
          </w:tcPr>
          <w:p w:rsidR="00197372" w:rsidRPr="00062954" w:rsidRDefault="00197372" w:rsidP="00197372">
            <w:pPr>
              <w:jc w:val="center"/>
              <w:rPr>
                <w:rFonts w:eastAsia="Calibri"/>
                <w:b/>
                <w:szCs w:val="28"/>
              </w:rPr>
            </w:pPr>
            <w:r w:rsidRPr="00062954">
              <w:rPr>
                <w:rFonts w:eastAsia="Calibri"/>
                <w:b/>
                <w:szCs w:val="28"/>
              </w:rPr>
              <w:t>01.01.2018 год, чел.</w:t>
            </w:r>
          </w:p>
        </w:tc>
      </w:tr>
      <w:tr w:rsidR="00197372" w:rsidRPr="00934E67" w:rsidTr="00197372">
        <w:trPr>
          <w:trHeight w:val="276"/>
        </w:trPr>
        <w:tc>
          <w:tcPr>
            <w:tcW w:w="3863" w:type="dxa"/>
          </w:tcPr>
          <w:p w:rsidR="00197372" w:rsidRPr="00062954" w:rsidRDefault="00197372" w:rsidP="00950136">
            <w:pPr>
              <w:rPr>
                <w:rFonts w:eastAsia="Calibri"/>
                <w:b/>
                <w:szCs w:val="28"/>
              </w:rPr>
            </w:pPr>
          </w:p>
        </w:tc>
        <w:tc>
          <w:tcPr>
            <w:tcW w:w="1915" w:type="dxa"/>
          </w:tcPr>
          <w:p w:rsidR="00197372" w:rsidRPr="00062954" w:rsidRDefault="00197372" w:rsidP="00197372">
            <w:pPr>
              <w:jc w:val="center"/>
              <w:rPr>
                <w:rFonts w:eastAsia="Calibri"/>
                <w:b/>
                <w:szCs w:val="28"/>
              </w:rPr>
            </w:pPr>
            <w:r w:rsidRPr="00062954">
              <w:rPr>
                <w:rFonts w:eastAsia="Calibri"/>
                <w:b/>
                <w:szCs w:val="28"/>
              </w:rPr>
              <w:t xml:space="preserve">Человек </w:t>
            </w:r>
          </w:p>
        </w:tc>
        <w:tc>
          <w:tcPr>
            <w:tcW w:w="3793" w:type="dxa"/>
          </w:tcPr>
          <w:p w:rsidR="00197372" w:rsidRPr="00062954" w:rsidRDefault="00197372" w:rsidP="00197372">
            <w:pPr>
              <w:jc w:val="center"/>
              <w:rPr>
                <w:rFonts w:eastAsia="Calibri"/>
                <w:b/>
                <w:szCs w:val="28"/>
              </w:rPr>
            </w:pPr>
            <w:r w:rsidRPr="00062954">
              <w:rPr>
                <w:rFonts w:eastAsia="Calibri"/>
                <w:b/>
                <w:szCs w:val="28"/>
              </w:rPr>
              <w:t>% к общему числу работающих</w:t>
            </w:r>
          </w:p>
        </w:tc>
      </w:tr>
      <w:tr w:rsidR="00197372" w:rsidRPr="00934E67" w:rsidTr="00197372">
        <w:trPr>
          <w:trHeight w:val="297"/>
        </w:trPr>
        <w:tc>
          <w:tcPr>
            <w:tcW w:w="3863" w:type="dxa"/>
          </w:tcPr>
          <w:p w:rsidR="00197372" w:rsidRPr="00197372" w:rsidRDefault="00197372" w:rsidP="00950136">
            <w:pPr>
              <w:rPr>
                <w:rFonts w:eastAsia="Calibri"/>
                <w:szCs w:val="28"/>
              </w:rPr>
            </w:pPr>
            <w:r w:rsidRPr="00197372">
              <w:rPr>
                <w:rFonts w:eastAsia="Calibri"/>
                <w:szCs w:val="28"/>
              </w:rPr>
              <w:t xml:space="preserve">Здравоохранение </w:t>
            </w:r>
          </w:p>
        </w:tc>
        <w:tc>
          <w:tcPr>
            <w:tcW w:w="1915" w:type="dxa"/>
          </w:tcPr>
          <w:p w:rsidR="00197372" w:rsidRPr="00197372" w:rsidRDefault="00197372" w:rsidP="00197372">
            <w:pPr>
              <w:jc w:val="center"/>
              <w:rPr>
                <w:rFonts w:eastAsia="Calibri"/>
                <w:szCs w:val="28"/>
              </w:rPr>
            </w:pPr>
            <w:r w:rsidRPr="00197372">
              <w:rPr>
                <w:rFonts w:eastAsia="Calibri"/>
                <w:szCs w:val="28"/>
              </w:rPr>
              <w:t>4</w:t>
            </w:r>
          </w:p>
        </w:tc>
        <w:tc>
          <w:tcPr>
            <w:tcW w:w="3793" w:type="dxa"/>
          </w:tcPr>
          <w:p w:rsidR="00197372" w:rsidRPr="00197372" w:rsidRDefault="0041644A" w:rsidP="0041644A">
            <w:pPr>
              <w:jc w:val="center"/>
              <w:rPr>
                <w:rFonts w:eastAsia="Calibri"/>
                <w:szCs w:val="28"/>
              </w:rPr>
            </w:pPr>
            <w:r>
              <w:rPr>
                <w:rFonts w:eastAsia="Calibri"/>
                <w:szCs w:val="28"/>
              </w:rPr>
              <w:t>1,0</w:t>
            </w:r>
          </w:p>
        </w:tc>
      </w:tr>
      <w:tr w:rsidR="0041644A" w:rsidRPr="00934E67" w:rsidTr="00197372">
        <w:trPr>
          <w:trHeight w:val="268"/>
        </w:trPr>
        <w:tc>
          <w:tcPr>
            <w:tcW w:w="3863" w:type="dxa"/>
          </w:tcPr>
          <w:p w:rsidR="0041644A" w:rsidRPr="00197372" w:rsidRDefault="00680C6B" w:rsidP="00950136">
            <w:pPr>
              <w:rPr>
                <w:rFonts w:eastAsia="Calibri"/>
                <w:szCs w:val="28"/>
              </w:rPr>
            </w:pPr>
            <w:r w:rsidRPr="0041644A">
              <w:rPr>
                <w:rFonts w:eastAsia="Calibri"/>
                <w:szCs w:val="28"/>
              </w:rPr>
              <w:t>Добыча полезных ископаемых</w:t>
            </w:r>
          </w:p>
        </w:tc>
        <w:tc>
          <w:tcPr>
            <w:tcW w:w="1915" w:type="dxa"/>
          </w:tcPr>
          <w:p w:rsidR="0041644A" w:rsidRDefault="00783657" w:rsidP="00197372">
            <w:pPr>
              <w:jc w:val="center"/>
              <w:rPr>
                <w:rFonts w:eastAsia="Calibri"/>
                <w:szCs w:val="28"/>
              </w:rPr>
            </w:pPr>
            <w:r>
              <w:rPr>
                <w:rFonts w:eastAsia="Calibri"/>
                <w:szCs w:val="28"/>
              </w:rPr>
              <w:t>5</w:t>
            </w:r>
            <w:r w:rsidR="0022488E">
              <w:rPr>
                <w:rFonts w:eastAsia="Calibri"/>
                <w:szCs w:val="28"/>
              </w:rPr>
              <w:t>1</w:t>
            </w:r>
          </w:p>
        </w:tc>
        <w:tc>
          <w:tcPr>
            <w:tcW w:w="3793" w:type="dxa"/>
          </w:tcPr>
          <w:p w:rsidR="0041644A" w:rsidRDefault="00783657" w:rsidP="00197372">
            <w:pPr>
              <w:jc w:val="center"/>
              <w:rPr>
                <w:rFonts w:eastAsia="Calibri"/>
                <w:szCs w:val="28"/>
              </w:rPr>
            </w:pPr>
            <w:r>
              <w:rPr>
                <w:rFonts w:eastAsia="Calibri"/>
                <w:szCs w:val="28"/>
              </w:rPr>
              <w:t>12,4</w:t>
            </w:r>
          </w:p>
        </w:tc>
      </w:tr>
      <w:tr w:rsidR="0041644A" w:rsidRPr="00934E67" w:rsidTr="00197372">
        <w:trPr>
          <w:trHeight w:val="268"/>
        </w:trPr>
        <w:tc>
          <w:tcPr>
            <w:tcW w:w="3863" w:type="dxa"/>
          </w:tcPr>
          <w:p w:rsidR="0041644A" w:rsidRPr="00197372" w:rsidRDefault="00680C6B" w:rsidP="00950136">
            <w:pPr>
              <w:rPr>
                <w:rFonts w:eastAsia="Calibri"/>
                <w:szCs w:val="28"/>
              </w:rPr>
            </w:pPr>
            <w:r w:rsidRPr="00044E32">
              <w:rPr>
                <w:rFonts w:eastAsia="Calibri"/>
                <w:szCs w:val="28"/>
              </w:rPr>
              <w:t>Транспорт и связь</w:t>
            </w:r>
          </w:p>
        </w:tc>
        <w:tc>
          <w:tcPr>
            <w:tcW w:w="1915" w:type="dxa"/>
          </w:tcPr>
          <w:p w:rsidR="0041644A" w:rsidRDefault="0022488E" w:rsidP="00197372">
            <w:pPr>
              <w:jc w:val="center"/>
              <w:rPr>
                <w:rFonts w:eastAsia="Calibri"/>
                <w:szCs w:val="28"/>
              </w:rPr>
            </w:pPr>
            <w:r>
              <w:rPr>
                <w:rFonts w:eastAsia="Calibri"/>
                <w:szCs w:val="28"/>
              </w:rPr>
              <w:t>73</w:t>
            </w:r>
          </w:p>
        </w:tc>
        <w:tc>
          <w:tcPr>
            <w:tcW w:w="3793" w:type="dxa"/>
          </w:tcPr>
          <w:p w:rsidR="0041644A" w:rsidRDefault="0022488E" w:rsidP="00197372">
            <w:pPr>
              <w:jc w:val="center"/>
              <w:rPr>
                <w:rFonts w:eastAsia="Calibri"/>
                <w:szCs w:val="28"/>
              </w:rPr>
            </w:pPr>
            <w:r>
              <w:rPr>
                <w:rFonts w:eastAsia="Calibri"/>
                <w:szCs w:val="28"/>
              </w:rPr>
              <w:t>17,8</w:t>
            </w:r>
          </w:p>
        </w:tc>
      </w:tr>
      <w:tr w:rsidR="00197372" w:rsidRPr="00934E67" w:rsidTr="00197372">
        <w:trPr>
          <w:trHeight w:val="268"/>
        </w:trPr>
        <w:tc>
          <w:tcPr>
            <w:tcW w:w="3863" w:type="dxa"/>
          </w:tcPr>
          <w:p w:rsidR="00197372" w:rsidRPr="00197372" w:rsidRDefault="00197372" w:rsidP="00950136">
            <w:pPr>
              <w:rPr>
                <w:rFonts w:eastAsia="Calibri"/>
                <w:szCs w:val="28"/>
              </w:rPr>
            </w:pPr>
            <w:r w:rsidRPr="00197372">
              <w:rPr>
                <w:rFonts w:eastAsia="Calibri"/>
                <w:szCs w:val="28"/>
              </w:rPr>
              <w:t>Клубы, библиотеки</w:t>
            </w:r>
          </w:p>
        </w:tc>
        <w:tc>
          <w:tcPr>
            <w:tcW w:w="1915" w:type="dxa"/>
          </w:tcPr>
          <w:p w:rsidR="00197372" w:rsidRPr="00197372" w:rsidRDefault="0022488E" w:rsidP="00197372">
            <w:pPr>
              <w:jc w:val="center"/>
              <w:rPr>
                <w:rFonts w:eastAsia="Calibri"/>
                <w:szCs w:val="28"/>
              </w:rPr>
            </w:pPr>
            <w:r>
              <w:rPr>
                <w:rFonts w:eastAsia="Calibri"/>
                <w:szCs w:val="28"/>
              </w:rPr>
              <w:t>9</w:t>
            </w:r>
          </w:p>
        </w:tc>
        <w:tc>
          <w:tcPr>
            <w:tcW w:w="3793" w:type="dxa"/>
          </w:tcPr>
          <w:p w:rsidR="00197372" w:rsidRPr="00197372" w:rsidRDefault="0022488E" w:rsidP="00197372">
            <w:pPr>
              <w:jc w:val="center"/>
              <w:rPr>
                <w:rFonts w:eastAsia="Calibri"/>
                <w:szCs w:val="28"/>
              </w:rPr>
            </w:pPr>
            <w:r>
              <w:rPr>
                <w:rFonts w:eastAsia="Calibri"/>
                <w:szCs w:val="28"/>
              </w:rPr>
              <w:t>2,2</w:t>
            </w:r>
          </w:p>
        </w:tc>
      </w:tr>
      <w:tr w:rsidR="00197372" w:rsidRPr="00934E67" w:rsidTr="00197372">
        <w:trPr>
          <w:trHeight w:val="276"/>
        </w:trPr>
        <w:tc>
          <w:tcPr>
            <w:tcW w:w="3863" w:type="dxa"/>
          </w:tcPr>
          <w:p w:rsidR="00197372" w:rsidRPr="00197372" w:rsidRDefault="00197372" w:rsidP="00950136">
            <w:pPr>
              <w:rPr>
                <w:rFonts w:eastAsia="Calibri"/>
                <w:szCs w:val="28"/>
              </w:rPr>
            </w:pPr>
            <w:r w:rsidRPr="00197372">
              <w:rPr>
                <w:rFonts w:eastAsia="Calibri"/>
                <w:szCs w:val="28"/>
              </w:rPr>
              <w:t>Администрация сельского поселения</w:t>
            </w:r>
          </w:p>
        </w:tc>
        <w:tc>
          <w:tcPr>
            <w:tcW w:w="1915" w:type="dxa"/>
          </w:tcPr>
          <w:p w:rsidR="00197372" w:rsidRPr="00197372" w:rsidRDefault="0022488E" w:rsidP="00197372">
            <w:pPr>
              <w:jc w:val="center"/>
              <w:rPr>
                <w:rFonts w:eastAsia="Calibri"/>
                <w:szCs w:val="28"/>
              </w:rPr>
            </w:pPr>
            <w:r>
              <w:rPr>
                <w:rFonts w:eastAsia="Calibri"/>
                <w:szCs w:val="28"/>
              </w:rPr>
              <w:t>8</w:t>
            </w:r>
          </w:p>
        </w:tc>
        <w:tc>
          <w:tcPr>
            <w:tcW w:w="3793" w:type="dxa"/>
          </w:tcPr>
          <w:p w:rsidR="00197372" w:rsidRPr="00197372" w:rsidRDefault="0022488E" w:rsidP="00197372">
            <w:pPr>
              <w:jc w:val="center"/>
              <w:rPr>
                <w:rFonts w:eastAsia="Calibri"/>
                <w:szCs w:val="28"/>
              </w:rPr>
            </w:pPr>
            <w:r>
              <w:rPr>
                <w:rFonts w:eastAsia="Calibri"/>
                <w:szCs w:val="28"/>
              </w:rPr>
              <w:t>1,9</w:t>
            </w:r>
          </w:p>
        </w:tc>
      </w:tr>
      <w:tr w:rsidR="00197372" w:rsidRPr="00934E67" w:rsidTr="00197372">
        <w:trPr>
          <w:trHeight w:val="268"/>
        </w:trPr>
        <w:tc>
          <w:tcPr>
            <w:tcW w:w="3863" w:type="dxa"/>
          </w:tcPr>
          <w:p w:rsidR="00197372" w:rsidRPr="00197372" w:rsidRDefault="00197372" w:rsidP="00950136">
            <w:pPr>
              <w:rPr>
                <w:rFonts w:eastAsia="Calibri"/>
                <w:szCs w:val="28"/>
              </w:rPr>
            </w:pPr>
            <w:r w:rsidRPr="00197372">
              <w:rPr>
                <w:rFonts w:eastAsia="Calibri"/>
                <w:szCs w:val="28"/>
              </w:rPr>
              <w:t>Торговля</w:t>
            </w:r>
          </w:p>
        </w:tc>
        <w:tc>
          <w:tcPr>
            <w:tcW w:w="1915" w:type="dxa"/>
          </w:tcPr>
          <w:p w:rsidR="00197372" w:rsidRPr="00197372" w:rsidRDefault="00783657" w:rsidP="00197372">
            <w:pPr>
              <w:jc w:val="center"/>
              <w:rPr>
                <w:rFonts w:eastAsia="Calibri"/>
                <w:szCs w:val="28"/>
              </w:rPr>
            </w:pPr>
            <w:r>
              <w:rPr>
                <w:rFonts w:eastAsia="Calibri"/>
                <w:szCs w:val="28"/>
              </w:rPr>
              <w:t>6</w:t>
            </w:r>
          </w:p>
        </w:tc>
        <w:tc>
          <w:tcPr>
            <w:tcW w:w="3793" w:type="dxa"/>
          </w:tcPr>
          <w:p w:rsidR="00197372" w:rsidRPr="00197372" w:rsidRDefault="0041644A" w:rsidP="00783657">
            <w:pPr>
              <w:jc w:val="center"/>
              <w:rPr>
                <w:rFonts w:eastAsia="Calibri"/>
                <w:szCs w:val="28"/>
              </w:rPr>
            </w:pPr>
            <w:r>
              <w:rPr>
                <w:rFonts w:eastAsia="Calibri"/>
                <w:szCs w:val="28"/>
              </w:rPr>
              <w:t>1,</w:t>
            </w:r>
            <w:r w:rsidR="00783657">
              <w:rPr>
                <w:rFonts w:eastAsia="Calibri"/>
                <w:szCs w:val="28"/>
              </w:rPr>
              <w:t>4</w:t>
            </w:r>
          </w:p>
        </w:tc>
      </w:tr>
      <w:tr w:rsidR="00197372" w:rsidRPr="00934E67" w:rsidTr="00197372">
        <w:trPr>
          <w:trHeight w:val="268"/>
        </w:trPr>
        <w:tc>
          <w:tcPr>
            <w:tcW w:w="3863" w:type="dxa"/>
          </w:tcPr>
          <w:p w:rsidR="00197372" w:rsidRPr="00197372" w:rsidRDefault="00197372" w:rsidP="00950136">
            <w:pPr>
              <w:rPr>
                <w:rFonts w:eastAsia="Calibri"/>
                <w:szCs w:val="28"/>
              </w:rPr>
            </w:pPr>
            <w:r w:rsidRPr="00197372">
              <w:rPr>
                <w:rFonts w:eastAsia="Calibri"/>
                <w:szCs w:val="28"/>
              </w:rPr>
              <w:t>Отделение связи</w:t>
            </w:r>
          </w:p>
        </w:tc>
        <w:tc>
          <w:tcPr>
            <w:tcW w:w="1915" w:type="dxa"/>
          </w:tcPr>
          <w:p w:rsidR="00197372" w:rsidRPr="00197372" w:rsidRDefault="00783657" w:rsidP="00197372">
            <w:pPr>
              <w:jc w:val="center"/>
              <w:rPr>
                <w:rFonts w:eastAsia="Calibri"/>
                <w:szCs w:val="28"/>
              </w:rPr>
            </w:pPr>
            <w:r>
              <w:rPr>
                <w:rFonts w:eastAsia="Calibri"/>
                <w:szCs w:val="28"/>
              </w:rPr>
              <w:t>2</w:t>
            </w:r>
          </w:p>
        </w:tc>
        <w:tc>
          <w:tcPr>
            <w:tcW w:w="3793" w:type="dxa"/>
          </w:tcPr>
          <w:p w:rsidR="00197372" w:rsidRPr="00197372" w:rsidRDefault="0041644A" w:rsidP="00783657">
            <w:pPr>
              <w:jc w:val="center"/>
              <w:rPr>
                <w:rFonts w:eastAsia="Calibri"/>
                <w:szCs w:val="28"/>
              </w:rPr>
            </w:pPr>
            <w:r>
              <w:rPr>
                <w:rFonts w:eastAsia="Calibri"/>
                <w:szCs w:val="28"/>
              </w:rPr>
              <w:t>0,</w:t>
            </w:r>
            <w:r w:rsidR="00783657">
              <w:rPr>
                <w:rFonts w:eastAsia="Calibri"/>
                <w:szCs w:val="28"/>
              </w:rPr>
              <w:t>4</w:t>
            </w:r>
          </w:p>
        </w:tc>
      </w:tr>
      <w:tr w:rsidR="00197372" w:rsidRPr="00934E67" w:rsidTr="00197372">
        <w:trPr>
          <w:trHeight w:val="268"/>
        </w:trPr>
        <w:tc>
          <w:tcPr>
            <w:tcW w:w="3863" w:type="dxa"/>
          </w:tcPr>
          <w:p w:rsidR="00197372" w:rsidRPr="00197372" w:rsidRDefault="00680C6B" w:rsidP="00950136">
            <w:pPr>
              <w:rPr>
                <w:rFonts w:eastAsia="Calibri"/>
                <w:szCs w:val="28"/>
              </w:rPr>
            </w:pPr>
            <w:r w:rsidRPr="00197372">
              <w:rPr>
                <w:rFonts w:eastAsia="Calibri"/>
                <w:szCs w:val="28"/>
              </w:rPr>
              <w:t>Средняя общеобразовательная</w:t>
            </w:r>
            <w:r w:rsidR="00197372" w:rsidRPr="00197372">
              <w:rPr>
                <w:rFonts w:eastAsia="Calibri"/>
                <w:szCs w:val="28"/>
              </w:rPr>
              <w:t xml:space="preserve"> школа</w:t>
            </w:r>
          </w:p>
        </w:tc>
        <w:tc>
          <w:tcPr>
            <w:tcW w:w="1915" w:type="dxa"/>
          </w:tcPr>
          <w:p w:rsidR="00197372" w:rsidRPr="00197372" w:rsidRDefault="0022488E" w:rsidP="00197372">
            <w:pPr>
              <w:jc w:val="center"/>
              <w:rPr>
                <w:rFonts w:eastAsia="Calibri"/>
                <w:szCs w:val="28"/>
              </w:rPr>
            </w:pPr>
            <w:r>
              <w:rPr>
                <w:rFonts w:eastAsia="Calibri"/>
                <w:szCs w:val="28"/>
              </w:rPr>
              <w:t>30</w:t>
            </w:r>
          </w:p>
        </w:tc>
        <w:tc>
          <w:tcPr>
            <w:tcW w:w="3793" w:type="dxa"/>
          </w:tcPr>
          <w:p w:rsidR="00197372" w:rsidRPr="00197372" w:rsidRDefault="0022488E" w:rsidP="00197372">
            <w:pPr>
              <w:jc w:val="center"/>
              <w:rPr>
                <w:rFonts w:eastAsia="Calibri"/>
                <w:szCs w:val="28"/>
              </w:rPr>
            </w:pPr>
            <w:r>
              <w:rPr>
                <w:rFonts w:eastAsia="Calibri"/>
                <w:szCs w:val="28"/>
              </w:rPr>
              <w:t>7,2</w:t>
            </w:r>
          </w:p>
        </w:tc>
      </w:tr>
      <w:tr w:rsidR="00197372" w:rsidRPr="00934E67" w:rsidTr="00197372">
        <w:trPr>
          <w:trHeight w:val="268"/>
        </w:trPr>
        <w:tc>
          <w:tcPr>
            <w:tcW w:w="3863" w:type="dxa"/>
          </w:tcPr>
          <w:p w:rsidR="00197372" w:rsidRPr="00197372" w:rsidRDefault="00197372" w:rsidP="00950136">
            <w:pPr>
              <w:rPr>
                <w:rFonts w:eastAsia="Calibri"/>
                <w:szCs w:val="28"/>
              </w:rPr>
            </w:pPr>
            <w:r w:rsidRPr="00197372">
              <w:rPr>
                <w:rFonts w:eastAsia="Calibri"/>
                <w:szCs w:val="28"/>
              </w:rPr>
              <w:t>Прочие</w:t>
            </w:r>
          </w:p>
        </w:tc>
        <w:tc>
          <w:tcPr>
            <w:tcW w:w="1915" w:type="dxa"/>
          </w:tcPr>
          <w:p w:rsidR="00197372" w:rsidRPr="00197372" w:rsidRDefault="00783657" w:rsidP="0022488E">
            <w:pPr>
              <w:jc w:val="center"/>
              <w:rPr>
                <w:rFonts w:eastAsia="Calibri"/>
                <w:szCs w:val="28"/>
              </w:rPr>
            </w:pPr>
            <w:r>
              <w:rPr>
                <w:rFonts w:eastAsia="Calibri"/>
                <w:szCs w:val="28"/>
              </w:rPr>
              <w:t>228</w:t>
            </w:r>
          </w:p>
        </w:tc>
        <w:tc>
          <w:tcPr>
            <w:tcW w:w="3793" w:type="dxa"/>
          </w:tcPr>
          <w:p w:rsidR="00197372" w:rsidRPr="00197372" w:rsidRDefault="0022488E" w:rsidP="00197372">
            <w:pPr>
              <w:jc w:val="center"/>
              <w:rPr>
                <w:rFonts w:eastAsia="Calibri"/>
                <w:szCs w:val="28"/>
              </w:rPr>
            </w:pPr>
            <w:r>
              <w:rPr>
                <w:rFonts w:eastAsia="Calibri"/>
                <w:szCs w:val="28"/>
              </w:rPr>
              <w:t>47,7</w:t>
            </w:r>
          </w:p>
        </w:tc>
      </w:tr>
      <w:tr w:rsidR="00197372" w:rsidRPr="00934E67" w:rsidTr="00197372">
        <w:trPr>
          <w:trHeight w:val="268"/>
        </w:trPr>
        <w:tc>
          <w:tcPr>
            <w:tcW w:w="3863" w:type="dxa"/>
          </w:tcPr>
          <w:p w:rsidR="00197372" w:rsidRPr="00197372" w:rsidRDefault="00197372" w:rsidP="00950136">
            <w:pPr>
              <w:rPr>
                <w:rFonts w:eastAsia="Calibri"/>
                <w:b/>
                <w:szCs w:val="28"/>
              </w:rPr>
            </w:pPr>
            <w:r w:rsidRPr="00197372">
              <w:rPr>
                <w:rFonts w:eastAsia="Calibri"/>
                <w:b/>
                <w:szCs w:val="28"/>
              </w:rPr>
              <w:t>Всего</w:t>
            </w:r>
          </w:p>
        </w:tc>
        <w:tc>
          <w:tcPr>
            <w:tcW w:w="1915" w:type="dxa"/>
          </w:tcPr>
          <w:p w:rsidR="00197372" w:rsidRPr="00197372" w:rsidRDefault="00044E32" w:rsidP="00197372">
            <w:pPr>
              <w:jc w:val="center"/>
              <w:rPr>
                <w:rFonts w:eastAsia="Calibri"/>
                <w:szCs w:val="28"/>
              </w:rPr>
            </w:pPr>
            <w:r>
              <w:rPr>
                <w:rFonts w:eastAsia="Calibri"/>
                <w:szCs w:val="28"/>
              </w:rPr>
              <w:t>411</w:t>
            </w:r>
          </w:p>
        </w:tc>
        <w:tc>
          <w:tcPr>
            <w:tcW w:w="3793" w:type="dxa"/>
          </w:tcPr>
          <w:p w:rsidR="00197372" w:rsidRPr="00197372" w:rsidRDefault="00197372" w:rsidP="00197372">
            <w:pPr>
              <w:jc w:val="center"/>
              <w:rPr>
                <w:rFonts w:eastAsia="Calibri"/>
                <w:szCs w:val="28"/>
                <w:highlight w:val="yellow"/>
              </w:rPr>
            </w:pPr>
          </w:p>
        </w:tc>
      </w:tr>
    </w:tbl>
    <w:p w:rsidR="00197372" w:rsidRPr="00790ADC" w:rsidRDefault="00197372" w:rsidP="0037222F">
      <w:pPr>
        <w:spacing w:after="0" w:line="240" w:lineRule="auto"/>
        <w:jc w:val="both"/>
        <w:rPr>
          <w:rFonts w:ascii="Times New Roman" w:eastAsia="Calibri" w:hAnsi="Times New Roman" w:cs="Times New Roman"/>
          <w:sz w:val="24"/>
          <w:szCs w:val="24"/>
        </w:rPr>
      </w:pPr>
    </w:p>
    <w:p w:rsidR="0037222F" w:rsidRPr="00D56B73" w:rsidRDefault="0037222F" w:rsidP="0037222F">
      <w:pPr>
        <w:widowControl w:val="0"/>
        <w:spacing w:after="0" w:line="240" w:lineRule="auto"/>
        <w:ind w:firstLine="709"/>
        <w:jc w:val="both"/>
        <w:rPr>
          <w:rFonts w:ascii="Times New Roman" w:eastAsia="Calibri" w:hAnsi="Times New Roman" w:cs="Times New Roman"/>
          <w:sz w:val="24"/>
        </w:rPr>
      </w:pPr>
    </w:p>
    <w:p w:rsidR="0037222F" w:rsidRPr="00D56B73" w:rsidRDefault="0037222F" w:rsidP="0037222F">
      <w:pPr>
        <w:widowControl w:val="0"/>
        <w:spacing w:after="0" w:line="240" w:lineRule="auto"/>
        <w:ind w:firstLine="709"/>
        <w:jc w:val="both"/>
        <w:rPr>
          <w:rFonts w:ascii="Times New Roman" w:eastAsia="Courier New" w:hAnsi="Times New Roman" w:cs="Times New Roman"/>
          <w:color w:val="000000"/>
          <w:sz w:val="24"/>
        </w:rPr>
      </w:pPr>
      <w:r w:rsidRPr="00D56B73">
        <w:rPr>
          <w:rFonts w:ascii="Times New Roman" w:eastAsia="Calibri" w:hAnsi="Times New Roman" w:cs="Times New Roman"/>
          <w:sz w:val="24"/>
        </w:rPr>
        <w:t xml:space="preserve">Численность работающих </w:t>
      </w:r>
      <w:r w:rsidRPr="00D56B73">
        <w:rPr>
          <w:rFonts w:ascii="Times New Roman" w:eastAsia="Courier New" w:hAnsi="Times New Roman" w:cs="Times New Roman"/>
          <w:color w:val="000000"/>
          <w:sz w:val="24"/>
        </w:rPr>
        <w:t>на 1 января 201</w:t>
      </w:r>
      <w:r w:rsidR="006C3C05">
        <w:rPr>
          <w:rFonts w:ascii="Times New Roman" w:eastAsia="Courier New" w:hAnsi="Times New Roman" w:cs="Times New Roman"/>
          <w:color w:val="000000"/>
          <w:sz w:val="24"/>
        </w:rPr>
        <w:t>8</w:t>
      </w:r>
      <w:r w:rsidRPr="00D56B73">
        <w:rPr>
          <w:rFonts w:ascii="Times New Roman" w:eastAsia="Courier New" w:hAnsi="Times New Roman" w:cs="Times New Roman"/>
          <w:color w:val="000000"/>
          <w:sz w:val="24"/>
        </w:rPr>
        <w:t xml:space="preserve"> года</w:t>
      </w:r>
      <w:r w:rsidRPr="00D56B73">
        <w:rPr>
          <w:rFonts w:ascii="Times New Roman" w:eastAsia="Calibri" w:hAnsi="Times New Roman" w:cs="Times New Roman"/>
          <w:sz w:val="24"/>
        </w:rPr>
        <w:t xml:space="preserve">  (число работников всех организаций, учреждений, предприятий расположенных на территории муниципального </w:t>
      </w:r>
      <w:r w:rsidRPr="00D56B73">
        <w:rPr>
          <w:rFonts w:ascii="Times New Roman" w:eastAsia="Calibri" w:hAnsi="Times New Roman" w:cs="Times New Roman"/>
          <w:sz w:val="24"/>
        </w:rPr>
        <w:lastRenderedPageBreak/>
        <w:t>образования с учетом занятых индивидуально-трудовой деятельностью, а также занятых в домашнем хозяйстве, включая личное подсобное хозяйство, производством товаром и услуг для реализации) составляет 4</w:t>
      </w:r>
      <w:r w:rsidR="002123F7">
        <w:rPr>
          <w:rFonts w:ascii="Times New Roman" w:eastAsia="Calibri" w:hAnsi="Times New Roman" w:cs="Times New Roman"/>
          <w:sz w:val="24"/>
        </w:rPr>
        <w:t>11</w:t>
      </w:r>
      <w:r w:rsidRPr="00D56B73">
        <w:rPr>
          <w:rFonts w:ascii="Times New Roman" w:eastAsia="Calibri" w:hAnsi="Times New Roman" w:cs="Times New Roman"/>
          <w:sz w:val="24"/>
        </w:rPr>
        <w:t xml:space="preserve"> человек, что соответствует 5</w:t>
      </w:r>
      <w:r w:rsidR="002123F7">
        <w:rPr>
          <w:rFonts w:ascii="Times New Roman" w:eastAsia="Calibri" w:hAnsi="Times New Roman" w:cs="Times New Roman"/>
          <w:sz w:val="24"/>
        </w:rPr>
        <w:t>6,1</w:t>
      </w:r>
      <w:r w:rsidRPr="00D56B73">
        <w:rPr>
          <w:rFonts w:ascii="Times New Roman" w:eastAsia="Calibri" w:hAnsi="Times New Roman" w:cs="Times New Roman"/>
          <w:sz w:val="24"/>
        </w:rPr>
        <w:t xml:space="preserve"> % от </w:t>
      </w:r>
      <w:r w:rsidRPr="00D56B73">
        <w:rPr>
          <w:rFonts w:ascii="Times New Roman" w:eastAsia="Courier New" w:hAnsi="Times New Roman" w:cs="Times New Roman"/>
          <w:color w:val="000000"/>
          <w:sz w:val="24"/>
        </w:rPr>
        <w:t xml:space="preserve"> общей численности населения Азейского сельского поселения, пенсионеры - 1</w:t>
      </w:r>
      <w:r w:rsidR="002123F7">
        <w:rPr>
          <w:rFonts w:ascii="Times New Roman" w:eastAsia="Courier New" w:hAnsi="Times New Roman" w:cs="Times New Roman"/>
          <w:color w:val="000000"/>
          <w:sz w:val="24"/>
        </w:rPr>
        <w:t>9</w:t>
      </w:r>
      <w:r w:rsidRPr="00D56B73">
        <w:rPr>
          <w:rFonts w:ascii="Times New Roman" w:eastAsia="Courier New" w:hAnsi="Times New Roman" w:cs="Times New Roman"/>
          <w:color w:val="000000"/>
          <w:sz w:val="24"/>
        </w:rPr>
        <w:t>,</w:t>
      </w:r>
      <w:r w:rsidR="002123F7">
        <w:rPr>
          <w:rFonts w:ascii="Times New Roman" w:eastAsia="Courier New" w:hAnsi="Times New Roman" w:cs="Times New Roman"/>
          <w:color w:val="000000"/>
          <w:sz w:val="24"/>
        </w:rPr>
        <w:t>1</w:t>
      </w:r>
      <w:r w:rsidRPr="00D56B73">
        <w:rPr>
          <w:rFonts w:ascii="Times New Roman" w:eastAsia="Courier New" w:hAnsi="Times New Roman" w:cs="Times New Roman"/>
          <w:color w:val="000000"/>
          <w:sz w:val="24"/>
        </w:rPr>
        <w:t xml:space="preserve">%, младше трудоспособного населения </w:t>
      </w:r>
      <w:r w:rsidR="002123F7">
        <w:rPr>
          <w:rFonts w:ascii="Times New Roman" w:eastAsia="Courier New" w:hAnsi="Times New Roman" w:cs="Times New Roman"/>
          <w:color w:val="000000"/>
          <w:sz w:val="24"/>
        </w:rPr>
        <w:t>–</w:t>
      </w:r>
      <w:r w:rsidRPr="00D56B73">
        <w:rPr>
          <w:rFonts w:ascii="Times New Roman" w:eastAsia="Courier New" w:hAnsi="Times New Roman" w:cs="Times New Roman"/>
          <w:color w:val="000000"/>
          <w:sz w:val="24"/>
        </w:rPr>
        <w:t xml:space="preserve"> </w:t>
      </w:r>
      <w:r w:rsidR="002123F7">
        <w:rPr>
          <w:rFonts w:ascii="Times New Roman" w:eastAsia="Courier New" w:hAnsi="Times New Roman" w:cs="Times New Roman"/>
          <w:color w:val="000000"/>
          <w:sz w:val="24"/>
        </w:rPr>
        <w:t>18,7</w:t>
      </w:r>
      <w:r w:rsidRPr="00D56B73">
        <w:rPr>
          <w:rFonts w:ascii="Times New Roman" w:eastAsia="Courier New" w:hAnsi="Times New Roman" w:cs="Times New Roman"/>
          <w:color w:val="000000"/>
          <w:sz w:val="24"/>
        </w:rPr>
        <w:t>% .</w:t>
      </w:r>
    </w:p>
    <w:p w:rsidR="0037222F" w:rsidRPr="00D56B73" w:rsidRDefault="0037222F" w:rsidP="0037222F">
      <w:pPr>
        <w:widowControl w:val="0"/>
        <w:spacing w:after="0" w:line="240" w:lineRule="auto"/>
        <w:ind w:firstLine="709"/>
        <w:jc w:val="both"/>
        <w:rPr>
          <w:rFonts w:ascii="Times New Roman" w:eastAsia="Courier New" w:hAnsi="Times New Roman" w:cs="Times New Roman"/>
          <w:color w:val="000000"/>
          <w:sz w:val="24"/>
        </w:rPr>
      </w:pPr>
      <w:r w:rsidRPr="00D56B73">
        <w:rPr>
          <w:rFonts w:ascii="Times New Roman" w:eastAsia="Courier New" w:hAnsi="Times New Roman" w:cs="Times New Roman"/>
          <w:color w:val="000000"/>
          <w:sz w:val="24"/>
        </w:rPr>
        <w:t>Уровень зарегистрированной безработицы на 01.01.201</w:t>
      </w:r>
      <w:r w:rsidR="006C3C05">
        <w:rPr>
          <w:rFonts w:ascii="Times New Roman" w:eastAsia="Courier New" w:hAnsi="Times New Roman" w:cs="Times New Roman"/>
          <w:color w:val="000000"/>
          <w:sz w:val="24"/>
        </w:rPr>
        <w:t>8</w:t>
      </w:r>
      <w:r w:rsidRPr="00D56B73">
        <w:rPr>
          <w:rFonts w:ascii="Times New Roman" w:eastAsia="Courier New" w:hAnsi="Times New Roman" w:cs="Times New Roman"/>
          <w:color w:val="000000"/>
          <w:sz w:val="24"/>
        </w:rPr>
        <w:t xml:space="preserve">г. составил </w:t>
      </w:r>
      <w:r w:rsidR="006C3C05">
        <w:rPr>
          <w:rFonts w:ascii="Times New Roman" w:eastAsia="Courier New" w:hAnsi="Times New Roman" w:cs="Times New Roman"/>
          <w:color w:val="000000"/>
          <w:sz w:val="24"/>
        </w:rPr>
        <w:t>5</w:t>
      </w:r>
      <w:r w:rsidRPr="00D56B73">
        <w:rPr>
          <w:rFonts w:ascii="Times New Roman" w:eastAsia="Courier New" w:hAnsi="Times New Roman" w:cs="Times New Roman"/>
          <w:color w:val="000000"/>
          <w:sz w:val="24"/>
        </w:rPr>
        <w:t xml:space="preserve"> человек, что на </w:t>
      </w:r>
      <w:r w:rsidR="006C3C05">
        <w:rPr>
          <w:rFonts w:ascii="Times New Roman" w:eastAsia="Courier New" w:hAnsi="Times New Roman" w:cs="Times New Roman"/>
          <w:color w:val="000000"/>
          <w:sz w:val="24"/>
        </w:rPr>
        <w:t>7</w:t>
      </w:r>
      <w:r w:rsidRPr="00D56B73">
        <w:rPr>
          <w:rFonts w:ascii="Times New Roman" w:eastAsia="Courier New" w:hAnsi="Times New Roman" w:cs="Times New Roman"/>
          <w:color w:val="000000"/>
          <w:sz w:val="24"/>
        </w:rPr>
        <w:t xml:space="preserve"> человек </w:t>
      </w:r>
      <w:r w:rsidR="006C3C05">
        <w:rPr>
          <w:rFonts w:ascii="Times New Roman" w:eastAsia="Courier New" w:hAnsi="Times New Roman" w:cs="Times New Roman"/>
          <w:color w:val="000000"/>
          <w:sz w:val="24"/>
        </w:rPr>
        <w:t>меньше,</w:t>
      </w:r>
      <w:r w:rsidRPr="00D56B73">
        <w:rPr>
          <w:rFonts w:ascii="Times New Roman" w:eastAsia="Courier New" w:hAnsi="Times New Roman" w:cs="Times New Roman"/>
          <w:color w:val="000000"/>
          <w:sz w:val="24"/>
        </w:rPr>
        <w:t xml:space="preserve"> чем в аналогичном периоде прошлого года. Численность работающего населения растет. Наибольшую долю в численности низкодоходного населения сельского поселения занимают неполные, одинокие семьи</w:t>
      </w:r>
      <w:r w:rsidR="0090074D">
        <w:rPr>
          <w:rFonts w:ascii="Times New Roman" w:eastAsia="Courier New" w:hAnsi="Times New Roman" w:cs="Times New Roman"/>
          <w:color w:val="000000"/>
          <w:sz w:val="24"/>
        </w:rPr>
        <w:t xml:space="preserve"> и</w:t>
      </w:r>
      <w:r w:rsidRPr="00D56B73">
        <w:rPr>
          <w:rFonts w:ascii="Times New Roman" w:eastAsia="Courier New" w:hAnsi="Times New Roman" w:cs="Times New Roman"/>
          <w:color w:val="000000"/>
          <w:sz w:val="24"/>
        </w:rPr>
        <w:t xml:space="preserve"> временно неработающие.</w:t>
      </w:r>
    </w:p>
    <w:p w:rsidR="00D56B73" w:rsidRPr="00D56B73" w:rsidRDefault="00D56B73" w:rsidP="0037222F">
      <w:pPr>
        <w:widowControl w:val="0"/>
        <w:spacing w:after="0" w:line="240" w:lineRule="auto"/>
        <w:ind w:firstLine="709"/>
        <w:jc w:val="both"/>
        <w:rPr>
          <w:rFonts w:ascii="Times New Roman" w:eastAsia="Courier New" w:hAnsi="Times New Roman" w:cs="Times New Roman"/>
          <w:color w:val="000000"/>
          <w:sz w:val="24"/>
        </w:rPr>
      </w:pPr>
    </w:p>
    <w:p w:rsidR="002E686B" w:rsidRPr="00D56B73" w:rsidRDefault="00764A3F" w:rsidP="00D56B73">
      <w:pPr>
        <w:widowControl w:val="0"/>
        <w:spacing w:after="0" w:line="240" w:lineRule="auto"/>
        <w:ind w:firstLine="709"/>
        <w:jc w:val="center"/>
        <w:rPr>
          <w:rFonts w:ascii="Times New Roman" w:eastAsia="Courier New" w:hAnsi="Times New Roman" w:cs="Times New Roman"/>
          <w:b/>
          <w:color w:val="000000"/>
          <w:sz w:val="24"/>
        </w:rPr>
      </w:pPr>
      <w:r w:rsidRPr="00C511C5">
        <w:rPr>
          <w:rFonts w:ascii="Times New Roman" w:eastAsia="Courier New" w:hAnsi="Times New Roman" w:cs="Times New Roman"/>
          <w:b/>
          <w:color w:val="000000"/>
          <w:sz w:val="24"/>
        </w:rPr>
        <w:t>2</w:t>
      </w:r>
      <w:r w:rsidR="002E686B" w:rsidRPr="00C511C5">
        <w:rPr>
          <w:rFonts w:ascii="Times New Roman" w:eastAsia="Courier New" w:hAnsi="Times New Roman" w:cs="Times New Roman"/>
          <w:b/>
          <w:color w:val="000000"/>
          <w:sz w:val="24"/>
        </w:rPr>
        <w:t xml:space="preserve">.7. </w:t>
      </w:r>
      <w:r w:rsidR="00D56B73" w:rsidRPr="00C511C5">
        <w:rPr>
          <w:rFonts w:ascii="Times New Roman" w:eastAsia="Courier New" w:hAnsi="Times New Roman" w:cs="Times New Roman"/>
          <w:b/>
          <w:color w:val="000000"/>
          <w:sz w:val="24"/>
        </w:rPr>
        <w:t>Уровень и качество жизни населения</w:t>
      </w:r>
    </w:p>
    <w:p w:rsidR="00C85D11" w:rsidRDefault="00C85D11" w:rsidP="00C85D11">
      <w:pPr>
        <w:spacing w:after="0" w:line="240" w:lineRule="auto"/>
        <w:ind w:firstLine="720"/>
        <w:jc w:val="both"/>
        <w:rPr>
          <w:rFonts w:ascii="Times New Roman" w:hAnsi="Times New Roman" w:cs="Times New Roman"/>
          <w:color w:val="333333"/>
          <w:sz w:val="28"/>
          <w:szCs w:val="28"/>
        </w:rPr>
      </w:pPr>
    </w:p>
    <w:p w:rsidR="00C85D11" w:rsidRPr="00C85D11" w:rsidRDefault="00C85D11" w:rsidP="00C85D11">
      <w:pPr>
        <w:spacing w:after="0" w:line="240" w:lineRule="auto"/>
        <w:ind w:firstLine="720"/>
        <w:jc w:val="both"/>
        <w:rPr>
          <w:rFonts w:ascii="Times New Roman" w:hAnsi="Times New Roman" w:cs="Times New Roman"/>
          <w:color w:val="333333"/>
          <w:sz w:val="24"/>
          <w:szCs w:val="28"/>
        </w:rPr>
      </w:pPr>
      <w:r w:rsidRPr="00C85D11">
        <w:rPr>
          <w:rFonts w:ascii="Times New Roman" w:hAnsi="Times New Roman" w:cs="Times New Roman"/>
          <w:color w:val="333333"/>
          <w:sz w:val="24"/>
          <w:szCs w:val="28"/>
        </w:rPr>
        <w:t xml:space="preserve">Важными характеристиками и условиями качества жизни являются доходы и занятость населения, обеспеченность населения услугами образования и здравоохранения, состояние отраслей социальной сферы. </w:t>
      </w:r>
    </w:p>
    <w:p w:rsidR="00D56B73" w:rsidRDefault="00D56B73" w:rsidP="00D56B73">
      <w:pPr>
        <w:spacing w:after="0" w:line="240" w:lineRule="auto"/>
        <w:rPr>
          <w:rFonts w:ascii="Times New Roman" w:hAnsi="Times New Roman" w:cs="Times New Roman"/>
          <w:sz w:val="24"/>
          <w:szCs w:val="24"/>
        </w:rPr>
      </w:pPr>
    </w:p>
    <w:p w:rsidR="00D56B73" w:rsidRPr="005A2465" w:rsidRDefault="00D56B73" w:rsidP="00D56B73">
      <w:pPr>
        <w:spacing w:after="0" w:line="240" w:lineRule="auto"/>
        <w:rPr>
          <w:rFonts w:ascii="Times New Roman" w:hAnsi="Times New Roman" w:cs="Times New Roman"/>
          <w:sz w:val="24"/>
          <w:szCs w:val="24"/>
        </w:rPr>
      </w:pPr>
      <w:r w:rsidRPr="005A2465">
        <w:rPr>
          <w:rFonts w:ascii="Times New Roman" w:hAnsi="Times New Roman" w:cs="Times New Roman"/>
          <w:sz w:val="24"/>
          <w:szCs w:val="24"/>
        </w:rPr>
        <w:t>Уровень жизни населения представлен в таблице №</w:t>
      </w:r>
      <w:r>
        <w:rPr>
          <w:rFonts w:ascii="Times New Roman" w:hAnsi="Times New Roman" w:cs="Times New Roman"/>
          <w:sz w:val="24"/>
          <w:szCs w:val="24"/>
        </w:rPr>
        <w:t xml:space="preserve"> </w:t>
      </w:r>
      <w:r w:rsidR="009E3EDB">
        <w:rPr>
          <w:rFonts w:ascii="Times New Roman" w:hAnsi="Times New Roman" w:cs="Times New Roman"/>
          <w:sz w:val="24"/>
          <w:szCs w:val="24"/>
        </w:rPr>
        <w:t>7</w:t>
      </w:r>
    </w:p>
    <w:p w:rsidR="00D56B73" w:rsidRPr="00D56B73" w:rsidRDefault="00D56B73" w:rsidP="00D56B73">
      <w:pPr>
        <w:spacing w:after="0" w:line="240" w:lineRule="auto"/>
        <w:jc w:val="right"/>
        <w:rPr>
          <w:rFonts w:ascii="Times New Roman" w:hAnsi="Times New Roman" w:cs="Times New Roman"/>
          <w:b/>
          <w:sz w:val="24"/>
          <w:szCs w:val="24"/>
        </w:rPr>
      </w:pPr>
      <w:r w:rsidRPr="00D56B73">
        <w:rPr>
          <w:rFonts w:ascii="Times New Roman" w:hAnsi="Times New Roman" w:cs="Times New Roman"/>
          <w:b/>
          <w:sz w:val="24"/>
          <w:szCs w:val="24"/>
        </w:rPr>
        <w:t>Таблица №</w:t>
      </w:r>
      <w:r w:rsidR="004B7C4A">
        <w:rPr>
          <w:rFonts w:ascii="Times New Roman" w:hAnsi="Times New Roman" w:cs="Times New Roman"/>
          <w:b/>
          <w:sz w:val="24"/>
          <w:szCs w:val="24"/>
        </w:rPr>
        <w:t xml:space="preserve"> </w:t>
      </w:r>
      <w:r w:rsidR="009E3EDB">
        <w:rPr>
          <w:rFonts w:ascii="Times New Roman" w:hAnsi="Times New Roman" w:cs="Times New Roman"/>
          <w:b/>
          <w:sz w:val="24"/>
          <w:szCs w:val="24"/>
        </w:rPr>
        <w:t>7</w:t>
      </w:r>
    </w:p>
    <w:tbl>
      <w:tblPr>
        <w:tblStyle w:val="af0"/>
        <w:tblW w:w="9451" w:type="dxa"/>
        <w:tblLook w:val="04A0" w:firstRow="1" w:lastRow="0" w:firstColumn="1" w:lastColumn="0" w:noHBand="0" w:noVBand="1"/>
      </w:tblPr>
      <w:tblGrid>
        <w:gridCol w:w="6345"/>
        <w:gridCol w:w="1510"/>
        <w:gridCol w:w="1596"/>
      </w:tblGrid>
      <w:tr w:rsidR="00275DF9" w:rsidRPr="005A2465" w:rsidTr="00275DF9">
        <w:trPr>
          <w:trHeight w:val="279"/>
        </w:trPr>
        <w:tc>
          <w:tcPr>
            <w:tcW w:w="6345" w:type="dxa"/>
          </w:tcPr>
          <w:p w:rsidR="00275DF9" w:rsidRPr="00790ADC" w:rsidRDefault="00275DF9" w:rsidP="00790ADC">
            <w:pPr>
              <w:jc w:val="center"/>
              <w:rPr>
                <w:b/>
                <w:sz w:val="22"/>
                <w:szCs w:val="24"/>
              </w:rPr>
            </w:pPr>
            <w:r w:rsidRPr="00790ADC">
              <w:rPr>
                <w:b/>
                <w:sz w:val="22"/>
                <w:szCs w:val="24"/>
              </w:rPr>
              <w:t>Наименование показателя</w:t>
            </w:r>
          </w:p>
        </w:tc>
        <w:tc>
          <w:tcPr>
            <w:tcW w:w="1510" w:type="dxa"/>
          </w:tcPr>
          <w:p w:rsidR="00275DF9" w:rsidRPr="00790ADC" w:rsidRDefault="00275DF9" w:rsidP="006C3C05">
            <w:pPr>
              <w:jc w:val="center"/>
              <w:rPr>
                <w:b/>
                <w:sz w:val="22"/>
                <w:szCs w:val="24"/>
              </w:rPr>
            </w:pPr>
            <w:r w:rsidRPr="00790ADC">
              <w:rPr>
                <w:b/>
                <w:sz w:val="22"/>
                <w:szCs w:val="24"/>
              </w:rPr>
              <w:t>201</w:t>
            </w:r>
            <w:r>
              <w:rPr>
                <w:b/>
                <w:sz w:val="22"/>
                <w:szCs w:val="24"/>
              </w:rPr>
              <w:t>6</w:t>
            </w:r>
          </w:p>
        </w:tc>
        <w:tc>
          <w:tcPr>
            <w:tcW w:w="1596" w:type="dxa"/>
          </w:tcPr>
          <w:p w:rsidR="00275DF9" w:rsidRPr="00790ADC" w:rsidRDefault="00275DF9" w:rsidP="006C3C05">
            <w:pPr>
              <w:jc w:val="center"/>
              <w:rPr>
                <w:b/>
                <w:sz w:val="22"/>
                <w:szCs w:val="24"/>
              </w:rPr>
            </w:pPr>
            <w:r w:rsidRPr="007943D5">
              <w:rPr>
                <w:b/>
                <w:sz w:val="22"/>
                <w:szCs w:val="24"/>
              </w:rPr>
              <w:t>2017</w:t>
            </w:r>
          </w:p>
        </w:tc>
      </w:tr>
      <w:tr w:rsidR="00275DF9" w:rsidRPr="005A2465" w:rsidTr="00275DF9">
        <w:trPr>
          <w:trHeight w:val="859"/>
        </w:trPr>
        <w:tc>
          <w:tcPr>
            <w:tcW w:w="6345" w:type="dxa"/>
          </w:tcPr>
          <w:p w:rsidR="00275DF9" w:rsidRPr="00790ADC" w:rsidRDefault="00275DF9" w:rsidP="006C3C05">
            <w:pPr>
              <w:jc w:val="both"/>
              <w:rPr>
                <w:sz w:val="22"/>
                <w:szCs w:val="24"/>
              </w:rPr>
            </w:pPr>
            <w:r w:rsidRPr="00790ADC">
              <w:rPr>
                <w:sz w:val="22"/>
                <w:szCs w:val="24"/>
              </w:rPr>
              <w:t>Величина прожиточного минимума для трудоспособного населения в расчете на душу населения, руб.</w:t>
            </w:r>
          </w:p>
        </w:tc>
        <w:tc>
          <w:tcPr>
            <w:tcW w:w="1510" w:type="dxa"/>
          </w:tcPr>
          <w:p w:rsidR="00275DF9" w:rsidRPr="00790ADC" w:rsidRDefault="00275DF9" w:rsidP="006C3C05">
            <w:pPr>
              <w:jc w:val="center"/>
              <w:rPr>
                <w:sz w:val="22"/>
                <w:szCs w:val="24"/>
              </w:rPr>
            </w:pPr>
            <w:r w:rsidRPr="00790ADC">
              <w:rPr>
                <w:sz w:val="22"/>
                <w:szCs w:val="24"/>
              </w:rPr>
              <w:t>9859</w:t>
            </w:r>
          </w:p>
        </w:tc>
        <w:tc>
          <w:tcPr>
            <w:tcW w:w="1596" w:type="dxa"/>
          </w:tcPr>
          <w:p w:rsidR="00275DF9" w:rsidRPr="00790ADC" w:rsidRDefault="00275DF9" w:rsidP="006C3C05">
            <w:pPr>
              <w:jc w:val="center"/>
              <w:rPr>
                <w:sz w:val="22"/>
                <w:szCs w:val="24"/>
              </w:rPr>
            </w:pPr>
            <w:r>
              <w:rPr>
                <w:sz w:val="22"/>
                <w:szCs w:val="24"/>
              </w:rPr>
              <w:t>10413</w:t>
            </w:r>
          </w:p>
        </w:tc>
      </w:tr>
      <w:tr w:rsidR="00275DF9" w:rsidRPr="005A2465" w:rsidTr="00275DF9">
        <w:trPr>
          <w:trHeight w:val="709"/>
        </w:trPr>
        <w:tc>
          <w:tcPr>
            <w:tcW w:w="6345" w:type="dxa"/>
          </w:tcPr>
          <w:p w:rsidR="00275DF9" w:rsidRPr="00790ADC" w:rsidRDefault="00275DF9" w:rsidP="006C3C05">
            <w:pPr>
              <w:jc w:val="both"/>
              <w:rPr>
                <w:sz w:val="22"/>
                <w:szCs w:val="24"/>
              </w:rPr>
            </w:pPr>
            <w:r w:rsidRPr="00790ADC">
              <w:rPr>
                <w:sz w:val="22"/>
                <w:szCs w:val="24"/>
              </w:rPr>
              <w:t>Численность официально зарегистрированных безработных на конец периода, ел.</w:t>
            </w:r>
          </w:p>
        </w:tc>
        <w:tc>
          <w:tcPr>
            <w:tcW w:w="1510" w:type="dxa"/>
          </w:tcPr>
          <w:p w:rsidR="00275DF9" w:rsidRPr="00790ADC" w:rsidRDefault="00275DF9" w:rsidP="006C3C05">
            <w:pPr>
              <w:jc w:val="center"/>
              <w:rPr>
                <w:sz w:val="22"/>
                <w:szCs w:val="24"/>
              </w:rPr>
            </w:pPr>
            <w:r w:rsidRPr="00790ADC">
              <w:rPr>
                <w:sz w:val="22"/>
                <w:szCs w:val="24"/>
              </w:rPr>
              <w:t>12</w:t>
            </w:r>
          </w:p>
        </w:tc>
        <w:tc>
          <w:tcPr>
            <w:tcW w:w="1596" w:type="dxa"/>
          </w:tcPr>
          <w:p w:rsidR="00275DF9" w:rsidRPr="00790ADC" w:rsidRDefault="00275DF9" w:rsidP="006C3C05">
            <w:pPr>
              <w:jc w:val="center"/>
              <w:rPr>
                <w:sz w:val="22"/>
                <w:szCs w:val="24"/>
              </w:rPr>
            </w:pPr>
            <w:r>
              <w:rPr>
                <w:sz w:val="22"/>
                <w:szCs w:val="24"/>
              </w:rPr>
              <w:t>5</w:t>
            </w:r>
          </w:p>
        </w:tc>
      </w:tr>
    </w:tbl>
    <w:p w:rsidR="00D56B73" w:rsidRPr="005A2465" w:rsidRDefault="00D56B73" w:rsidP="00D56B73">
      <w:pPr>
        <w:spacing w:after="0" w:line="240" w:lineRule="auto"/>
        <w:jc w:val="both"/>
        <w:rPr>
          <w:rFonts w:ascii="Times New Roman" w:hAnsi="Times New Roman" w:cs="Times New Roman"/>
          <w:sz w:val="24"/>
          <w:szCs w:val="24"/>
        </w:rPr>
      </w:pPr>
    </w:p>
    <w:p w:rsidR="00485C07" w:rsidRPr="00485C07" w:rsidRDefault="00C85D11" w:rsidP="00485C07">
      <w:pPr>
        <w:spacing w:after="0" w:line="240" w:lineRule="auto"/>
        <w:ind w:firstLine="720"/>
        <w:jc w:val="both"/>
        <w:rPr>
          <w:rFonts w:ascii="Times New Roman" w:hAnsi="Times New Roman" w:cs="Times New Roman"/>
          <w:sz w:val="24"/>
          <w:szCs w:val="28"/>
        </w:rPr>
      </w:pPr>
      <w:r>
        <w:rPr>
          <w:rFonts w:ascii="Times New Roman" w:hAnsi="Times New Roman" w:cs="Times New Roman"/>
          <w:sz w:val="24"/>
          <w:szCs w:val="24"/>
        </w:rPr>
        <w:t xml:space="preserve">Граждан с доходами ниже прожиточного минимума для трудоспособного населения – нет. </w:t>
      </w:r>
      <w:r w:rsidR="00D56B73" w:rsidRPr="005A2465">
        <w:rPr>
          <w:rFonts w:ascii="Times New Roman" w:hAnsi="Times New Roman" w:cs="Times New Roman"/>
          <w:sz w:val="24"/>
          <w:szCs w:val="24"/>
        </w:rPr>
        <w:t>Численнос</w:t>
      </w:r>
      <w:r w:rsidR="00D71683">
        <w:rPr>
          <w:rFonts w:ascii="Times New Roman" w:hAnsi="Times New Roman" w:cs="Times New Roman"/>
          <w:sz w:val="24"/>
          <w:szCs w:val="24"/>
        </w:rPr>
        <w:t xml:space="preserve">ть работающих </w:t>
      </w:r>
      <w:r w:rsidR="00D56B73" w:rsidRPr="005A2465">
        <w:rPr>
          <w:rFonts w:ascii="Times New Roman" w:hAnsi="Times New Roman" w:cs="Times New Roman"/>
          <w:sz w:val="24"/>
          <w:szCs w:val="24"/>
        </w:rPr>
        <w:t xml:space="preserve">в торговле - на </w:t>
      </w:r>
      <w:r w:rsidR="00D56B73">
        <w:rPr>
          <w:rFonts w:ascii="Times New Roman" w:hAnsi="Times New Roman" w:cs="Times New Roman"/>
          <w:sz w:val="24"/>
          <w:szCs w:val="24"/>
        </w:rPr>
        <w:t>4</w:t>
      </w:r>
      <w:r w:rsidR="00D56B73" w:rsidRPr="005A2465">
        <w:rPr>
          <w:rFonts w:ascii="Times New Roman" w:hAnsi="Times New Roman" w:cs="Times New Roman"/>
          <w:sz w:val="24"/>
          <w:szCs w:val="24"/>
        </w:rPr>
        <w:t xml:space="preserve"> чел.  уменьшилось по сравнению с прошлым годом; (</w:t>
      </w:r>
      <w:r w:rsidR="007A0AE9" w:rsidRPr="007A0AE9">
        <w:rPr>
          <w:rFonts w:ascii="Times New Roman" w:hAnsi="Times New Roman" w:cs="Times New Roman"/>
          <w:sz w:val="24"/>
          <w:szCs w:val="24"/>
        </w:rPr>
        <w:t>ИП Быков</w:t>
      </w:r>
      <w:r w:rsidR="00D56B73" w:rsidRPr="005A2465">
        <w:rPr>
          <w:rFonts w:ascii="Times New Roman" w:hAnsi="Times New Roman" w:cs="Times New Roman"/>
          <w:sz w:val="24"/>
          <w:szCs w:val="24"/>
        </w:rPr>
        <w:t xml:space="preserve"> - 2 чел.,</w:t>
      </w:r>
      <w:r w:rsidR="007A0AE9">
        <w:rPr>
          <w:rFonts w:ascii="Times New Roman" w:hAnsi="Times New Roman" w:cs="Times New Roman"/>
          <w:sz w:val="24"/>
          <w:szCs w:val="24"/>
        </w:rPr>
        <w:t xml:space="preserve"> ИП Марченко Г.В. - 2</w:t>
      </w:r>
      <w:r w:rsidR="00D56B73" w:rsidRPr="005A2465">
        <w:rPr>
          <w:rFonts w:ascii="Times New Roman" w:hAnsi="Times New Roman" w:cs="Times New Roman"/>
          <w:sz w:val="24"/>
          <w:szCs w:val="24"/>
        </w:rPr>
        <w:t xml:space="preserve">); Самый низкий уровень среднемесячной заработной платы, по-прежнему, остается в </w:t>
      </w:r>
      <w:r w:rsidR="007A0AE9">
        <w:rPr>
          <w:rFonts w:ascii="Times New Roman" w:hAnsi="Times New Roman" w:cs="Times New Roman"/>
          <w:sz w:val="24"/>
          <w:szCs w:val="24"/>
        </w:rPr>
        <w:t>сфере торговли</w:t>
      </w:r>
      <w:r w:rsidR="00D56B73" w:rsidRPr="005A2465">
        <w:rPr>
          <w:rFonts w:ascii="Times New Roman" w:hAnsi="Times New Roman" w:cs="Times New Roman"/>
          <w:sz w:val="24"/>
          <w:szCs w:val="24"/>
        </w:rPr>
        <w:t xml:space="preserve"> </w:t>
      </w:r>
      <w:r w:rsidR="007A0AE9">
        <w:rPr>
          <w:rFonts w:ascii="Times New Roman" w:hAnsi="Times New Roman" w:cs="Times New Roman"/>
          <w:sz w:val="24"/>
          <w:szCs w:val="24"/>
        </w:rPr>
        <w:t>–</w:t>
      </w:r>
      <w:r w:rsidR="00D56B73" w:rsidRPr="005A2465">
        <w:rPr>
          <w:rFonts w:ascii="Times New Roman" w:hAnsi="Times New Roman" w:cs="Times New Roman"/>
          <w:sz w:val="24"/>
          <w:szCs w:val="24"/>
        </w:rPr>
        <w:t xml:space="preserve"> </w:t>
      </w:r>
      <w:r w:rsidR="000F3761">
        <w:rPr>
          <w:rFonts w:ascii="Times New Roman" w:hAnsi="Times New Roman" w:cs="Times New Roman"/>
          <w:sz w:val="24"/>
          <w:szCs w:val="24"/>
        </w:rPr>
        <w:t>120</w:t>
      </w:r>
      <w:r w:rsidR="007A0AE9">
        <w:rPr>
          <w:rFonts w:ascii="Times New Roman" w:hAnsi="Times New Roman" w:cs="Times New Roman"/>
          <w:sz w:val="24"/>
          <w:szCs w:val="24"/>
        </w:rPr>
        <w:t xml:space="preserve">00 </w:t>
      </w:r>
      <w:r w:rsidR="00D56B73" w:rsidRPr="005A2465">
        <w:rPr>
          <w:rFonts w:ascii="Times New Roman" w:hAnsi="Times New Roman" w:cs="Times New Roman"/>
          <w:sz w:val="24"/>
          <w:szCs w:val="24"/>
        </w:rPr>
        <w:t xml:space="preserve">руб. </w:t>
      </w:r>
      <w:r w:rsidR="00592F85" w:rsidRPr="005A2465">
        <w:rPr>
          <w:rFonts w:ascii="Times New Roman" w:hAnsi="Times New Roman" w:cs="Times New Roman"/>
          <w:sz w:val="24"/>
          <w:szCs w:val="24"/>
        </w:rPr>
        <w:t xml:space="preserve">Самый </w:t>
      </w:r>
      <w:r w:rsidR="00592F85">
        <w:rPr>
          <w:rFonts w:ascii="Times New Roman" w:hAnsi="Times New Roman" w:cs="Times New Roman"/>
          <w:sz w:val="24"/>
          <w:szCs w:val="24"/>
        </w:rPr>
        <w:t>высо</w:t>
      </w:r>
      <w:r w:rsidR="00592F85" w:rsidRPr="005A2465">
        <w:rPr>
          <w:rFonts w:ascii="Times New Roman" w:hAnsi="Times New Roman" w:cs="Times New Roman"/>
          <w:sz w:val="24"/>
          <w:szCs w:val="24"/>
        </w:rPr>
        <w:t>кий уровень среднемесячной заработной платы</w:t>
      </w:r>
      <w:r w:rsidR="00592F85">
        <w:rPr>
          <w:rFonts w:ascii="Times New Roman" w:hAnsi="Times New Roman" w:cs="Times New Roman"/>
          <w:sz w:val="24"/>
          <w:szCs w:val="24"/>
        </w:rPr>
        <w:t xml:space="preserve"> </w:t>
      </w:r>
      <w:r w:rsidR="00592F85" w:rsidRPr="005A2465">
        <w:rPr>
          <w:rFonts w:ascii="Times New Roman" w:hAnsi="Times New Roman" w:cs="Times New Roman"/>
          <w:sz w:val="24"/>
          <w:szCs w:val="24"/>
        </w:rPr>
        <w:t xml:space="preserve">в </w:t>
      </w:r>
      <w:r w:rsidR="00592F85">
        <w:rPr>
          <w:rFonts w:ascii="Times New Roman" w:hAnsi="Times New Roman" w:cs="Times New Roman"/>
          <w:sz w:val="24"/>
          <w:szCs w:val="24"/>
        </w:rPr>
        <w:t>сфере</w:t>
      </w:r>
      <w:r w:rsidR="00592F85">
        <w:rPr>
          <w:rFonts w:ascii="Times New Roman" w:hAnsi="Times New Roman" w:cs="Times New Roman"/>
          <w:sz w:val="24"/>
          <w:szCs w:val="28"/>
        </w:rPr>
        <w:t xml:space="preserve"> добычи полезных ископаемых – 45428 тыс. руб. В</w:t>
      </w:r>
      <w:r w:rsidRPr="00C85D11">
        <w:rPr>
          <w:rFonts w:ascii="Times New Roman" w:hAnsi="Times New Roman" w:cs="Times New Roman"/>
          <w:sz w:val="24"/>
          <w:szCs w:val="28"/>
        </w:rPr>
        <w:t xml:space="preserve"> бюджетной сфере </w:t>
      </w:r>
      <w:r w:rsidR="00592F85">
        <w:rPr>
          <w:rFonts w:ascii="Times New Roman" w:hAnsi="Times New Roman" w:cs="Times New Roman"/>
          <w:sz w:val="24"/>
          <w:szCs w:val="28"/>
        </w:rPr>
        <w:t>н</w:t>
      </w:r>
      <w:r w:rsidR="00592F85" w:rsidRPr="00C85D11">
        <w:rPr>
          <w:rFonts w:ascii="Times New Roman" w:hAnsi="Times New Roman" w:cs="Times New Roman"/>
          <w:sz w:val="24"/>
          <w:szCs w:val="28"/>
        </w:rPr>
        <w:t xml:space="preserve">аиболее высокий уровень </w:t>
      </w:r>
      <w:r w:rsidR="00221AD4" w:rsidRPr="005A2465">
        <w:rPr>
          <w:rFonts w:ascii="Times New Roman" w:hAnsi="Times New Roman" w:cs="Times New Roman"/>
          <w:sz w:val="24"/>
          <w:szCs w:val="24"/>
        </w:rPr>
        <w:t>среднемесячной</w:t>
      </w:r>
      <w:r w:rsidR="00221AD4" w:rsidRPr="00C85D11">
        <w:rPr>
          <w:rFonts w:ascii="Times New Roman" w:hAnsi="Times New Roman" w:cs="Times New Roman"/>
          <w:sz w:val="24"/>
          <w:szCs w:val="28"/>
        </w:rPr>
        <w:t xml:space="preserve"> </w:t>
      </w:r>
      <w:r w:rsidR="00592F85" w:rsidRPr="00C85D11">
        <w:rPr>
          <w:rFonts w:ascii="Times New Roman" w:hAnsi="Times New Roman" w:cs="Times New Roman"/>
          <w:sz w:val="24"/>
          <w:szCs w:val="28"/>
        </w:rPr>
        <w:t xml:space="preserve">заработной платы в </w:t>
      </w:r>
      <w:r w:rsidR="009A56BF" w:rsidRPr="00C85D11">
        <w:rPr>
          <w:rFonts w:ascii="Times New Roman" w:hAnsi="Times New Roman" w:cs="Times New Roman"/>
          <w:sz w:val="24"/>
          <w:szCs w:val="28"/>
        </w:rPr>
        <w:t>месяц на</w:t>
      </w:r>
      <w:r w:rsidR="00592F85" w:rsidRPr="00C85D11">
        <w:rPr>
          <w:rFonts w:ascii="Times New Roman" w:hAnsi="Times New Roman" w:cs="Times New Roman"/>
          <w:sz w:val="24"/>
          <w:szCs w:val="28"/>
        </w:rPr>
        <w:t xml:space="preserve"> одного работника отмечается</w:t>
      </w:r>
      <w:r w:rsidR="00592F85">
        <w:rPr>
          <w:rFonts w:ascii="Times New Roman" w:hAnsi="Times New Roman" w:cs="Times New Roman"/>
          <w:sz w:val="24"/>
          <w:szCs w:val="28"/>
        </w:rPr>
        <w:t xml:space="preserve"> в</w:t>
      </w:r>
      <w:r w:rsidRPr="00C85D11">
        <w:rPr>
          <w:rFonts w:ascii="Times New Roman" w:hAnsi="Times New Roman" w:cs="Times New Roman"/>
          <w:sz w:val="24"/>
          <w:szCs w:val="28"/>
        </w:rPr>
        <w:t xml:space="preserve"> </w:t>
      </w:r>
      <w:r w:rsidR="009A56BF" w:rsidRPr="005A2465">
        <w:rPr>
          <w:rFonts w:ascii="Times New Roman" w:hAnsi="Times New Roman" w:cs="Times New Roman"/>
          <w:sz w:val="24"/>
          <w:szCs w:val="24"/>
        </w:rPr>
        <w:t xml:space="preserve">учреждениях культуры </w:t>
      </w:r>
      <w:r w:rsidR="009A56BF">
        <w:rPr>
          <w:rFonts w:ascii="Times New Roman" w:hAnsi="Times New Roman" w:cs="Times New Roman"/>
          <w:sz w:val="24"/>
          <w:szCs w:val="24"/>
        </w:rPr>
        <w:t>–</w:t>
      </w:r>
      <w:r w:rsidR="009A56BF" w:rsidRPr="005A2465">
        <w:rPr>
          <w:rFonts w:ascii="Times New Roman" w:hAnsi="Times New Roman" w:cs="Times New Roman"/>
          <w:sz w:val="24"/>
          <w:szCs w:val="24"/>
        </w:rPr>
        <w:t xml:space="preserve"> </w:t>
      </w:r>
      <w:r w:rsidR="009A56BF">
        <w:rPr>
          <w:rFonts w:ascii="Times New Roman" w:hAnsi="Times New Roman" w:cs="Times New Roman"/>
          <w:sz w:val="24"/>
          <w:szCs w:val="24"/>
        </w:rPr>
        <w:t xml:space="preserve">26590,21 и </w:t>
      </w:r>
      <w:r w:rsidR="009A56BF" w:rsidRPr="005A2465">
        <w:rPr>
          <w:rFonts w:ascii="Times New Roman" w:hAnsi="Times New Roman" w:cs="Times New Roman"/>
          <w:sz w:val="24"/>
          <w:szCs w:val="24"/>
        </w:rPr>
        <w:t>в</w:t>
      </w:r>
      <w:r w:rsidR="009A56BF" w:rsidRPr="00C85D11">
        <w:rPr>
          <w:rFonts w:ascii="Times New Roman" w:hAnsi="Times New Roman" w:cs="Times New Roman"/>
          <w:sz w:val="24"/>
          <w:szCs w:val="28"/>
        </w:rPr>
        <w:t xml:space="preserve"> </w:t>
      </w:r>
      <w:r w:rsidRPr="00C85D11">
        <w:rPr>
          <w:rFonts w:ascii="Times New Roman" w:hAnsi="Times New Roman" w:cs="Times New Roman"/>
          <w:sz w:val="24"/>
          <w:szCs w:val="28"/>
        </w:rPr>
        <w:t>МОУ «</w:t>
      </w:r>
      <w:r>
        <w:rPr>
          <w:rFonts w:ascii="Times New Roman" w:hAnsi="Times New Roman" w:cs="Times New Roman"/>
          <w:sz w:val="24"/>
          <w:szCs w:val="28"/>
        </w:rPr>
        <w:t>Азейская</w:t>
      </w:r>
      <w:r w:rsidRPr="00C85D11">
        <w:rPr>
          <w:rFonts w:ascii="Times New Roman" w:hAnsi="Times New Roman" w:cs="Times New Roman"/>
          <w:sz w:val="24"/>
          <w:szCs w:val="28"/>
        </w:rPr>
        <w:t xml:space="preserve"> СОШ» - </w:t>
      </w:r>
      <w:r w:rsidR="004064C2">
        <w:rPr>
          <w:rFonts w:ascii="Times New Roman" w:eastAsia="Times New Roman" w:hAnsi="Times New Roman" w:cs="Times New Roman"/>
          <w:bCs/>
          <w:color w:val="000000" w:themeColor="text1"/>
          <w:sz w:val="24"/>
          <w:szCs w:val="28"/>
        </w:rPr>
        <w:t>23932</w:t>
      </w:r>
      <w:r w:rsidR="009A56BF">
        <w:rPr>
          <w:rFonts w:ascii="Times New Roman" w:eastAsia="Times New Roman" w:hAnsi="Times New Roman" w:cs="Times New Roman"/>
          <w:bCs/>
          <w:color w:val="000000" w:themeColor="text1"/>
          <w:sz w:val="24"/>
          <w:szCs w:val="28"/>
        </w:rPr>
        <w:t>,94</w:t>
      </w:r>
      <w:r w:rsidR="009A56BF" w:rsidRPr="00C85D11">
        <w:rPr>
          <w:rFonts w:ascii="Times New Roman" w:eastAsia="Times New Roman" w:hAnsi="Times New Roman" w:cs="Times New Roman"/>
          <w:bCs/>
          <w:color w:val="000000" w:themeColor="text1"/>
          <w:sz w:val="24"/>
          <w:szCs w:val="28"/>
        </w:rPr>
        <w:t xml:space="preserve"> рублей</w:t>
      </w:r>
      <w:r w:rsidR="009A56BF">
        <w:rPr>
          <w:rFonts w:ascii="Times New Roman" w:eastAsia="Times New Roman" w:hAnsi="Times New Roman" w:cs="Times New Roman"/>
          <w:bCs/>
          <w:color w:val="000000" w:themeColor="text1"/>
          <w:sz w:val="24"/>
          <w:szCs w:val="28"/>
        </w:rPr>
        <w:t>.</w:t>
      </w:r>
      <w:r w:rsidR="00D56B73" w:rsidRPr="005A2465">
        <w:rPr>
          <w:rFonts w:ascii="Times New Roman" w:hAnsi="Times New Roman" w:cs="Times New Roman"/>
          <w:sz w:val="24"/>
          <w:szCs w:val="24"/>
        </w:rPr>
        <w:t xml:space="preserve">  </w:t>
      </w:r>
      <w:r w:rsidR="007A0AE9">
        <w:rPr>
          <w:rFonts w:ascii="Times New Roman" w:hAnsi="Times New Roman" w:cs="Times New Roman"/>
          <w:sz w:val="24"/>
          <w:szCs w:val="24"/>
        </w:rPr>
        <w:t>Количество</w:t>
      </w:r>
      <w:r w:rsidR="00D56B73" w:rsidRPr="005A2465">
        <w:rPr>
          <w:rFonts w:ascii="Times New Roman" w:hAnsi="Times New Roman" w:cs="Times New Roman"/>
          <w:sz w:val="24"/>
          <w:szCs w:val="24"/>
        </w:rPr>
        <w:t xml:space="preserve"> безработных, стоящих на учёте в службе занятости трудоспособного населения составляет </w:t>
      </w:r>
      <w:r w:rsidR="006C3C05">
        <w:rPr>
          <w:rFonts w:ascii="Times New Roman" w:hAnsi="Times New Roman" w:cs="Times New Roman"/>
          <w:sz w:val="24"/>
          <w:szCs w:val="24"/>
        </w:rPr>
        <w:t>5</w:t>
      </w:r>
      <w:r w:rsidR="00D56B73" w:rsidRPr="005A2465">
        <w:rPr>
          <w:rFonts w:ascii="Times New Roman" w:hAnsi="Times New Roman" w:cs="Times New Roman"/>
          <w:sz w:val="24"/>
          <w:szCs w:val="24"/>
        </w:rPr>
        <w:t xml:space="preserve"> человек, их численность </w:t>
      </w:r>
      <w:r w:rsidR="006C3C05">
        <w:rPr>
          <w:rFonts w:ascii="Times New Roman" w:hAnsi="Times New Roman" w:cs="Times New Roman"/>
          <w:sz w:val="24"/>
          <w:szCs w:val="24"/>
        </w:rPr>
        <w:t>уменьшилась</w:t>
      </w:r>
      <w:r w:rsidR="00D56B73" w:rsidRPr="005A2465">
        <w:rPr>
          <w:rFonts w:ascii="Times New Roman" w:hAnsi="Times New Roman" w:cs="Times New Roman"/>
          <w:sz w:val="24"/>
          <w:szCs w:val="24"/>
        </w:rPr>
        <w:t xml:space="preserve"> на </w:t>
      </w:r>
      <w:r w:rsidR="006C3C05">
        <w:rPr>
          <w:rFonts w:ascii="Times New Roman" w:hAnsi="Times New Roman" w:cs="Times New Roman"/>
          <w:sz w:val="24"/>
          <w:szCs w:val="24"/>
        </w:rPr>
        <w:t>7</w:t>
      </w:r>
      <w:r w:rsidR="00D56B73" w:rsidRPr="005A2465">
        <w:rPr>
          <w:rFonts w:ascii="Times New Roman" w:hAnsi="Times New Roman" w:cs="Times New Roman"/>
          <w:sz w:val="24"/>
          <w:szCs w:val="24"/>
        </w:rPr>
        <w:t xml:space="preserve"> человек (201</w:t>
      </w:r>
      <w:r w:rsidR="006C3C05">
        <w:rPr>
          <w:rFonts w:ascii="Times New Roman" w:hAnsi="Times New Roman" w:cs="Times New Roman"/>
          <w:sz w:val="24"/>
          <w:szCs w:val="24"/>
        </w:rPr>
        <w:t>6</w:t>
      </w:r>
      <w:r w:rsidR="00D56B73" w:rsidRPr="005A2465">
        <w:rPr>
          <w:rFonts w:ascii="Times New Roman" w:hAnsi="Times New Roman" w:cs="Times New Roman"/>
          <w:sz w:val="24"/>
          <w:szCs w:val="24"/>
        </w:rPr>
        <w:t xml:space="preserve"> год – 1</w:t>
      </w:r>
      <w:r w:rsidR="006C3C05">
        <w:rPr>
          <w:rFonts w:ascii="Times New Roman" w:hAnsi="Times New Roman" w:cs="Times New Roman"/>
          <w:sz w:val="24"/>
          <w:szCs w:val="24"/>
        </w:rPr>
        <w:t>2</w:t>
      </w:r>
      <w:r w:rsidR="00D56B73" w:rsidRPr="005A2465">
        <w:rPr>
          <w:rFonts w:ascii="Times New Roman" w:hAnsi="Times New Roman" w:cs="Times New Roman"/>
          <w:sz w:val="24"/>
          <w:szCs w:val="24"/>
        </w:rPr>
        <w:t xml:space="preserve"> чел.). Основной причиной возникновения малоимущего населения по-прежнему остается низкий уровень заработной платы в предприятиях малого бизнеса (торговли), низкий уровень пенсий, установленный отдельным категориям пенсионеров и инвалидам</w:t>
      </w:r>
      <w:r w:rsidR="00485C07">
        <w:rPr>
          <w:rFonts w:ascii="Times New Roman" w:hAnsi="Times New Roman" w:cs="Times New Roman"/>
          <w:sz w:val="24"/>
          <w:szCs w:val="24"/>
        </w:rPr>
        <w:t>. 23 человека получают пенсию около 8</w:t>
      </w:r>
      <w:r w:rsidR="008F2DE1">
        <w:rPr>
          <w:rFonts w:ascii="Times New Roman" w:hAnsi="Times New Roman" w:cs="Times New Roman"/>
          <w:sz w:val="24"/>
          <w:szCs w:val="24"/>
        </w:rPr>
        <w:t>4</w:t>
      </w:r>
      <w:r w:rsidR="00485C07">
        <w:rPr>
          <w:rFonts w:ascii="Times New Roman" w:hAnsi="Times New Roman" w:cs="Times New Roman"/>
          <w:sz w:val="24"/>
          <w:szCs w:val="24"/>
        </w:rPr>
        <w:t xml:space="preserve">00 тыс. руб. </w:t>
      </w:r>
      <w:r w:rsidR="00485C07" w:rsidRPr="00485C07">
        <w:rPr>
          <w:rFonts w:ascii="Times New Roman" w:hAnsi="Times New Roman" w:cs="Times New Roman"/>
          <w:sz w:val="24"/>
          <w:szCs w:val="28"/>
        </w:rPr>
        <w:t>Низкий размер заработной платы в сельском поселении является сдерживающим фактором роста экономики и улучшения благосостояния населения сельского поселения. Он вынуждает трудоспособное население искать работу в более благополучных местах.</w:t>
      </w:r>
    </w:p>
    <w:p w:rsidR="0037222F" w:rsidRDefault="0037222F" w:rsidP="0037222F">
      <w:pPr>
        <w:widowControl w:val="0"/>
        <w:spacing w:after="0" w:line="240" w:lineRule="auto"/>
        <w:ind w:firstLine="709"/>
        <w:jc w:val="both"/>
        <w:rPr>
          <w:rFonts w:ascii="Times New Roman" w:eastAsia="Courier New" w:hAnsi="Times New Roman" w:cs="Times New Roman"/>
          <w:color w:val="000000"/>
        </w:rPr>
      </w:pPr>
    </w:p>
    <w:p w:rsidR="009B31A4" w:rsidRPr="009B31A4" w:rsidRDefault="00764A3F" w:rsidP="009B31A4">
      <w:pPr>
        <w:spacing w:after="0"/>
        <w:ind w:left="585"/>
        <w:jc w:val="center"/>
        <w:rPr>
          <w:rFonts w:ascii="Times New Roman" w:eastAsia="Calibri" w:hAnsi="Times New Roman" w:cs="Times New Roman"/>
          <w:b/>
          <w:sz w:val="24"/>
          <w:szCs w:val="28"/>
        </w:rPr>
      </w:pPr>
      <w:r>
        <w:rPr>
          <w:rFonts w:ascii="Times New Roman" w:eastAsia="Calibri" w:hAnsi="Times New Roman" w:cs="Times New Roman"/>
          <w:b/>
          <w:sz w:val="24"/>
          <w:szCs w:val="28"/>
        </w:rPr>
        <w:t>2</w:t>
      </w:r>
      <w:r w:rsidR="009B31A4">
        <w:rPr>
          <w:rFonts w:ascii="Times New Roman" w:eastAsia="Calibri" w:hAnsi="Times New Roman" w:cs="Times New Roman"/>
          <w:b/>
          <w:sz w:val="24"/>
          <w:szCs w:val="28"/>
        </w:rPr>
        <w:t xml:space="preserve">.8. </w:t>
      </w:r>
      <w:r w:rsidR="009B31A4" w:rsidRPr="009B31A4">
        <w:rPr>
          <w:rFonts w:ascii="Times New Roman" w:eastAsia="Calibri" w:hAnsi="Times New Roman" w:cs="Times New Roman"/>
          <w:b/>
          <w:sz w:val="24"/>
          <w:szCs w:val="28"/>
        </w:rPr>
        <w:t xml:space="preserve">Оценка финансового состояния </w:t>
      </w:r>
      <w:r w:rsidR="00671673">
        <w:rPr>
          <w:rFonts w:ascii="Times New Roman" w:eastAsia="Calibri" w:hAnsi="Times New Roman" w:cs="Times New Roman"/>
          <w:b/>
          <w:sz w:val="24"/>
          <w:szCs w:val="28"/>
        </w:rPr>
        <w:t>Азей</w:t>
      </w:r>
      <w:r w:rsidR="009B31A4" w:rsidRPr="009B31A4">
        <w:rPr>
          <w:rFonts w:ascii="Times New Roman" w:eastAsia="Calibri" w:hAnsi="Times New Roman" w:cs="Times New Roman"/>
          <w:b/>
          <w:sz w:val="24"/>
          <w:szCs w:val="28"/>
        </w:rPr>
        <w:t xml:space="preserve">ского </w:t>
      </w:r>
      <w:r w:rsidR="008C4DEF">
        <w:rPr>
          <w:rFonts w:ascii="Times New Roman" w:eastAsia="Calibri" w:hAnsi="Times New Roman" w:cs="Times New Roman"/>
          <w:b/>
          <w:sz w:val="24"/>
          <w:szCs w:val="28"/>
        </w:rPr>
        <w:t>сельского поселения</w:t>
      </w:r>
    </w:p>
    <w:p w:rsidR="00F527CC" w:rsidRDefault="00F527CC" w:rsidP="009B31A4">
      <w:pPr>
        <w:spacing w:after="0" w:line="240" w:lineRule="auto"/>
        <w:ind w:firstLine="709"/>
        <w:jc w:val="both"/>
        <w:rPr>
          <w:rFonts w:ascii="Times New Roman" w:eastAsia="Times New Roman" w:hAnsi="Times New Roman" w:cs="Times New Roman"/>
          <w:sz w:val="24"/>
          <w:szCs w:val="24"/>
        </w:rPr>
      </w:pPr>
    </w:p>
    <w:p w:rsidR="007943D5" w:rsidRPr="003F7076" w:rsidRDefault="00186C42" w:rsidP="007943D5">
      <w:pPr>
        <w:spacing w:after="0" w:line="240" w:lineRule="auto"/>
        <w:ind w:firstLine="567"/>
        <w:jc w:val="both"/>
        <w:rPr>
          <w:rFonts w:ascii="Times New Roman" w:hAnsi="Times New Roman" w:cs="Times New Roman"/>
          <w:sz w:val="24"/>
          <w:szCs w:val="24"/>
        </w:rPr>
      </w:pPr>
      <w:r w:rsidRPr="003F7076">
        <w:rPr>
          <w:rFonts w:ascii="Times New Roman" w:hAnsi="Times New Roman" w:cs="Times New Roman"/>
          <w:sz w:val="24"/>
          <w:szCs w:val="24"/>
        </w:rPr>
        <w:t xml:space="preserve">Бюджет Азейского муниципального образования является </w:t>
      </w:r>
      <w:r w:rsidR="001762C8">
        <w:rPr>
          <w:rFonts w:ascii="Times New Roman" w:hAnsi="Times New Roman" w:cs="Times New Roman"/>
          <w:sz w:val="24"/>
          <w:szCs w:val="24"/>
        </w:rPr>
        <w:t>1 группы дотации</w:t>
      </w:r>
      <w:r w:rsidRPr="003F7076">
        <w:rPr>
          <w:rFonts w:ascii="Times New Roman" w:hAnsi="Times New Roman" w:cs="Times New Roman"/>
          <w:sz w:val="24"/>
          <w:szCs w:val="24"/>
        </w:rPr>
        <w:t>.</w:t>
      </w:r>
      <w:r w:rsidRPr="003F7076">
        <w:rPr>
          <w:sz w:val="24"/>
          <w:szCs w:val="24"/>
        </w:rPr>
        <w:t xml:space="preserve"> </w:t>
      </w:r>
      <w:r w:rsidR="007943D5" w:rsidRPr="003F7076">
        <w:rPr>
          <w:rFonts w:ascii="Times New Roman" w:hAnsi="Times New Roman" w:cs="Times New Roman"/>
          <w:sz w:val="24"/>
          <w:szCs w:val="24"/>
        </w:rPr>
        <w:t xml:space="preserve">Бюджет Азейского муниципального образования по доходам за 2017 год исполнен в сумме </w:t>
      </w:r>
      <w:r w:rsidR="007943D5" w:rsidRPr="003F7076">
        <w:rPr>
          <w:rFonts w:ascii="Times New Roman" w:hAnsi="Times New Roman" w:cs="Times New Roman"/>
          <w:b/>
          <w:sz w:val="24"/>
          <w:szCs w:val="24"/>
        </w:rPr>
        <w:t>8  045,2</w:t>
      </w:r>
      <w:r w:rsidR="007943D5" w:rsidRPr="003F7076">
        <w:rPr>
          <w:rFonts w:ascii="Times New Roman" w:hAnsi="Times New Roman" w:cs="Times New Roman"/>
          <w:sz w:val="24"/>
          <w:szCs w:val="24"/>
        </w:rPr>
        <w:t xml:space="preserve"> тыс. руб.</w:t>
      </w:r>
      <w:r w:rsidRPr="003F7076">
        <w:rPr>
          <w:rFonts w:ascii="Times New Roman" w:hAnsi="Times New Roman" w:cs="Times New Roman"/>
          <w:sz w:val="24"/>
          <w:szCs w:val="24"/>
        </w:rPr>
        <w:t xml:space="preserve"> (в 2016 г. в сумме 7126,0 тыс. руб.) </w:t>
      </w:r>
      <w:r w:rsidR="007943D5" w:rsidRPr="003F7076">
        <w:rPr>
          <w:rFonts w:ascii="Times New Roman" w:hAnsi="Times New Roman" w:cs="Times New Roman"/>
          <w:sz w:val="24"/>
          <w:szCs w:val="24"/>
        </w:rPr>
        <w:t xml:space="preserve"> План доходов на 2017 год, утверждённый в сумме </w:t>
      </w:r>
      <w:r w:rsidR="007943D5" w:rsidRPr="003F7076">
        <w:rPr>
          <w:rFonts w:ascii="Times New Roman" w:hAnsi="Times New Roman" w:cs="Times New Roman"/>
          <w:b/>
          <w:sz w:val="24"/>
          <w:szCs w:val="24"/>
        </w:rPr>
        <w:t>8 007,6</w:t>
      </w:r>
      <w:r w:rsidR="007943D5" w:rsidRPr="003F7076">
        <w:rPr>
          <w:rFonts w:ascii="Times New Roman" w:hAnsi="Times New Roman" w:cs="Times New Roman"/>
          <w:sz w:val="24"/>
          <w:szCs w:val="24"/>
        </w:rPr>
        <w:t xml:space="preserve"> тыс. руб., выполнен на </w:t>
      </w:r>
      <w:r w:rsidR="007943D5" w:rsidRPr="003F7076">
        <w:rPr>
          <w:rFonts w:ascii="Times New Roman" w:hAnsi="Times New Roman" w:cs="Times New Roman"/>
          <w:b/>
          <w:sz w:val="24"/>
          <w:szCs w:val="24"/>
        </w:rPr>
        <w:t>100,5%.</w:t>
      </w:r>
    </w:p>
    <w:p w:rsidR="007943D5" w:rsidRPr="003F7076" w:rsidRDefault="007943D5" w:rsidP="00186C42">
      <w:pPr>
        <w:spacing w:after="0" w:line="240" w:lineRule="auto"/>
        <w:ind w:firstLine="567"/>
        <w:jc w:val="both"/>
        <w:rPr>
          <w:rFonts w:ascii="Times New Roman" w:hAnsi="Times New Roman" w:cs="Times New Roman"/>
          <w:sz w:val="24"/>
          <w:szCs w:val="24"/>
        </w:rPr>
      </w:pPr>
      <w:r w:rsidRPr="003F7076">
        <w:rPr>
          <w:rFonts w:ascii="Times New Roman" w:hAnsi="Times New Roman" w:cs="Times New Roman"/>
          <w:sz w:val="24"/>
          <w:szCs w:val="24"/>
        </w:rPr>
        <w:lastRenderedPageBreak/>
        <w:t xml:space="preserve">Бюджет Азейского муниципального образования по собственным доходным источникам за 2017 год исполнен в сумме </w:t>
      </w:r>
      <w:r w:rsidRPr="003F7076">
        <w:rPr>
          <w:rFonts w:ascii="Times New Roman" w:hAnsi="Times New Roman" w:cs="Times New Roman"/>
          <w:b/>
          <w:sz w:val="24"/>
          <w:szCs w:val="24"/>
        </w:rPr>
        <w:t xml:space="preserve">4 505,7 </w:t>
      </w:r>
      <w:r w:rsidRPr="003F7076">
        <w:rPr>
          <w:rFonts w:ascii="Times New Roman" w:hAnsi="Times New Roman" w:cs="Times New Roman"/>
          <w:sz w:val="24"/>
          <w:szCs w:val="24"/>
        </w:rPr>
        <w:t>тыс. руб.</w:t>
      </w:r>
      <w:r w:rsidR="00186C42" w:rsidRPr="003F7076">
        <w:rPr>
          <w:rFonts w:ascii="Times New Roman" w:hAnsi="Times New Roman" w:cs="Times New Roman"/>
          <w:sz w:val="24"/>
          <w:szCs w:val="24"/>
        </w:rPr>
        <w:t xml:space="preserve"> (в 2016 г. в сумме 5492,5 тыс. руб.)</w:t>
      </w:r>
      <w:r w:rsidRPr="003F7076">
        <w:rPr>
          <w:rFonts w:ascii="Times New Roman" w:hAnsi="Times New Roman" w:cs="Times New Roman"/>
          <w:sz w:val="24"/>
          <w:szCs w:val="24"/>
        </w:rPr>
        <w:t xml:space="preserve"> План собственных доходов на 2017 год, утверждённый в сумме </w:t>
      </w:r>
      <w:r w:rsidRPr="003F7076">
        <w:rPr>
          <w:rFonts w:ascii="Times New Roman" w:hAnsi="Times New Roman" w:cs="Times New Roman"/>
          <w:b/>
          <w:sz w:val="24"/>
          <w:szCs w:val="24"/>
        </w:rPr>
        <w:t>4 468,1</w:t>
      </w:r>
      <w:r w:rsidRPr="003F7076">
        <w:rPr>
          <w:rFonts w:ascii="Times New Roman" w:hAnsi="Times New Roman" w:cs="Times New Roman"/>
          <w:sz w:val="24"/>
          <w:szCs w:val="24"/>
        </w:rPr>
        <w:t xml:space="preserve"> тыс. руб.,  выполнен на </w:t>
      </w:r>
      <w:r w:rsidRPr="003F7076">
        <w:rPr>
          <w:rFonts w:ascii="Times New Roman" w:hAnsi="Times New Roman" w:cs="Times New Roman"/>
          <w:b/>
          <w:sz w:val="24"/>
          <w:szCs w:val="24"/>
        </w:rPr>
        <w:t>100,8%</w:t>
      </w:r>
      <w:r w:rsidRPr="003F7076">
        <w:rPr>
          <w:rFonts w:ascii="Times New Roman" w:hAnsi="Times New Roman" w:cs="Times New Roman"/>
          <w:sz w:val="24"/>
          <w:szCs w:val="24"/>
        </w:rPr>
        <w:t xml:space="preserve">.                                                                                                 </w:t>
      </w:r>
    </w:p>
    <w:p w:rsidR="007943D5" w:rsidRPr="003F7076" w:rsidRDefault="007943D5" w:rsidP="007943D5">
      <w:pPr>
        <w:spacing w:after="0" w:line="240" w:lineRule="auto"/>
        <w:ind w:firstLine="567"/>
        <w:jc w:val="both"/>
        <w:rPr>
          <w:rFonts w:ascii="Times New Roman" w:hAnsi="Times New Roman" w:cs="Times New Roman"/>
          <w:sz w:val="24"/>
          <w:szCs w:val="24"/>
        </w:rPr>
      </w:pPr>
      <w:r w:rsidRPr="003F7076">
        <w:rPr>
          <w:rFonts w:ascii="Times New Roman" w:hAnsi="Times New Roman" w:cs="Times New Roman"/>
          <w:sz w:val="24"/>
          <w:szCs w:val="24"/>
        </w:rPr>
        <w:t>Основным доходным источником бюджета Азейского муниципального образования за 2017 год является налог на доходы физических лиц</w:t>
      </w:r>
      <w:r w:rsidR="00186C42" w:rsidRPr="003F7076">
        <w:rPr>
          <w:rFonts w:ascii="Times New Roman" w:hAnsi="Times New Roman" w:cs="Times New Roman"/>
          <w:sz w:val="24"/>
          <w:szCs w:val="24"/>
        </w:rPr>
        <w:t xml:space="preserve">, что составляет </w:t>
      </w:r>
      <w:r w:rsidRPr="003F7076">
        <w:rPr>
          <w:rFonts w:ascii="Times New Roman" w:hAnsi="Times New Roman" w:cs="Times New Roman"/>
          <w:sz w:val="24"/>
          <w:szCs w:val="24"/>
        </w:rPr>
        <w:t>71,8 %</w:t>
      </w:r>
      <w:r w:rsidR="00186C42" w:rsidRPr="003F7076">
        <w:rPr>
          <w:rFonts w:ascii="Times New Roman" w:hAnsi="Times New Roman" w:cs="Times New Roman"/>
          <w:sz w:val="24"/>
          <w:szCs w:val="24"/>
        </w:rPr>
        <w:t xml:space="preserve"> (в 2016 г. 77,7 %)</w:t>
      </w:r>
      <w:r w:rsidRPr="003F7076">
        <w:rPr>
          <w:rFonts w:ascii="Times New Roman" w:hAnsi="Times New Roman" w:cs="Times New Roman"/>
          <w:sz w:val="24"/>
          <w:szCs w:val="24"/>
        </w:rPr>
        <w:t xml:space="preserve">.    </w:t>
      </w:r>
    </w:p>
    <w:p w:rsidR="007943D5" w:rsidRPr="003F7076" w:rsidRDefault="007943D5" w:rsidP="007943D5">
      <w:pPr>
        <w:tabs>
          <w:tab w:val="num" w:pos="0"/>
        </w:tabs>
        <w:autoSpaceDE w:val="0"/>
        <w:autoSpaceDN w:val="0"/>
        <w:adjustRightInd w:val="0"/>
        <w:spacing w:after="0" w:line="240" w:lineRule="auto"/>
        <w:jc w:val="both"/>
        <w:rPr>
          <w:rFonts w:ascii="Times New Roman" w:hAnsi="Times New Roman" w:cs="Times New Roman"/>
          <w:sz w:val="24"/>
          <w:szCs w:val="24"/>
        </w:rPr>
      </w:pPr>
      <w:r w:rsidRPr="003F7076">
        <w:rPr>
          <w:rFonts w:ascii="Times New Roman" w:hAnsi="Times New Roman" w:cs="Times New Roman"/>
          <w:sz w:val="24"/>
          <w:szCs w:val="24"/>
        </w:rPr>
        <w:t xml:space="preserve">В 2017 году бюджет Азейского муниципального образования исполнен с профицитом в сумме </w:t>
      </w:r>
      <w:r w:rsidRPr="003F7076">
        <w:rPr>
          <w:rFonts w:ascii="Times New Roman" w:hAnsi="Times New Roman" w:cs="Times New Roman"/>
          <w:b/>
          <w:sz w:val="24"/>
          <w:szCs w:val="24"/>
        </w:rPr>
        <w:t xml:space="preserve">509,1 </w:t>
      </w:r>
      <w:r w:rsidRPr="003F7076">
        <w:rPr>
          <w:rFonts w:ascii="Times New Roman" w:hAnsi="Times New Roman" w:cs="Times New Roman"/>
          <w:sz w:val="24"/>
          <w:szCs w:val="24"/>
        </w:rPr>
        <w:t>тыс. руб.</w:t>
      </w:r>
    </w:p>
    <w:p w:rsidR="007943D5" w:rsidRPr="003F7076" w:rsidRDefault="007943D5" w:rsidP="004655A8">
      <w:pPr>
        <w:tabs>
          <w:tab w:val="num" w:pos="0"/>
        </w:tabs>
        <w:suppressAutoHyphens/>
        <w:spacing w:after="0" w:line="240" w:lineRule="auto"/>
        <w:jc w:val="both"/>
        <w:rPr>
          <w:rFonts w:ascii="Times New Roman" w:hAnsi="Times New Roman" w:cs="Times New Roman"/>
          <w:sz w:val="24"/>
          <w:szCs w:val="24"/>
        </w:rPr>
      </w:pPr>
      <w:r w:rsidRPr="003F7076">
        <w:rPr>
          <w:rFonts w:ascii="Times New Roman" w:hAnsi="Times New Roman" w:cs="Times New Roman"/>
          <w:sz w:val="24"/>
          <w:szCs w:val="24"/>
        </w:rPr>
        <w:tab/>
      </w:r>
      <w:r w:rsidRPr="003F7076">
        <w:rPr>
          <w:rFonts w:ascii="Times New Roman" w:hAnsi="Times New Roman" w:cs="Times New Roman"/>
          <w:b/>
          <w:sz w:val="24"/>
          <w:szCs w:val="24"/>
        </w:rPr>
        <w:t xml:space="preserve">В структуре расходов по экономическому содержанию </w:t>
      </w:r>
      <w:r w:rsidRPr="003F7076">
        <w:rPr>
          <w:rFonts w:ascii="Times New Roman" w:hAnsi="Times New Roman" w:cs="Times New Roman"/>
          <w:sz w:val="24"/>
          <w:szCs w:val="24"/>
        </w:rPr>
        <w:t>наиболее значимая часть бюджетных ассигнований направлена на финансирование:</w:t>
      </w:r>
    </w:p>
    <w:p w:rsidR="007943D5" w:rsidRPr="003F7076" w:rsidRDefault="007943D5" w:rsidP="007943D5">
      <w:pPr>
        <w:numPr>
          <w:ilvl w:val="0"/>
          <w:numId w:val="38"/>
        </w:numPr>
        <w:spacing w:after="0" w:line="240" w:lineRule="auto"/>
        <w:ind w:left="284" w:hanging="284"/>
        <w:jc w:val="both"/>
        <w:rPr>
          <w:rFonts w:ascii="Times New Roman" w:hAnsi="Times New Roman" w:cs="Times New Roman"/>
          <w:sz w:val="24"/>
          <w:szCs w:val="24"/>
        </w:rPr>
      </w:pPr>
      <w:r w:rsidRPr="003F7076">
        <w:rPr>
          <w:rFonts w:ascii="Times New Roman" w:hAnsi="Times New Roman" w:cs="Times New Roman"/>
          <w:sz w:val="24"/>
          <w:szCs w:val="24"/>
        </w:rPr>
        <w:t xml:space="preserve">выплаты заработной платы с начислениями на нее в сумме </w:t>
      </w:r>
      <w:r w:rsidRPr="003F7076">
        <w:rPr>
          <w:rFonts w:ascii="Times New Roman" w:hAnsi="Times New Roman" w:cs="Times New Roman"/>
          <w:b/>
          <w:sz w:val="24"/>
          <w:szCs w:val="24"/>
        </w:rPr>
        <w:t>3174,7</w:t>
      </w:r>
      <w:r w:rsidRPr="003F7076">
        <w:rPr>
          <w:rFonts w:ascii="Times New Roman" w:hAnsi="Times New Roman" w:cs="Times New Roman"/>
          <w:sz w:val="24"/>
          <w:szCs w:val="24"/>
        </w:rPr>
        <w:t xml:space="preserve"> тыс. руб. или 42,1% от общей суммы расходов;</w:t>
      </w:r>
    </w:p>
    <w:p w:rsidR="007943D5" w:rsidRPr="003F7076" w:rsidRDefault="007943D5" w:rsidP="007943D5">
      <w:pPr>
        <w:numPr>
          <w:ilvl w:val="0"/>
          <w:numId w:val="38"/>
        </w:numPr>
        <w:spacing w:after="0" w:line="240" w:lineRule="auto"/>
        <w:ind w:left="284" w:hanging="284"/>
        <w:jc w:val="both"/>
        <w:rPr>
          <w:rFonts w:ascii="Times New Roman" w:hAnsi="Times New Roman" w:cs="Times New Roman"/>
          <w:sz w:val="24"/>
          <w:szCs w:val="24"/>
        </w:rPr>
      </w:pPr>
      <w:r w:rsidRPr="003F7076">
        <w:rPr>
          <w:rFonts w:ascii="Times New Roman" w:hAnsi="Times New Roman" w:cs="Times New Roman"/>
          <w:sz w:val="24"/>
          <w:szCs w:val="24"/>
        </w:rPr>
        <w:t xml:space="preserve">увеличения стоимости основных средств в сумме </w:t>
      </w:r>
      <w:r w:rsidRPr="003F7076">
        <w:rPr>
          <w:rFonts w:ascii="Times New Roman" w:hAnsi="Times New Roman" w:cs="Times New Roman"/>
          <w:b/>
          <w:sz w:val="24"/>
          <w:szCs w:val="24"/>
        </w:rPr>
        <w:t>1614,2</w:t>
      </w:r>
      <w:r w:rsidRPr="003F7076">
        <w:rPr>
          <w:rFonts w:ascii="Times New Roman" w:hAnsi="Times New Roman" w:cs="Times New Roman"/>
          <w:sz w:val="24"/>
          <w:szCs w:val="24"/>
        </w:rPr>
        <w:t xml:space="preserve"> тыс. руб. или 21,4 % от общей суммы расходов:</w:t>
      </w:r>
    </w:p>
    <w:p w:rsidR="007943D5" w:rsidRPr="003F7076" w:rsidRDefault="007943D5" w:rsidP="007943D5">
      <w:pPr>
        <w:numPr>
          <w:ilvl w:val="1"/>
          <w:numId w:val="38"/>
        </w:numPr>
        <w:spacing w:after="0" w:line="240" w:lineRule="auto"/>
        <w:ind w:left="284" w:hanging="284"/>
        <w:jc w:val="both"/>
        <w:rPr>
          <w:rFonts w:ascii="Times New Roman" w:hAnsi="Times New Roman" w:cs="Times New Roman"/>
          <w:sz w:val="24"/>
          <w:szCs w:val="24"/>
        </w:rPr>
      </w:pPr>
      <w:r w:rsidRPr="003F7076">
        <w:rPr>
          <w:rFonts w:ascii="Times New Roman" w:hAnsi="Times New Roman" w:cs="Times New Roman"/>
          <w:sz w:val="24"/>
          <w:szCs w:val="24"/>
        </w:rPr>
        <w:t>на реализацию мероприятий по муниципальной программе «Развитие домов культуры поселения» в сумме 1 487,6 тыс. руб.;</w:t>
      </w:r>
    </w:p>
    <w:p w:rsidR="007943D5" w:rsidRPr="003F7076" w:rsidRDefault="007943D5" w:rsidP="007943D5">
      <w:pPr>
        <w:numPr>
          <w:ilvl w:val="1"/>
          <w:numId w:val="38"/>
        </w:numPr>
        <w:spacing w:after="0" w:line="240" w:lineRule="auto"/>
        <w:ind w:left="284" w:hanging="284"/>
        <w:jc w:val="both"/>
        <w:rPr>
          <w:rFonts w:ascii="Times New Roman" w:hAnsi="Times New Roman" w:cs="Times New Roman"/>
          <w:sz w:val="24"/>
          <w:szCs w:val="24"/>
        </w:rPr>
      </w:pPr>
      <w:r w:rsidRPr="003F7076">
        <w:rPr>
          <w:rFonts w:ascii="Times New Roman" w:hAnsi="Times New Roman" w:cs="Times New Roman"/>
          <w:sz w:val="24"/>
          <w:szCs w:val="24"/>
        </w:rPr>
        <w:t>на реализацию мероприятий перечня народных инициатив в сумме 86,6 тыс. руб.;</w:t>
      </w:r>
    </w:p>
    <w:p w:rsidR="007943D5" w:rsidRPr="003F7076" w:rsidRDefault="007943D5" w:rsidP="007943D5">
      <w:pPr>
        <w:numPr>
          <w:ilvl w:val="0"/>
          <w:numId w:val="38"/>
        </w:numPr>
        <w:spacing w:after="0" w:line="240" w:lineRule="auto"/>
        <w:ind w:left="284" w:hanging="284"/>
        <w:jc w:val="both"/>
        <w:rPr>
          <w:rFonts w:ascii="Times New Roman" w:hAnsi="Times New Roman" w:cs="Times New Roman"/>
          <w:sz w:val="24"/>
          <w:szCs w:val="24"/>
        </w:rPr>
      </w:pPr>
      <w:r w:rsidRPr="003F7076">
        <w:rPr>
          <w:rFonts w:ascii="Times New Roman" w:hAnsi="Times New Roman" w:cs="Times New Roman"/>
          <w:sz w:val="24"/>
          <w:szCs w:val="24"/>
        </w:rPr>
        <w:t xml:space="preserve">оплаты коммунальных услуг (электроэнергии) в сумме </w:t>
      </w:r>
      <w:r w:rsidRPr="003F7076">
        <w:rPr>
          <w:rFonts w:ascii="Times New Roman" w:hAnsi="Times New Roman" w:cs="Times New Roman"/>
          <w:b/>
          <w:sz w:val="24"/>
          <w:szCs w:val="24"/>
        </w:rPr>
        <w:t>299,9</w:t>
      </w:r>
      <w:r w:rsidRPr="003F7076">
        <w:rPr>
          <w:rFonts w:ascii="Times New Roman" w:hAnsi="Times New Roman" w:cs="Times New Roman"/>
          <w:sz w:val="24"/>
          <w:szCs w:val="24"/>
        </w:rPr>
        <w:t xml:space="preserve"> тыс. руб. или 4,0 % от общей суммы расходов;</w:t>
      </w:r>
    </w:p>
    <w:p w:rsidR="007943D5" w:rsidRPr="003F7076" w:rsidRDefault="007943D5" w:rsidP="007943D5">
      <w:pPr>
        <w:numPr>
          <w:ilvl w:val="0"/>
          <w:numId w:val="38"/>
        </w:numPr>
        <w:spacing w:after="0" w:line="240" w:lineRule="auto"/>
        <w:ind w:left="284" w:hanging="284"/>
        <w:rPr>
          <w:rFonts w:ascii="Times New Roman" w:hAnsi="Times New Roman" w:cs="Times New Roman"/>
          <w:sz w:val="24"/>
          <w:szCs w:val="24"/>
        </w:rPr>
      </w:pPr>
      <w:r w:rsidRPr="003F7076">
        <w:rPr>
          <w:rFonts w:ascii="Times New Roman" w:hAnsi="Times New Roman" w:cs="Times New Roman"/>
          <w:sz w:val="24"/>
          <w:szCs w:val="24"/>
        </w:rPr>
        <w:t xml:space="preserve">прочих работ, услуг в сумме </w:t>
      </w:r>
      <w:r w:rsidRPr="003F7076">
        <w:rPr>
          <w:rFonts w:ascii="Times New Roman" w:hAnsi="Times New Roman" w:cs="Times New Roman"/>
          <w:b/>
          <w:sz w:val="24"/>
          <w:szCs w:val="24"/>
        </w:rPr>
        <w:t>151,9</w:t>
      </w:r>
      <w:r w:rsidRPr="003F7076">
        <w:rPr>
          <w:rFonts w:ascii="Times New Roman" w:hAnsi="Times New Roman" w:cs="Times New Roman"/>
          <w:sz w:val="24"/>
          <w:szCs w:val="24"/>
        </w:rPr>
        <w:t xml:space="preserve"> тыс. руб. или 2,0 % от общей суммы расходов, в том числе на реализацию мероприятий перечня народных инициатив в сумме 36,0 тыс. руб</w:t>
      </w:r>
      <w:r w:rsidR="001C25BE">
        <w:rPr>
          <w:rFonts w:ascii="Times New Roman" w:hAnsi="Times New Roman" w:cs="Times New Roman"/>
          <w:sz w:val="24"/>
          <w:szCs w:val="24"/>
        </w:rPr>
        <w:t>.</w:t>
      </w:r>
      <w:r w:rsidRPr="003F7076">
        <w:rPr>
          <w:rFonts w:ascii="Times New Roman" w:hAnsi="Times New Roman" w:cs="Times New Roman"/>
          <w:sz w:val="24"/>
          <w:szCs w:val="24"/>
        </w:rPr>
        <w:t>;</w:t>
      </w:r>
    </w:p>
    <w:p w:rsidR="007943D5" w:rsidRPr="003F7076" w:rsidRDefault="007943D5" w:rsidP="007943D5">
      <w:pPr>
        <w:numPr>
          <w:ilvl w:val="0"/>
          <w:numId w:val="38"/>
        </w:numPr>
        <w:spacing w:after="0" w:line="240" w:lineRule="auto"/>
        <w:ind w:left="284" w:hanging="284"/>
        <w:rPr>
          <w:rFonts w:ascii="Times New Roman" w:hAnsi="Times New Roman" w:cs="Times New Roman"/>
          <w:sz w:val="24"/>
          <w:szCs w:val="24"/>
        </w:rPr>
      </w:pPr>
      <w:r w:rsidRPr="003F7076">
        <w:rPr>
          <w:rFonts w:ascii="Times New Roman" w:hAnsi="Times New Roman" w:cs="Times New Roman"/>
          <w:sz w:val="24"/>
          <w:szCs w:val="24"/>
        </w:rPr>
        <w:t xml:space="preserve">пособия по социальной помощи населению (единовременная помощь главе в связи с прекращением полномочий) в сумме </w:t>
      </w:r>
      <w:r w:rsidRPr="003F7076">
        <w:rPr>
          <w:rFonts w:ascii="Times New Roman" w:hAnsi="Times New Roman" w:cs="Times New Roman"/>
          <w:b/>
          <w:sz w:val="24"/>
          <w:szCs w:val="24"/>
        </w:rPr>
        <w:t>143,8</w:t>
      </w:r>
      <w:r w:rsidRPr="003F7076">
        <w:rPr>
          <w:rFonts w:ascii="Times New Roman" w:hAnsi="Times New Roman" w:cs="Times New Roman"/>
          <w:sz w:val="24"/>
          <w:szCs w:val="24"/>
        </w:rPr>
        <w:t xml:space="preserve"> тыс. руб. или 1,9 % от общей суммы расходов </w:t>
      </w:r>
    </w:p>
    <w:p w:rsidR="007943D5" w:rsidRPr="003F7076" w:rsidRDefault="007943D5" w:rsidP="007943D5">
      <w:pPr>
        <w:numPr>
          <w:ilvl w:val="0"/>
          <w:numId w:val="38"/>
        </w:numPr>
        <w:spacing w:after="0" w:line="240" w:lineRule="auto"/>
        <w:ind w:left="284" w:hanging="284"/>
        <w:jc w:val="both"/>
        <w:outlineLvl w:val="0"/>
        <w:rPr>
          <w:rFonts w:ascii="Times New Roman" w:hAnsi="Times New Roman" w:cs="Times New Roman"/>
          <w:sz w:val="24"/>
          <w:szCs w:val="24"/>
        </w:rPr>
      </w:pPr>
      <w:r w:rsidRPr="003F7076">
        <w:rPr>
          <w:rFonts w:ascii="Times New Roman" w:hAnsi="Times New Roman" w:cs="Times New Roman"/>
          <w:sz w:val="24"/>
          <w:szCs w:val="24"/>
        </w:rPr>
        <w:t xml:space="preserve">услуг связи в сумме </w:t>
      </w:r>
      <w:r w:rsidRPr="003F7076">
        <w:rPr>
          <w:rFonts w:ascii="Times New Roman" w:hAnsi="Times New Roman" w:cs="Times New Roman"/>
          <w:b/>
          <w:sz w:val="24"/>
          <w:szCs w:val="24"/>
        </w:rPr>
        <w:t>51,6</w:t>
      </w:r>
      <w:r w:rsidRPr="003F7076">
        <w:rPr>
          <w:rFonts w:ascii="Times New Roman" w:hAnsi="Times New Roman" w:cs="Times New Roman"/>
          <w:sz w:val="24"/>
          <w:szCs w:val="24"/>
        </w:rPr>
        <w:t xml:space="preserve"> тыс. руб. или 0,7 % от общей суммы расходов.</w:t>
      </w:r>
    </w:p>
    <w:p w:rsidR="007943D5" w:rsidRPr="003F7076" w:rsidRDefault="007943D5" w:rsidP="007943D5">
      <w:pPr>
        <w:numPr>
          <w:ilvl w:val="0"/>
          <w:numId w:val="38"/>
        </w:numPr>
        <w:spacing w:after="0" w:line="240" w:lineRule="auto"/>
        <w:ind w:left="284" w:hanging="284"/>
        <w:jc w:val="both"/>
        <w:outlineLvl w:val="0"/>
        <w:rPr>
          <w:rFonts w:ascii="Times New Roman" w:hAnsi="Times New Roman" w:cs="Times New Roman"/>
          <w:sz w:val="24"/>
          <w:szCs w:val="24"/>
        </w:rPr>
      </w:pPr>
      <w:r w:rsidRPr="003F7076">
        <w:rPr>
          <w:rFonts w:ascii="Times New Roman" w:hAnsi="Times New Roman" w:cs="Times New Roman"/>
          <w:sz w:val="24"/>
          <w:szCs w:val="24"/>
        </w:rPr>
        <w:t xml:space="preserve">транспортных услуг в сумме </w:t>
      </w:r>
      <w:r w:rsidRPr="003F7076">
        <w:rPr>
          <w:rFonts w:ascii="Times New Roman" w:hAnsi="Times New Roman" w:cs="Times New Roman"/>
          <w:b/>
          <w:sz w:val="24"/>
          <w:szCs w:val="24"/>
        </w:rPr>
        <w:t xml:space="preserve">9,2 </w:t>
      </w:r>
      <w:r w:rsidRPr="003F7076">
        <w:rPr>
          <w:rFonts w:ascii="Times New Roman" w:hAnsi="Times New Roman" w:cs="Times New Roman"/>
          <w:sz w:val="24"/>
          <w:szCs w:val="24"/>
        </w:rPr>
        <w:t>тыс. руб. или 0,1 % от общей суммы расходов.</w:t>
      </w:r>
    </w:p>
    <w:p w:rsidR="007943D5" w:rsidRPr="003F7076" w:rsidRDefault="007943D5" w:rsidP="004655A8">
      <w:pPr>
        <w:spacing w:after="0" w:line="240" w:lineRule="auto"/>
        <w:ind w:left="284" w:hanging="284"/>
        <w:jc w:val="both"/>
        <w:rPr>
          <w:rFonts w:ascii="Times New Roman" w:hAnsi="Times New Roman" w:cs="Times New Roman"/>
          <w:bCs/>
          <w:sz w:val="24"/>
          <w:szCs w:val="24"/>
        </w:rPr>
      </w:pPr>
      <w:r w:rsidRPr="003F7076">
        <w:rPr>
          <w:rFonts w:ascii="Times New Roman" w:hAnsi="Times New Roman" w:cs="Times New Roman"/>
          <w:sz w:val="24"/>
          <w:szCs w:val="24"/>
        </w:rPr>
        <w:t xml:space="preserve">Проведена работа по привлечению дополнительных финансовых средств. Дополнительно в бюджет Азейского муниципального образования в 2017 году поступило </w:t>
      </w:r>
      <w:r w:rsidRPr="003F7076">
        <w:rPr>
          <w:rFonts w:ascii="Times New Roman" w:hAnsi="Times New Roman" w:cs="Times New Roman"/>
          <w:b/>
          <w:sz w:val="24"/>
          <w:szCs w:val="24"/>
        </w:rPr>
        <w:t>3 344,5</w:t>
      </w:r>
      <w:r w:rsidRPr="003F7076">
        <w:rPr>
          <w:rFonts w:ascii="Times New Roman" w:hAnsi="Times New Roman" w:cs="Times New Roman"/>
          <w:sz w:val="24"/>
          <w:szCs w:val="24"/>
        </w:rPr>
        <w:t xml:space="preserve"> тыс. руб.</w:t>
      </w:r>
      <w:r w:rsidR="004655A8" w:rsidRPr="003F7076">
        <w:rPr>
          <w:rFonts w:ascii="Times New Roman" w:hAnsi="Times New Roman" w:cs="Times New Roman"/>
          <w:sz w:val="24"/>
          <w:szCs w:val="24"/>
        </w:rPr>
        <w:t xml:space="preserve"> (в 2016 г. в сумме 591,4 тыс. руб.)</w:t>
      </w:r>
    </w:p>
    <w:p w:rsidR="007943D5" w:rsidRPr="003F7076" w:rsidRDefault="007943D5" w:rsidP="007943D5">
      <w:pPr>
        <w:spacing w:after="0" w:line="240" w:lineRule="auto"/>
        <w:ind w:firstLine="360"/>
        <w:jc w:val="both"/>
        <w:rPr>
          <w:rFonts w:ascii="Times New Roman" w:hAnsi="Times New Roman" w:cs="Times New Roman"/>
          <w:bCs/>
          <w:sz w:val="24"/>
          <w:szCs w:val="24"/>
        </w:rPr>
      </w:pPr>
      <w:r w:rsidRPr="003F7076">
        <w:rPr>
          <w:rFonts w:ascii="Times New Roman" w:hAnsi="Times New Roman" w:cs="Times New Roman"/>
          <w:sz w:val="24"/>
          <w:szCs w:val="24"/>
        </w:rPr>
        <w:t>Дополнительно полученные финансовые средства позволили обеспечить выполнение реализации Указа Президента Российской Федерации от 7 мая 2012 года № 597</w:t>
      </w:r>
      <w:r w:rsidRPr="003F7076">
        <w:rPr>
          <w:rFonts w:ascii="Times New Roman" w:hAnsi="Times New Roman" w:cs="Times New Roman"/>
          <w:b/>
          <w:bCs/>
          <w:sz w:val="24"/>
          <w:szCs w:val="24"/>
        </w:rPr>
        <w:t xml:space="preserve"> </w:t>
      </w:r>
      <w:r w:rsidRPr="003F7076">
        <w:rPr>
          <w:rFonts w:ascii="Times New Roman" w:hAnsi="Times New Roman" w:cs="Times New Roman"/>
          <w:bCs/>
          <w:sz w:val="24"/>
          <w:szCs w:val="24"/>
        </w:rPr>
        <w:t>«О мероприятиях по реализации государственной социальной политики» в части повышения заработной платы работникам учреждения культуры – средняя заработная плата составила 25 848,70 руб., профинансировать расходы по приобретению спортивного инвентаря</w:t>
      </w:r>
      <w:r w:rsidRPr="003F7076">
        <w:rPr>
          <w:rFonts w:ascii="Times New Roman" w:hAnsi="Times New Roman" w:cs="Times New Roman"/>
          <w:sz w:val="24"/>
          <w:szCs w:val="24"/>
        </w:rPr>
        <w:t xml:space="preserve"> </w:t>
      </w:r>
      <w:r w:rsidRPr="003F7076">
        <w:rPr>
          <w:rFonts w:ascii="Times New Roman" w:hAnsi="Times New Roman" w:cs="Times New Roman"/>
          <w:bCs/>
          <w:sz w:val="24"/>
          <w:szCs w:val="24"/>
        </w:rPr>
        <w:t>(мячи, волейбольные и футбольные сетки, беговая дорожка и др.), расходы на опашку противопожарных минерализованных полос для обеспечения противопожарной безопасности населенных пунктов с. Азей, д. Нюра, расходы на огнезащитную обработку стропильной системы крыши здания МКУК «КДЦ  с. Азей», приобретены сценические декорации,</w:t>
      </w:r>
      <w:r w:rsidRPr="003F7076">
        <w:rPr>
          <w:rFonts w:ascii="Times New Roman" w:hAnsi="Times New Roman" w:cs="Times New Roman"/>
          <w:sz w:val="24"/>
          <w:szCs w:val="24"/>
        </w:rPr>
        <w:t xml:space="preserve"> </w:t>
      </w:r>
      <w:r w:rsidRPr="003F7076">
        <w:rPr>
          <w:rFonts w:ascii="Times New Roman" w:hAnsi="Times New Roman" w:cs="Times New Roman"/>
          <w:bCs/>
          <w:sz w:val="24"/>
          <w:szCs w:val="24"/>
        </w:rPr>
        <w:t>звуковое,</w:t>
      </w:r>
      <w:r w:rsidRPr="003F7076">
        <w:rPr>
          <w:rFonts w:ascii="Times New Roman" w:hAnsi="Times New Roman" w:cs="Times New Roman"/>
          <w:sz w:val="24"/>
          <w:szCs w:val="24"/>
        </w:rPr>
        <w:t xml:space="preserve"> </w:t>
      </w:r>
      <w:r w:rsidRPr="003F7076">
        <w:rPr>
          <w:rFonts w:ascii="Times New Roman" w:hAnsi="Times New Roman" w:cs="Times New Roman"/>
          <w:bCs/>
          <w:sz w:val="24"/>
          <w:szCs w:val="24"/>
        </w:rPr>
        <w:t>световое и музыкальное оборудование, ремонт помещения МКУК КДЦ с. Азей.</w:t>
      </w:r>
    </w:p>
    <w:p w:rsidR="002F6FE0" w:rsidRPr="00907BD1" w:rsidRDefault="007943D5" w:rsidP="007943D5">
      <w:pPr>
        <w:spacing w:after="0" w:line="240" w:lineRule="auto"/>
        <w:ind w:firstLine="720"/>
        <w:jc w:val="both"/>
        <w:rPr>
          <w:rFonts w:ascii="Times New Roman" w:hAnsi="Times New Roman" w:cs="Times New Roman"/>
          <w:sz w:val="24"/>
          <w:szCs w:val="24"/>
        </w:rPr>
      </w:pPr>
      <w:r w:rsidRPr="003F7076">
        <w:rPr>
          <w:rFonts w:ascii="Times New Roman" w:hAnsi="Times New Roman" w:cs="Times New Roman"/>
          <w:sz w:val="24"/>
          <w:szCs w:val="24"/>
        </w:rPr>
        <w:t>Бюджет Азейского муниципального образования по состоянию на 01.01.2018 года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r w:rsidR="001C25BE">
        <w:rPr>
          <w:rFonts w:ascii="Times New Roman" w:hAnsi="Times New Roman" w:cs="Times New Roman"/>
          <w:sz w:val="24"/>
          <w:szCs w:val="24"/>
        </w:rPr>
        <w:t xml:space="preserve"> </w:t>
      </w:r>
      <w:r w:rsidRPr="003F7076">
        <w:rPr>
          <w:rFonts w:ascii="Times New Roman" w:hAnsi="Times New Roman" w:cs="Times New Roman"/>
          <w:sz w:val="24"/>
          <w:szCs w:val="24"/>
        </w:rPr>
        <w:t>Просроченной кредиторской задолженности по состоянию на 01.01.2018 года бюджет Азейского сельского поселения не имеет.</w:t>
      </w:r>
      <w:r w:rsidR="001C25BE">
        <w:rPr>
          <w:rFonts w:ascii="Times New Roman" w:hAnsi="Times New Roman" w:cs="Times New Roman"/>
          <w:sz w:val="24"/>
          <w:szCs w:val="24"/>
        </w:rPr>
        <w:t xml:space="preserve"> </w:t>
      </w:r>
      <w:r w:rsidRPr="003F7076">
        <w:rPr>
          <w:rFonts w:ascii="Times New Roman" w:hAnsi="Times New Roman" w:cs="Times New Roman"/>
          <w:sz w:val="24"/>
          <w:szCs w:val="24"/>
        </w:rPr>
        <w:t xml:space="preserve"> Просроченная дебиторская задолженности по состоянию на 01.01.2018 года составляет </w:t>
      </w:r>
      <w:r w:rsidRPr="003F7076">
        <w:rPr>
          <w:rFonts w:ascii="Times New Roman" w:hAnsi="Times New Roman" w:cs="Times New Roman"/>
          <w:b/>
          <w:sz w:val="24"/>
          <w:szCs w:val="24"/>
        </w:rPr>
        <w:t>3,6</w:t>
      </w:r>
      <w:r w:rsidRPr="003F7076">
        <w:rPr>
          <w:rFonts w:ascii="Times New Roman" w:hAnsi="Times New Roman" w:cs="Times New Roman"/>
          <w:sz w:val="24"/>
          <w:szCs w:val="24"/>
        </w:rPr>
        <w:t xml:space="preserve"> тыс. руб. по сравнению с просроченной дебиторской задолженностью на 01.01.2017 года увеличение на </w:t>
      </w:r>
      <w:r w:rsidRPr="003F7076">
        <w:rPr>
          <w:rFonts w:ascii="Times New Roman" w:hAnsi="Times New Roman" w:cs="Times New Roman"/>
          <w:b/>
          <w:sz w:val="24"/>
          <w:szCs w:val="24"/>
        </w:rPr>
        <w:t xml:space="preserve">3,6 </w:t>
      </w:r>
      <w:r w:rsidRPr="003F7076">
        <w:rPr>
          <w:rFonts w:ascii="Times New Roman" w:hAnsi="Times New Roman" w:cs="Times New Roman"/>
          <w:sz w:val="24"/>
          <w:szCs w:val="24"/>
        </w:rPr>
        <w:t xml:space="preserve">тыс. руб. </w:t>
      </w:r>
      <w:r w:rsidR="00907BD1">
        <w:rPr>
          <w:rFonts w:ascii="Times New Roman" w:hAnsi="Times New Roman" w:cs="Times New Roman"/>
          <w:sz w:val="24"/>
          <w:szCs w:val="24"/>
        </w:rPr>
        <w:t xml:space="preserve">Увеличение бюджетных средств в 2019 г. и последующий период не произойдет. </w:t>
      </w:r>
      <w:r w:rsidR="00907BD1" w:rsidRPr="00907BD1">
        <w:rPr>
          <w:rFonts w:ascii="Times New Roman" w:hAnsi="Times New Roman" w:cs="Times New Roman"/>
          <w:sz w:val="24"/>
          <w:szCs w:val="24"/>
        </w:rPr>
        <w:t xml:space="preserve">Земли, предоставленные в аренду «Разрез «Тулунуголь» </w:t>
      </w:r>
      <w:r w:rsidR="00907BD1" w:rsidRPr="00907BD1">
        <w:rPr>
          <w:rFonts w:ascii="Times New Roman" w:hAnsi="Times New Roman" w:cs="Times New Roman"/>
          <w:color w:val="000000"/>
          <w:sz w:val="24"/>
          <w:szCs w:val="24"/>
        </w:rPr>
        <w:t>ООО «Компания «Востсибуголь»</w:t>
      </w:r>
      <w:r w:rsidR="00907BD1">
        <w:rPr>
          <w:rFonts w:ascii="Times New Roman" w:hAnsi="Times New Roman" w:cs="Times New Roman"/>
          <w:color w:val="000000"/>
          <w:sz w:val="24"/>
          <w:szCs w:val="24"/>
        </w:rPr>
        <w:t xml:space="preserve"> сдаются. Ставка на земельный налог значительно снизилась. Увеличение бюджетных </w:t>
      </w:r>
      <w:r w:rsidR="00907BD1">
        <w:rPr>
          <w:rFonts w:ascii="Times New Roman" w:hAnsi="Times New Roman" w:cs="Times New Roman"/>
          <w:color w:val="000000"/>
          <w:sz w:val="24"/>
          <w:szCs w:val="24"/>
        </w:rPr>
        <w:lastRenderedPageBreak/>
        <w:t>средст</w:t>
      </w:r>
      <w:r w:rsidR="00BB6385">
        <w:rPr>
          <w:rFonts w:ascii="Times New Roman" w:hAnsi="Times New Roman" w:cs="Times New Roman"/>
          <w:color w:val="000000"/>
          <w:sz w:val="24"/>
          <w:szCs w:val="24"/>
        </w:rPr>
        <w:t>в</w:t>
      </w:r>
      <w:r w:rsidR="00907BD1">
        <w:rPr>
          <w:rFonts w:ascii="Times New Roman" w:hAnsi="Times New Roman" w:cs="Times New Roman"/>
          <w:color w:val="000000"/>
          <w:sz w:val="24"/>
          <w:szCs w:val="24"/>
        </w:rPr>
        <w:t xml:space="preserve"> возможно пр</w:t>
      </w:r>
      <w:r w:rsidR="00BB6385">
        <w:rPr>
          <w:rFonts w:ascii="Times New Roman" w:hAnsi="Times New Roman" w:cs="Times New Roman"/>
          <w:color w:val="000000"/>
          <w:sz w:val="24"/>
          <w:szCs w:val="24"/>
        </w:rPr>
        <w:t>и наличии дотаций со стороны Правительства Российской Федерации.</w:t>
      </w:r>
      <w:r w:rsidR="00907BD1">
        <w:rPr>
          <w:rFonts w:ascii="Times New Roman" w:hAnsi="Times New Roman" w:cs="Times New Roman"/>
          <w:color w:val="000000"/>
          <w:sz w:val="24"/>
          <w:szCs w:val="24"/>
        </w:rPr>
        <w:t xml:space="preserve"> </w:t>
      </w:r>
    </w:p>
    <w:p w:rsidR="001C25BE" w:rsidRPr="003F7076" w:rsidRDefault="001C25BE" w:rsidP="007943D5">
      <w:pPr>
        <w:spacing w:after="0" w:line="240" w:lineRule="auto"/>
        <w:ind w:firstLine="720"/>
        <w:jc w:val="both"/>
        <w:rPr>
          <w:rFonts w:ascii="Times New Roman" w:hAnsi="Times New Roman" w:cs="Times New Roman"/>
          <w:sz w:val="24"/>
          <w:szCs w:val="24"/>
        </w:rPr>
      </w:pPr>
    </w:p>
    <w:p w:rsidR="00F527CC" w:rsidRDefault="00F527CC" w:rsidP="009B31A4">
      <w:pPr>
        <w:spacing w:after="0" w:line="240" w:lineRule="auto"/>
        <w:ind w:firstLine="709"/>
        <w:jc w:val="both"/>
        <w:rPr>
          <w:rFonts w:ascii="Times New Roman" w:eastAsia="Times New Roman" w:hAnsi="Times New Roman" w:cs="Times New Roman"/>
          <w:sz w:val="24"/>
          <w:szCs w:val="24"/>
        </w:rPr>
      </w:pPr>
    </w:p>
    <w:p w:rsidR="0037222F" w:rsidRPr="00790ADC" w:rsidRDefault="00764A3F"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w:t>
      </w:r>
      <w:r w:rsidR="0037222F" w:rsidRPr="00790ADC">
        <w:rPr>
          <w:rFonts w:ascii="Times New Roman" w:hAnsi="Times New Roman" w:cs="Times New Roman"/>
          <w:b/>
          <w:sz w:val="24"/>
          <w:szCs w:val="24"/>
        </w:rPr>
        <w:t>.</w:t>
      </w:r>
      <w:r w:rsidR="00913D71" w:rsidRPr="00790ADC">
        <w:rPr>
          <w:rFonts w:ascii="Times New Roman" w:hAnsi="Times New Roman" w:cs="Times New Roman"/>
          <w:b/>
          <w:sz w:val="24"/>
          <w:szCs w:val="24"/>
        </w:rPr>
        <w:t>9</w:t>
      </w:r>
      <w:r w:rsidR="0037222F" w:rsidRPr="00790ADC">
        <w:rPr>
          <w:rFonts w:ascii="Times New Roman" w:hAnsi="Times New Roman" w:cs="Times New Roman"/>
          <w:b/>
          <w:sz w:val="24"/>
          <w:szCs w:val="24"/>
        </w:rPr>
        <w:t>. Анализ структуры экономики</w:t>
      </w:r>
    </w:p>
    <w:p w:rsidR="005A0731" w:rsidRPr="00790ADC" w:rsidRDefault="005A0731" w:rsidP="0037222F">
      <w:pPr>
        <w:spacing w:after="0" w:line="240" w:lineRule="auto"/>
        <w:ind w:firstLine="709"/>
        <w:jc w:val="center"/>
        <w:rPr>
          <w:rFonts w:ascii="Times New Roman" w:hAnsi="Times New Roman" w:cs="Times New Roman"/>
          <w:b/>
          <w:sz w:val="24"/>
          <w:szCs w:val="24"/>
        </w:rPr>
      </w:pPr>
    </w:p>
    <w:p w:rsidR="005A0731" w:rsidRDefault="00764A3F" w:rsidP="0037222F">
      <w:pPr>
        <w:spacing w:after="0" w:line="240" w:lineRule="auto"/>
        <w:ind w:firstLine="709"/>
        <w:jc w:val="center"/>
        <w:rPr>
          <w:rFonts w:ascii="Times New Roman" w:hAnsi="Times New Roman" w:cs="Times New Roman"/>
          <w:b/>
          <w:sz w:val="24"/>
          <w:szCs w:val="24"/>
        </w:rPr>
      </w:pPr>
      <w:r w:rsidRPr="007B61C7">
        <w:rPr>
          <w:rFonts w:ascii="Times New Roman" w:hAnsi="Times New Roman" w:cs="Times New Roman"/>
          <w:b/>
          <w:sz w:val="24"/>
          <w:szCs w:val="24"/>
        </w:rPr>
        <w:t>2</w:t>
      </w:r>
      <w:r w:rsidR="005A0731" w:rsidRPr="007B61C7">
        <w:rPr>
          <w:rFonts w:ascii="Times New Roman" w:hAnsi="Times New Roman" w:cs="Times New Roman"/>
          <w:b/>
          <w:sz w:val="24"/>
          <w:szCs w:val="24"/>
        </w:rPr>
        <w:t>.</w:t>
      </w:r>
      <w:r w:rsidR="00913D71" w:rsidRPr="007B61C7">
        <w:rPr>
          <w:rFonts w:ascii="Times New Roman" w:hAnsi="Times New Roman" w:cs="Times New Roman"/>
          <w:b/>
          <w:sz w:val="24"/>
          <w:szCs w:val="24"/>
        </w:rPr>
        <w:t>9</w:t>
      </w:r>
      <w:r w:rsidR="005A0731" w:rsidRPr="007B61C7">
        <w:rPr>
          <w:rFonts w:ascii="Times New Roman" w:hAnsi="Times New Roman" w:cs="Times New Roman"/>
          <w:b/>
          <w:sz w:val="24"/>
          <w:szCs w:val="24"/>
        </w:rPr>
        <w:t xml:space="preserve">.1. Уровень развития промышленного </w:t>
      </w:r>
      <w:r w:rsidR="002A6B78">
        <w:rPr>
          <w:rFonts w:ascii="Times New Roman" w:hAnsi="Times New Roman" w:cs="Times New Roman"/>
          <w:b/>
          <w:sz w:val="24"/>
          <w:szCs w:val="24"/>
        </w:rPr>
        <w:t>производства</w:t>
      </w:r>
    </w:p>
    <w:p w:rsidR="008E1EA7" w:rsidRPr="00790ADC" w:rsidRDefault="008E1EA7" w:rsidP="0037222F">
      <w:pPr>
        <w:spacing w:after="0" w:line="240" w:lineRule="auto"/>
        <w:ind w:firstLine="709"/>
        <w:jc w:val="center"/>
        <w:rPr>
          <w:rFonts w:ascii="Times New Roman" w:hAnsi="Times New Roman" w:cs="Times New Roman"/>
          <w:b/>
          <w:sz w:val="24"/>
          <w:szCs w:val="24"/>
        </w:rPr>
      </w:pPr>
    </w:p>
    <w:p w:rsidR="00874FF4" w:rsidRPr="000B564C" w:rsidRDefault="00CE234E" w:rsidP="000B564C">
      <w:pPr>
        <w:pStyle w:val="aa"/>
        <w:shd w:val="clear" w:color="auto" w:fill="FFFFFF"/>
        <w:spacing w:before="0" w:beforeAutospacing="0" w:after="0"/>
        <w:ind w:firstLine="709"/>
        <w:jc w:val="both"/>
      </w:pPr>
      <w:r w:rsidRPr="00790ADC">
        <w:t>На территории Азейского сельского поселения осуществля</w:t>
      </w:r>
      <w:r w:rsidR="00874FF4" w:rsidRPr="00790ADC">
        <w:t>ю</w:t>
      </w:r>
      <w:r w:rsidRPr="00790ADC">
        <w:t xml:space="preserve">т свою деятельность </w:t>
      </w:r>
      <w:r w:rsidR="008E1EA7">
        <w:t xml:space="preserve">производственный участок «Азейский» </w:t>
      </w:r>
      <w:r w:rsidR="00874FF4" w:rsidRPr="00790ADC">
        <w:t>филиал</w:t>
      </w:r>
      <w:r w:rsidR="008E1EA7">
        <w:t>а</w:t>
      </w:r>
      <w:r w:rsidR="00874FF4" w:rsidRPr="00790ADC">
        <w:t xml:space="preserve"> «Разрез «Тулунуголь»</w:t>
      </w:r>
      <w:r w:rsidR="000B564C">
        <w:t xml:space="preserve"> </w:t>
      </w:r>
      <w:r w:rsidR="00874FF4" w:rsidRPr="00790ADC">
        <w:rPr>
          <w:color w:val="000000"/>
        </w:rPr>
        <w:t>ООО «Компания «Востсибуголь».</w:t>
      </w:r>
    </w:p>
    <w:p w:rsidR="007A644F" w:rsidRPr="007A644F" w:rsidRDefault="007A644F" w:rsidP="007A644F">
      <w:pPr>
        <w:pStyle w:val="12"/>
        <w:ind w:left="0" w:right="0"/>
        <w:rPr>
          <w:sz w:val="22"/>
        </w:rPr>
      </w:pPr>
      <w:r w:rsidRPr="007A644F">
        <w:rPr>
          <w:szCs w:val="28"/>
        </w:rPr>
        <w:t>Азейское сельское поселение имеет высокий природно-ресурсный потенциал, основным богатством являются угли Азейского месторождения, и нерудные ископаемые. Добычей бурого угля на территории Азейского сельского поселения занимается «Разрез Тулунуголь», который является филиалом ООО «Компания «Востсибуголь». За 1 полугодие 2017 года по данным предприятия «Разрез «</w:t>
      </w:r>
      <w:r w:rsidR="007B61C7" w:rsidRPr="007A644F">
        <w:rPr>
          <w:szCs w:val="28"/>
        </w:rPr>
        <w:t>Тулунуголь» было</w:t>
      </w:r>
      <w:r w:rsidRPr="007A644F">
        <w:rPr>
          <w:szCs w:val="28"/>
        </w:rPr>
        <w:t xml:space="preserve"> добыто 1055,26 тыс. тонн угля, что на 25,6 тыс. тонн или 2,5 % больше, по сравнению с аналогичным периодом прошлого </w:t>
      </w:r>
      <w:r w:rsidR="00F36B3F" w:rsidRPr="007A644F">
        <w:rPr>
          <w:szCs w:val="28"/>
        </w:rPr>
        <w:t>года (</w:t>
      </w:r>
      <w:r w:rsidRPr="007A644F">
        <w:rPr>
          <w:szCs w:val="28"/>
        </w:rPr>
        <w:t>1029,66</w:t>
      </w:r>
      <w:r w:rsidR="00F36B3F" w:rsidRPr="007A644F">
        <w:rPr>
          <w:szCs w:val="28"/>
        </w:rPr>
        <w:t>).</w:t>
      </w:r>
      <w:r w:rsidRPr="007A644F">
        <w:rPr>
          <w:szCs w:val="28"/>
        </w:rPr>
        <w:t xml:space="preserve"> Выручка от реализации товаров (работ, услуг) за 1 полугодие 2017 года составила также увеличилась на 8,6 % по сравнению с аналогичным периодом прошлого года и составила 0,821 млн. руб. (за 1 полугодие 2016 года – 0,756 млн. руб.)</w:t>
      </w:r>
      <w:r>
        <w:rPr>
          <w:szCs w:val="28"/>
        </w:rPr>
        <w:t xml:space="preserve"> </w:t>
      </w:r>
      <w:r w:rsidRPr="007A644F">
        <w:rPr>
          <w:szCs w:val="28"/>
        </w:rPr>
        <w:t xml:space="preserve">Среднесписочная численность работающих на данном предприятии на 01.07.2017 г. составила </w:t>
      </w:r>
      <w:r w:rsidR="008F2DE1">
        <w:rPr>
          <w:szCs w:val="28"/>
        </w:rPr>
        <w:t>48</w:t>
      </w:r>
      <w:r w:rsidRPr="007A644F">
        <w:rPr>
          <w:szCs w:val="28"/>
        </w:rPr>
        <w:t xml:space="preserve"> чел., </w:t>
      </w:r>
      <w:r w:rsidR="008F2DE1">
        <w:rPr>
          <w:szCs w:val="28"/>
        </w:rPr>
        <w:t>осталась на уровне</w:t>
      </w:r>
      <w:r w:rsidRPr="007A644F">
        <w:rPr>
          <w:szCs w:val="28"/>
        </w:rPr>
        <w:t xml:space="preserve"> прошлого года. Среднемесячная заработная плата работников составила 45428 руб., рост к соответствующему периоду прошлого года – 4,9 %.</w:t>
      </w:r>
    </w:p>
    <w:p w:rsidR="005A0731" w:rsidRPr="00790ADC" w:rsidRDefault="005A0731" w:rsidP="0037222F">
      <w:pPr>
        <w:spacing w:after="0" w:line="240" w:lineRule="auto"/>
        <w:ind w:firstLine="709"/>
        <w:jc w:val="center"/>
        <w:rPr>
          <w:rFonts w:ascii="Times New Roman" w:hAnsi="Times New Roman" w:cs="Times New Roman"/>
          <w:b/>
          <w:sz w:val="24"/>
          <w:szCs w:val="24"/>
        </w:rPr>
      </w:pPr>
    </w:p>
    <w:p w:rsidR="0037222F" w:rsidRPr="00790ADC" w:rsidRDefault="00764A3F" w:rsidP="0037222F">
      <w:pPr>
        <w:spacing w:after="0" w:line="240" w:lineRule="auto"/>
        <w:ind w:firstLine="709"/>
        <w:jc w:val="center"/>
        <w:rPr>
          <w:rFonts w:ascii="Times New Roman" w:hAnsi="Times New Roman" w:cs="Times New Roman"/>
          <w:b/>
          <w:i/>
          <w:sz w:val="24"/>
          <w:szCs w:val="24"/>
        </w:rPr>
      </w:pPr>
      <w:r>
        <w:rPr>
          <w:rFonts w:ascii="Times New Roman" w:hAnsi="Times New Roman" w:cs="Times New Roman"/>
          <w:b/>
          <w:sz w:val="24"/>
          <w:szCs w:val="24"/>
        </w:rPr>
        <w:t>2</w:t>
      </w:r>
      <w:r w:rsidR="0037222F" w:rsidRPr="00790ADC">
        <w:rPr>
          <w:rFonts w:ascii="Times New Roman" w:hAnsi="Times New Roman" w:cs="Times New Roman"/>
          <w:b/>
          <w:sz w:val="24"/>
          <w:szCs w:val="24"/>
        </w:rPr>
        <w:t>.</w:t>
      </w:r>
      <w:r w:rsidR="00252A29" w:rsidRPr="00790ADC">
        <w:rPr>
          <w:rFonts w:ascii="Times New Roman" w:hAnsi="Times New Roman" w:cs="Times New Roman"/>
          <w:b/>
          <w:sz w:val="24"/>
          <w:szCs w:val="24"/>
        </w:rPr>
        <w:t>9</w:t>
      </w:r>
      <w:r w:rsidR="0037222F" w:rsidRPr="00790ADC">
        <w:rPr>
          <w:rFonts w:ascii="Times New Roman" w:hAnsi="Times New Roman" w:cs="Times New Roman"/>
          <w:b/>
          <w:sz w:val="24"/>
          <w:szCs w:val="24"/>
        </w:rPr>
        <w:t>.</w:t>
      </w:r>
      <w:r w:rsidR="004D04CA" w:rsidRPr="00790ADC">
        <w:rPr>
          <w:rFonts w:ascii="Times New Roman" w:hAnsi="Times New Roman" w:cs="Times New Roman"/>
          <w:b/>
          <w:sz w:val="24"/>
          <w:szCs w:val="24"/>
        </w:rPr>
        <w:t>2</w:t>
      </w:r>
      <w:r w:rsidR="0037222F" w:rsidRPr="00790ADC">
        <w:rPr>
          <w:rFonts w:ascii="Times New Roman" w:hAnsi="Times New Roman" w:cs="Times New Roman"/>
          <w:b/>
          <w:sz w:val="24"/>
          <w:szCs w:val="24"/>
        </w:rPr>
        <w:t>.</w:t>
      </w:r>
      <w:r w:rsidR="0037222F" w:rsidRPr="00790ADC">
        <w:rPr>
          <w:rFonts w:ascii="Times New Roman" w:hAnsi="Times New Roman" w:cs="Times New Roman"/>
          <w:b/>
          <w:i/>
          <w:sz w:val="24"/>
          <w:szCs w:val="24"/>
        </w:rPr>
        <w:tab/>
      </w:r>
      <w:r w:rsidR="0037222F" w:rsidRPr="00790ADC">
        <w:rPr>
          <w:rFonts w:ascii="Times New Roman" w:hAnsi="Times New Roman" w:cs="Times New Roman"/>
          <w:b/>
          <w:sz w:val="24"/>
          <w:szCs w:val="24"/>
        </w:rPr>
        <w:t>Уровень развития транспорта и связи, в т.ч.  характеристика автомобильных дорог.</w:t>
      </w:r>
    </w:p>
    <w:p w:rsidR="0037222F" w:rsidRPr="00790ADC" w:rsidRDefault="0037222F" w:rsidP="0037222F">
      <w:pPr>
        <w:spacing w:after="0" w:line="240" w:lineRule="auto"/>
        <w:ind w:firstLine="709"/>
        <w:jc w:val="center"/>
        <w:rPr>
          <w:rFonts w:ascii="Times New Roman" w:hAnsi="Times New Roman" w:cs="Times New Roman"/>
          <w:b/>
          <w:sz w:val="24"/>
          <w:szCs w:val="24"/>
        </w:rPr>
      </w:pPr>
    </w:p>
    <w:p w:rsidR="0037222F" w:rsidRPr="00790ADC" w:rsidRDefault="0037222F" w:rsidP="0037222F">
      <w:pPr>
        <w:spacing w:after="0" w:line="240" w:lineRule="auto"/>
        <w:ind w:firstLine="709"/>
        <w:jc w:val="center"/>
        <w:rPr>
          <w:rFonts w:ascii="Times New Roman" w:hAnsi="Times New Roman" w:cs="Times New Roman"/>
          <w:b/>
          <w:sz w:val="24"/>
          <w:szCs w:val="24"/>
        </w:rPr>
      </w:pPr>
      <w:r w:rsidRPr="002F6FE0">
        <w:rPr>
          <w:rFonts w:ascii="Times New Roman" w:hAnsi="Times New Roman" w:cs="Times New Roman"/>
          <w:b/>
          <w:sz w:val="24"/>
          <w:szCs w:val="24"/>
        </w:rPr>
        <w:t>Транспорт</w:t>
      </w:r>
    </w:p>
    <w:p w:rsidR="0037222F" w:rsidRPr="008E44E7" w:rsidRDefault="0037222F" w:rsidP="0037222F">
      <w:pPr>
        <w:pStyle w:val="ConsPlusNormal"/>
        <w:widowControl/>
        <w:ind w:firstLine="709"/>
        <w:jc w:val="both"/>
        <w:rPr>
          <w:szCs w:val="24"/>
        </w:rPr>
      </w:pPr>
    </w:p>
    <w:p w:rsidR="007268A6" w:rsidRPr="00790ADC" w:rsidRDefault="007268A6" w:rsidP="007268A6">
      <w:pPr>
        <w:spacing w:after="0" w:line="240" w:lineRule="auto"/>
        <w:ind w:firstLine="709"/>
        <w:jc w:val="both"/>
        <w:rPr>
          <w:rFonts w:ascii="Times New Roman" w:hAnsi="Times New Roman" w:cs="Times New Roman"/>
          <w:sz w:val="24"/>
          <w:szCs w:val="24"/>
        </w:rPr>
      </w:pPr>
      <w:r w:rsidRPr="007268A6">
        <w:rPr>
          <w:rFonts w:ascii="Times New Roman" w:hAnsi="Times New Roman" w:cs="Times New Roman"/>
          <w:sz w:val="24"/>
          <w:szCs w:val="24"/>
        </w:rPr>
        <w:t>Дороги Азейского сельского поселения</w:t>
      </w:r>
      <w:r w:rsidR="00B745F9">
        <w:rPr>
          <w:rFonts w:ascii="Times New Roman" w:hAnsi="Times New Roman" w:cs="Times New Roman"/>
          <w:sz w:val="24"/>
          <w:szCs w:val="24"/>
        </w:rPr>
        <w:t xml:space="preserve"> имеют</w:t>
      </w:r>
      <w:r w:rsidRPr="007268A6">
        <w:rPr>
          <w:rFonts w:ascii="Times New Roman" w:hAnsi="Times New Roman" w:cs="Times New Roman"/>
          <w:sz w:val="24"/>
          <w:szCs w:val="24"/>
        </w:rPr>
        <w:t xml:space="preserve"> асфальтовое покрытие и гравийное покрытие.</w:t>
      </w:r>
      <w:r w:rsidRPr="007268A6">
        <w:rPr>
          <w:sz w:val="24"/>
          <w:szCs w:val="24"/>
        </w:rPr>
        <w:t xml:space="preserve"> </w:t>
      </w:r>
      <w:r w:rsidRPr="00790ADC">
        <w:rPr>
          <w:rFonts w:ascii="Times New Roman" w:eastAsia="Arial" w:hAnsi="Times New Roman" w:cs="Times New Roman"/>
          <w:sz w:val="24"/>
          <w:szCs w:val="24"/>
          <w:lang w:eastAsia="ar-SA"/>
        </w:rPr>
        <w:t xml:space="preserve">Протяженность автомобильных дорог составляет </w:t>
      </w:r>
      <w:r w:rsidR="00003656">
        <w:rPr>
          <w:rFonts w:ascii="Times New Roman" w:eastAsia="Arial" w:hAnsi="Times New Roman" w:cs="Times New Roman"/>
          <w:sz w:val="24"/>
          <w:szCs w:val="24"/>
          <w:lang w:eastAsia="ar-SA"/>
        </w:rPr>
        <w:t>8953</w:t>
      </w:r>
      <w:r w:rsidRPr="00790ADC">
        <w:rPr>
          <w:rFonts w:ascii="Times New Roman" w:eastAsia="Arial" w:hAnsi="Times New Roman" w:cs="Times New Roman"/>
          <w:sz w:val="24"/>
          <w:szCs w:val="24"/>
          <w:lang w:eastAsia="ar-SA"/>
        </w:rPr>
        <w:t xml:space="preserve"> м.,</w:t>
      </w:r>
      <w:r w:rsidRPr="00790ADC">
        <w:rPr>
          <w:rFonts w:ascii="Times New Roman" w:eastAsia="Andale Sans UI" w:hAnsi="Times New Roman" w:cs="Times New Roman"/>
          <w:kern w:val="2"/>
          <w:sz w:val="24"/>
          <w:szCs w:val="24"/>
        </w:rPr>
        <w:t xml:space="preserve"> в том числе 36</w:t>
      </w:r>
      <w:r w:rsidR="00003656">
        <w:rPr>
          <w:rFonts w:ascii="Times New Roman" w:eastAsia="Andale Sans UI" w:hAnsi="Times New Roman" w:cs="Times New Roman"/>
          <w:kern w:val="2"/>
          <w:sz w:val="24"/>
          <w:szCs w:val="24"/>
        </w:rPr>
        <w:t>85</w:t>
      </w:r>
      <w:r w:rsidRPr="00790ADC">
        <w:rPr>
          <w:rFonts w:ascii="Times New Roman" w:eastAsia="Andale Sans UI" w:hAnsi="Times New Roman" w:cs="Times New Roman"/>
          <w:kern w:val="2"/>
          <w:sz w:val="24"/>
          <w:szCs w:val="24"/>
        </w:rPr>
        <w:t xml:space="preserve"> м. в асфальтобетонном исполнении; 220 м. – грунтовых дорог, гравийных дорог</w:t>
      </w:r>
      <w:r>
        <w:rPr>
          <w:rFonts w:ascii="Times New Roman" w:eastAsia="Andale Sans UI" w:hAnsi="Times New Roman" w:cs="Times New Roman"/>
          <w:kern w:val="2"/>
          <w:sz w:val="24"/>
          <w:szCs w:val="24"/>
        </w:rPr>
        <w:t xml:space="preserve"> </w:t>
      </w:r>
      <w:r w:rsidRPr="00790ADC">
        <w:rPr>
          <w:rFonts w:ascii="Times New Roman" w:eastAsia="Andale Sans UI" w:hAnsi="Times New Roman" w:cs="Times New Roman"/>
          <w:kern w:val="2"/>
          <w:sz w:val="24"/>
          <w:szCs w:val="24"/>
        </w:rPr>
        <w:t xml:space="preserve">- </w:t>
      </w:r>
      <w:r w:rsidR="00003656">
        <w:rPr>
          <w:rFonts w:ascii="Times New Roman" w:eastAsia="Andale Sans UI" w:hAnsi="Times New Roman" w:cs="Times New Roman"/>
          <w:kern w:val="2"/>
          <w:sz w:val="24"/>
          <w:szCs w:val="24"/>
        </w:rPr>
        <w:t>5</w:t>
      </w:r>
      <w:r w:rsidRPr="00790ADC">
        <w:rPr>
          <w:rFonts w:ascii="Times New Roman" w:eastAsia="Andale Sans UI" w:hAnsi="Times New Roman" w:cs="Times New Roman"/>
          <w:kern w:val="2"/>
          <w:sz w:val="24"/>
          <w:szCs w:val="24"/>
        </w:rPr>
        <w:t xml:space="preserve"> </w:t>
      </w:r>
      <w:r w:rsidR="00003656">
        <w:rPr>
          <w:rFonts w:ascii="Times New Roman" w:eastAsia="Andale Sans UI" w:hAnsi="Times New Roman" w:cs="Times New Roman"/>
          <w:kern w:val="2"/>
          <w:sz w:val="24"/>
          <w:szCs w:val="24"/>
        </w:rPr>
        <w:t>048</w:t>
      </w:r>
      <w:r w:rsidRPr="00790ADC">
        <w:rPr>
          <w:rFonts w:ascii="Times New Roman" w:eastAsia="Andale Sans UI" w:hAnsi="Times New Roman" w:cs="Times New Roman"/>
          <w:kern w:val="2"/>
          <w:sz w:val="24"/>
          <w:szCs w:val="24"/>
        </w:rPr>
        <w:t xml:space="preserve"> м. </w:t>
      </w:r>
      <w:r w:rsidR="00B745F9">
        <w:rPr>
          <w:rFonts w:ascii="Times New Roman" w:eastAsia="Andale Sans UI" w:hAnsi="Times New Roman" w:cs="Times New Roman"/>
          <w:kern w:val="2"/>
          <w:sz w:val="24"/>
          <w:szCs w:val="24"/>
        </w:rPr>
        <w:t>С</w:t>
      </w:r>
      <w:r w:rsidRPr="00790ADC">
        <w:rPr>
          <w:rFonts w:ascii="Times New Roman" w:eastAsia="Andale Sans UI" w:hAnsi="Times New Roman" w:cs="Times New Roman"/>
          <w:kern w:val="2"/>
          <w:sz w:val="24"/>
          <w:szCs w:val="24"/>
        </w:rPr>
        <w:t>одержани</w:t>
      </w:r>
      <w:r w:rsidRPr="00790ADC">
        <w:rPr>
          <w:rFonts w:ascii="Times New Roman" w:hAnsi="Times New Roman" w:cs="Times New Roman"/>
          <w:sz w:val="24"/>
          <w:szCs w:val="24"/>
        </w:rPr>
        <w:t xml:space="preserve">е </w:t>
      </w:r>
      <w:r w:rsidR="00B745F9">
        <w:rPr>
          <w:rFonts w:ascii="Times New Roman" w:hAnsi="Times New Roman" w:cs="Times New Roman"/>
          <w:sz w:val="24"/>
          <w:szCs w:val="24"/>
        </w:rPr>
        <w:t>дорог</w:t>
      </w:r>
      <w:r w:rsidRPr="00790ADC">
        <w:rPr>
          <w:rFonts w:ascii="Times New Roman" w:hAnsi="Times New Roman" w:cs="Times New Roman"/>
          <w:sz w:val="24"/>
          <w:szCs w:val="24"/>
        </w:rPr>
        <w:t xml:space="preserve"> осуществляется за счет </w:t>
      </w:r>
      <w:r w:rsidR="00B745F9">
        <w:rPr>
          <w:rFonts w:ascii="Times New Roman" w:hAnsi="Times New Roman" w:cs="Times New Roman"/>
          <w:sz w:val="24"/>
          <w:szCs w:val="24"/>
        </w:rPr>
        <w:t>дорожного фонда Азейского сельского поселения (грейд</w:t>
      </w:r>
      <w:r w:rsidR="00003656">
        <w:rPr>
          <w:rFonts w:ascii="Times New Roman" w:hAnsi="Times New Roman" w:cs="Times New Roman"/>
          <w:sz w:val="24"/>
          <w:szCs w:val="24"/>
        </w:rPr>
        <w:t>и</w:t>
      </w:r>
      <w:r w:rsidR="00B745F9">
        <w:rPr>
          <w:rFonts w:ascii="Times New Roman" w:hAnsi="Times New Roman" w:cs="Times New Roman"/>
          <w:sz w:val="24"/>
          <w:szCs w:val="24"/>
        </w:rPr>
        <w:t xml:space="preserve">рование, </w:t>
      </w:r>
      <w:r w:rsidRPr="00790ADC">
        <w:rPr>
          <w:rFonts w:ascii="Times New Roman" w:hAnsi="Times New Roman" w:cs="Times New Roman"/>
          <w:sz w:val="24"/>
          <w:szCs w:val="24"/>
        </w:rPr>
        <w:t>текущ</w:t>
      </w:r>
      <w:r w:rsidR="00B745F9">
        <w:rPr>
          <w:rFonts w:ascii="Times New Roman" w:hAnsi="Times New Roman" w:cs="Times New Roman"/>
          <w:sz w:val="24"/>
          <w:szCs w:val="24"/>
        </w:rPr>
        <w:t>ий</w:t>
      </w:r>
      <w:r w:rsidRPr="00790ADC">
        <w:rPr>
          <w:rFonts w:ascii="Times New Roman" w:hAnsi="Times New Roman" w:cs="Times New Roman"/>
          <w:sz w:val="24"/>
          <w:szCs w:val="24"/>
        </w:rPr>
        <w:t xml:space="preserve"> ремонт</w:t>
      </w:r>
      <w:r w:rsidR="00B745F9">
        <w:rPr>
          <w:rFonts w:ascii="Times New Roman" w:hAnsi="Times New Roman" w:cs="Times New Roman"/>
          <w:sz w:val="24"/>
          <w:szCs w:val="24"/>
        </w:rPr>
        <w:t>)</w:t>
      </w:r>
      <w:r w:rsidRPr="00790ADC">
        <w:rPr>
          <w:rFonts w:ascii="Times New Roman" w:hAnsi="Times New Roman" w:cs="Times New Roman"/>
          <w:sz w:val="24"/>
          <w:szCs w:val="24"/>
        </w:rPr>
        <w:t xml:space="preserve">. </w:t>
      </w:r>
    </w:p>
    <w:p w:rsidR="0037222F" w:rsidRDefault="0037222F" w:rsidP="000F4276">
      <w:pPr>
        <w:pStyle w:val="ConsPlusNormal"/>
        <w:widowControl/>
        <w:ind w:firstLine="709"/>
        <w:jc w:val="both"/>
        <w:rPr>
          <w:szCs w:val="24"/>
        </w:rPr>
      </w:pPr>
      <w:r w:rsidRPr="00720C95">
        <w:rPr>
          <w:szCs w:val="24"/>
        </w:rPr>
        <w:t xml:space="preserve">На территории Азейского сельского поселения транспортная связь с районным, областным и населенными пунктами осуществляется </w:t>
      </w:r>
      <w:r w:rsidR="00990950">
        <w:rPr>
          <w:szCs w:val="24"/>
        </w:rPr>
        <w:t xml:space="preserve">двумя видами транспортного сообщения: </w:t>
      </w:r>
      <w:r w:rsidR="008E1EA7">
        <w:rPr>
          <w:szCs w:val="24"/>
        </w:rPr>
        <w:t>автомобильным</w:t>
      </w:r>
      <w:r w:rsidRPr="00720C95">
        <w:rPr>
          <w:szCs w:val="24"/>
        </w:rPr>
        <w:t xml:space="preserve"> </w:t>
      </w:r>
      <w:r w:rsidR="008E1EA7">
        <w:rPr>
          <w:szCs w:val="24"/>
        </w:rPr>
        <w:t>(маршрутные перевозки</w:t>
      </w:r>
      <w:r w:rsidRPr="00720C95">
        <w:rPr>
          <w:szCs w:val="24"/>
        </w:rPr>
        <w:t>,</w:t>
      </w:r>
      <w:r w:rsidR="008E1EA7">
        <w:rPr>
          <w:szCs w:val="24"/>
        </w:rPr>
        <w:t xml:space="preserve"> личный транспорт)</w:t>
      </w:r>
      <w:r w:rsidR="007268A6">
        <w:rPr>
          <w:szCs w:val="24"/>
        </w:rPr>
        <w:t xml:space="preserve"> и</w:t>
      </w:r>
      <w:r w:rsidRPr="00720C95">
        <w:rPr>
          <w:szCs w:val="24"/>
        </w:rPr>
        <w:t xml:space="preserve"> железнодорожным </w:t>
      </w:r>
      <w:r w:rsidR="00990950" w:rsidRPr="00990950">
        <w:rPr>
          <w:szCs w:val="24"/>
        </w:rPr>
        <w:t>(пассажирские, грузовые транзитные и местные перевозки</w:t>
      </w:r>
      <w:r w:rsidR="00990950">
        <w:rPr>
          <w:szCs w:val="24"/>
        </w:rPr>
        <w:t>)</w:t>
      </w:r>
      <w:r w:rsidRPr="00720C95">
        <w:rPr>
          <w:szCs w:val="24"/>
        </w:rPr>
        <w:t>.</w:t>
      </w:r>
      <w:r w:rsidRPr="00790ADC">
        <w:rPr>
          <w:szCs w:val="24"/>
        </w:rPr>
        <w:t xml:space="preserve"> Внутри населенных пунктов</w:t>
      </w:r>
      <w:r w:rsidR="00990950">
        <w:rPr>
          <w:szCs w:val="24"/>
        </w:rPr>
        <w:t xml:space="preserve"> – </w:t>
      </w:r>
      <w:r w:rsidRPr="00790ADC">
        <w:rPr>
          <w:szCs w:val="24"/>
        </w:rPr>
        <w:t>личным транспортом. Для целей обслуживания действующих производственных предприятий сохраняется использование грузового транспорта.</w:t>
      </w:r>
      <w:r w:rsidR="000F4276">
        <w:rPr>
          <w:szCs w:val="24"/>
        </w:rPr>
        <w:t xml:space="preserve"> </w:t>
      </w:r>
      <w:r w:rsidRPr="000F4276">
        <w:rPr>
          <w:bCs/>
          <w:szCs w:val="24"/>
        </w:rPr>
        <w:t>Транспортных предприятий, занимающихся перевозкой пассажиров, на территории поселения нет. Большинство передвижений в поселении приходится на личный транспорт</w:t>
      </w:r>
      <w:r w:rsidR="00990950">
        <w:rPr>
          <w:bCs/>
          <w:szCs w:val="24"/>
        </w:rPr>
        <w:t>.</w:t>
      </w:r>
      <w:r w:rsidRPr="000F4276">
        <w:rPr>
          <w:bCs/>
          <w:szCs w:val="24"/>
        </w:rPr>
        <w:t xml:space="preserve">  </w:t>
      </w:r>
      <w:r w:rsidR="000F4276" w:rsidRPr="000F4276">
        <w:rPr>
          <w:szCs w:val="24"/>
        </w:rPr>
        <w:t xml:space="preserve">Не осуществляет свою деятельность рейсовый автобус между </w:t>
      </w:r>
      <w:r w:rsidR="00990950">
        <w:rPr>
          <w:szCs w:val="24"/>
        </w:rPr>
        <w:t>городским</w:t>
      </w:r>
      <w:r w:rsidR="000F4276" w:rsidRPr="000F4276">
        <w:rPr>
          <w:szCs w:val="24"/>
        </w:rPr>
        <w:t xml:space="preserve"> центром и населенными пунктами сельского поселения</w:t>
      </w:r>
      <w:r w:rsidR="000F4276">
        <w:rPr>
          <w:szCs w:val="24"/>
        </w:rPr>
        <w:t xml:space="preserve"> в связи с нерентабельностью перевозок</w:t>
      </w:r>
      <w:r w:rsidR="000F4276" w:rsidRPr="000F4276">
        <w:rPr>
          <w:szCs w:val="24"/>
        </w:rPr>
        <w:t>.</w:t>
      </w:r>
      <w:r w:rsidR="000F4276">
        <w:rPr>
          <w:szCs w:val="24"/>
        </w:rPr>
        <w:t xml:space="preserve"> </w:t>
      </w:r>
      <w:r w:rsidRPr="00790ADC">
        <w:rPr>
          <w:szCs w:val="24"/>
        </w:rPr>
        <w:t>В настоящее время жители могут воспользоваться пригородным железнодорожным транспортом и проходящим маршрутным такси г. Тулун – с. Шерагул.</w:t>
      </w:r>
    </w:p>
    <w:p w:rsidR="000F4276" w:rsidRPr="00790ADC" w:rsidRDefault="000F4276" w:rsidP="000F4276">
      <w:pPr>
        <w:pStyle w:val="ConsPlusNormal"/>
        <w:widowControl/>
        <w:ind w:firstLine="709"/>
        <w:jc w:val="both"/>
        <w:rPr>
          <w:szCs w:val="24"/>
        </w:rPr>
      </w:pPr>
      <w:r>
        <w:rPr>
          <w:szCs w:val="24"/>
        </w:rPr>
        <w:t xml:space="preserve">В 2016 году выполнен ремонт автомобильной дороги от </w:t>
      </w:r>
      <w:r w:rsidR="00D81212">
        <w:rPr>
          <w:szCs w:val="24"/>
        </w:rPr>
        <w:t xml:space="preserve">виадука до </w:t>
      </w:r>
      <w:r>
        <w:rPr>
          <w:szCs w:val="24"/>
        </w:rPr>
        <w:t>ул.</w:t>
      </w:r>
      <w:r w:rsidR="00705514">
        <w:rPr>
          <w:szCs w:val="24"/>
        </w:rPr>
        <w:t xml:space="preserve"> </w:t>
      </w:r>
      <w:r>
        <w:rPr>
          <w:szCs w:val="24"/>
        </w:rPr>
        <w:t xml:space="preserve">Подгорная с.Азей. В 2017 году </w:t>
      </w:r>
      <w:r w:rsidR="00705514">
        <w:rPr>
          <w:szCs w:val="24"/>
        </w:rPr>
        <w:t xml:space="preserve">проводили очистку дорог от снега. В 2018 </w:t>
      </w:r>
      <w:r w:rsidR="007B61C7">
        <w:rPr>
          <w:szCs w:val="24"/>
        </w:rPr>
        <w:t xml:space="preserve">году </w:t>
      </w:r>
      <w:r w:rsidR="00621B9A">
        <w:rPr>
          <w:szCs w:val="24"/>
        </w:rPr>
        <w:t>выполнено</w:t>
      </w:r>
      <w:r w:rsidR="00990950">
        <w:rPr>
          <w:szCs w:val="24"/>
        </w:rPr>
        <w:t xml:space="preserve"> </w:t>
      </w:r>
      <w:r w:rsidR="00705514">
        <w:rPr>
          <w:szCs w:val="24"/>
        </w:rPr>
        <w:t xml:space="preserve"> нанесение разметки на пешеходные переходы по ул.Привокзальная и ул.</w:t>
      </w:r>
      <w:r w:rsidR="003B2DE2">
        <w:rPr>
          <w:szCs w:val="24"/>
        </w:rPr>
        <w:t xml:space="preserve"> </w:t>
      </w:r>
      <w:r w:rsidR="00705514">
        <w:rPr>
          <w:szCs w:val="24"/>
        </w:rPr>
        <w:t xml:space="preserve">Центральная с.Азей. В последующие годы также планируется содержание автомобильных дорог и проведение текущего </w:t>
      </w:r>
      <w:r w:rsidR="002F6FE0">
        <w:rPr>
          <w:szCs w:val="24"/>
        </w:rPr>
        <w:t>ремонта для</w:t>
      </w:r>
      <w:r w:rsidR="00705514">
        <w:rPr>
          <w:szCs w:val="24"/>
        </w:rPr>
        <w:t xml:space="preserve"> создания условий безопасного движения.</w:t>
      </w:r>
    </w:p>
    <w:p w:rsidR="00BB30D3" w:rsidRDefault="00BB30D3" w:rsidP="0037222F">
      <w:pPr>
        <w:spacing w:after="0" w:line="240" w:lineRule="auto"/>
        <w:ind w:firstLine="709"/>
        <w:jc w:val="center"/>
        <w:rPr>
          <w:rFonts w:ascii="Times New Roman" w:hAnsi="Times New Roman" w:cs="Times New Roman"/>
          <w:b/>
          <w:sz w:val="24"/>
          <w:szCs w:val="24"/>
        </w:rPr>
      </w:pPr>
    </w:p>
    <w:p w:rsidR="0037222F" w:rsidRPr="00790ADC" w:rsidRDefault="0037222F" w:rsidP="0037222F">
      <w:pPr>
        <w:spacing w:after="0" w:line="240" w:lineRule="auto"/>
        <w:ind w:firstLine="709"/>
        <w:jc w:val="center"/>
        <w:rPr>
          <w:rFonts w:ascii="Times New Roman" w:hAnsi="Times New Roman" w:cs="Times New Roman"/>
          <w:b/>
          <w:sz w:val="24"/>
          <w:szCs w:val="24"/>
        </w:rPr>
      </w:pPr>
      <w:r w:rsidRPr="00790ADC">
        <w:rPr>
          <w:rFonts w:ascii="Times New Roman" w:hAnsi="Times New Roman" w:cs="Times New Roman"/>
          <w:b/>
          <w:sz w:val="24"/>
          <w:szCs w:val="24"/>
        </w:rPr>
        <w:t>Связь</w:t>
      </w:r>
    </w:p>
    <w:p w:rsidR="0037222F" w:rsidRPr="00790ADC" w:rsidRDefault="0037222F" w:rsidP="0037222F">
      <w:pPr>
        <w:spacing w:after="0" w:line="240" w:lineRule="auto"/>
        <w:ind w:firstLine="709"/>
        <w:jc w:val="both"/>
        <w:rPr>
          <w:rFonts w:ascii="Times New Roman" w:hAnsi="Times New Roman" w:cs="Times New Roman"/>
          <w:b/>
          <w:sz w:val="24"/>
          <w:szCs w:val="24"/>
        </w:rPr>
      </w:pPr>
    </w:p>
    <w:p w:rsidR="0037222F" w:rsidRPr="00790ADC" w:rsidRDefault="00CC1ADC"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Территория Азейского сельского поселения полностью обеспечена услугами связи. В</w:t>
      </w:r>
      <w:r w:rsidR="0037222F" w:rsidRPr="00790ADC">
        <w:rPr>
          <w:rFonts w:ascii="Times New Roman" w:hAnsi="Times New Roman" w:cs="Times New Roman"/>
          <w:sz w:val="24"/>
          <w:szCs w:val="24"/>
        </w:rPr>
        <w:t xml:space="preserve"> муниципально</w:t>
      </w:r>
      <w:r>
        <w:rPr>
          <w:rFonts w:ascii="Times New Roman" w:hAnsi="Times New Roman" w:cs="Times New Roman"/>
          <w:sz w:val="24"/>
          <w:szCs w:val="24"/>
        </w:rPr>
        <w:t>м</w:t>
      </w:r>
      <w:r w:rsidR="0037222F" w:rsidRPr="00790ADC">
        <w:rPr>
          <w:rFonts w:ascii="Times New Roman" w:hAnsi="Times New Roman" w:cs="Times New Roman"/>
          <w:sz w:val="24"/>
          <w:szCs w:val="24"/>
        </w:rPr>
        <w:t xml:space="preserve"> образовани</w:t>
      </w:r>
      <w:r>
        <w:rPr>
          <w:rFonts w:ascii="Times New Roman" w:hAnsi="Times New Roman" w:cs="Times New Roman"/>
          <w:sz w:val="24"/>
          <w:szCs w:val="24"/>
        </w:rPr>
        <w:t>и</w:t>
      </w:r>
      <w:r w:rsidR="0037222F" w:rsidRPr="00790ADC">
        <w:rPr>
          <w:rFonts w:ascii="Times New Roman" w:hAnsi="Times New Roman" w:cs="Times New Roman"/>
          <w:sz w:val="24"/>
          <w:szCs w:val="24"/>
        </w:rPr>
        <w:t xml:space="preserve"> функциониру</w:t>
      </w:r>
      <w:r>
        <w:rPr>
          <w:rFonts w:ascii="Times New Roman" w:hAnsi="Times New Roman" w:cs="Times New Roman"/>
          <w:sz w:val="24"/>
          <w:szCs w:val="24"/>
        </w:rPr>
        <w:t>е</w:t>
      </w:r>
      <w:r w:rsidR="0037222F" w:rsidRPr="00790ADC">
        <w:rPr>
          <w:rFonts w:ascii="Times New Roman" w:hAnsi="Times New Roman" w:cs="Times New Roman"/>
          <w:sz w:val="24"/>
          <w:szCs w:val="24"/>
        </w:rPr>
        <w:t>т отделение почтовой связи подразделени</w:t>
      </w:r>
      <w:r>
        <w:rPr>
          <w:rFonts w:ascii="Times New Roman" w:hAnsi="Times New Roman" w:cs="Times New Roman"/>
          <w:sz w:val="24"/>
          <w:szCs w:val="24"/>
        </w:rPr>
        <w:t>е</w:t>
      </w:r>
      <w:r w:rsidR="0037222F" w:rsidRPr="00790ADC">
        <w:rPr>
          <w:rFonts w:ascii="Times New Roman" w:hAnsi="Times New Roman" w:cs="Times New Roman"/>
          <w:sz w:val="24"/>
          <w:szCs w:val="24"/>
        </w:rPr>
        <w:t xml:space="preserve"> ФГУП «</w:t>
      </w:r>
      <w:r>
        <w:rPr>
          <w:rFonts w:ascii="Times New Roman" w:hAnsi="Times New Roman" w:cs="Times New Roman"/>
          <w:sz w:val="24"/>
          <w:szCs w:val="24"/>
        </w:rPr>
        <w:t>П</w:t>
      </w:r>
      <w:r w:rsidR="0037222F" w:rsidRPr="00790ADC">
        <w:rPr>
          <w:rFonts w:ascii="Times New Roman" w:hAnsi="Times New Roman" w:cs="Times New Roman"/>
          <w:sz w:val="24"/>
          <w:szCs w:val="24"/>
        </w:rPr>
        <w:t>очта России» в с. Азей,</w:t>
      </w:r>
      <w:r>
        <w:rPr>
          <w:rFonts w:ascii="Times New Roman" w:hAnsi="Times New Roman" w:cs="Times New Roman"/>
          <w:sz w:val="24"/>
          <w:szCs w:val="24"/>
        </w:rPr>
        <w:t xml:space="preserve"> которое оказывает платные услуги за пользование интернетом.</w:t>
      </w:r>
      <w:r w:rsidR="0037222F" w:rsidRPr="00790ADC">
        <w:rPr>
          <w:rFonts w:ascii="Times New Roman" w:hAnsi="Times New Roman" w:cs="Times New Roman"/>
          <w:sz w:val="24"/>
          <w:szCs w:val="24"/>
        </w:rPr>
        <w:t xml:space="preserve"> </w:t>
      </w:r>
      <w:r w:rsidRPr="00790ADC">
        <w:rPr>
          <w:rFonts w:ascii="Times New Roman" w:hAnsi="Times New Roman" w:cs="Times New Roman"/>
          <w:sz w:val="24"/>
          <w:szCs w:val="24"/>
        </w:rPr>
        <w:t>Почтовыми услугами охвачены все населенные пункты поселения, так как это самый доступный вид связи</w:t>
      </w:r>
      <w:r>
        <w:rPr>
          <w:rFonts w:ascii="Times New Roman" w:hAnsi="Times New Roman" w:cs="Times New Roman"/>
          <w:sz w:val="24"/>
          <w:szCs w:val="24"/>
        </w:rPr>
        <w:t xml:space="preserve"> В населенных пунктах есть </w:t>
      </w:r>
      <w:r w:rsidR="0037222F" w:rsidRPr="00790ADC">
        <w:rPr>
          <w:rFonts w:ascii="Times New Roman" w:hAnsi="Times New Roman" w:cs="Times New Roman"/>
          <w:sz w:val="24"/>
          <w:szCs w:val="24"/>
        </w:rPr>
        <w:t xml:space="preserve">сотовая связь </w:t>
      </w:r>
      <w:r>
        <w:rPr>
          <w:rFonts w:ascii="Times New Roman" w:hAnsi="Times New Roman" w:cs="Times New Roman"/>
          <w:sz w:val="24"/>
          <w:szCs w:val="24"/>
        </w:rPr>
        <w:t>для абонентов «МТС», «Теле 2», «Мегафон».</w:t>
      </w:r>
      <w:r w:rsidR="0037222F" w:rsidRPr="00790ADC">
        <w:rPr>
          <w:rFonts w:ascii="Times New Roman" w:hAnsi="Times New Roman" w:cs="Times New Roman"/>
          <w:sz w:val="24"/>
          <w:szCs w:val="24"/>
        </w:rPr>
        <w:t xml:space="preserve"> Во всех населенных пунктах установлены стационарные телефоны-автоматы для экстренного вызова специальных служб. Радиовещание - региональное и федеральное, телевидение - центральное и областное.</w:t>
      </w:r>
    </w:p>
    <w:p w:rsidR="0037222F" w:rsidRDefault="0037222F" w:rsidP="0037222F">
      <w:pPr>
        <w:spacing w:after="0" w:line="240" w:lineRule="auto"/>
        <w:ind w:firstLine="709"/>
        <w:jc w:val="both"/>
        <w:rPr>
          <w:rFonts w:ascii="Times New Roman" w:hAnsi="Times New Roman" w:cs="Times New Roman"/>
          <w:b/>
          <w:sz w:val="24"/>
          <w:szCs w:val="24"/>
        </w:rPr>
      </w:pPr>
    </w:p>
    <w:p w:rsidR="00976083" w:rsidRPr="00976083" w:rsidRDefault="00976083" w:rsidP="00976083">
      <w:pPr>
        <w:pStyle w:val="a8"/>
        <w:numPr>
          <w:ilvl w:val="2"/>
          <w:numId w:val="33"/>
        </w:numPr>
        <w:spacing w:after="0"/>
        <w:rPr>
          <w:b/>
          <w:szCs w:val="24"/>
        </w:rPr>
      </w:pPr>
      <w:r w:rsidRPr="00976083">
        <w:rPr>
          <w:b/>
          <w:szCs w:val="24"/>
        </w:rPr>
        <w:t>Уровень развития строительного комплекса</w:t>
      </w:r>
    </w:p>
    <w:p w:rsidR="00BB30D3" w:rsidRDefault="00BB30D3" w:rsidP="00BB30D3">
      <w:pPr>
        <w:tabs>
          <w:tab w:val="left" w:pos="1080"/>
        </w:tabs>
        <w:spacing w:after="0" w:line="240" w:lineRule="auto"/>
        <w:ind w:firstLine="720"/>
        <w:jc w:val="both"/>
        <w:rPr>
          <w:rFonts w:ascii="Times New Roman" w:hAnsi="Times New Roman" w:cs="Times New Roman"/>
          <w:sz w:val="24"/>
        </w:rPr>
      </w:pPr>
    </w:p>
    <w:p w:rsidR="00976083" w:rsidRPr="00720C95" w:rsidRDefault="00BB30D3" w:rsidP="00BB30D3">
      <w:pPr>
        <w:tabs>
          <w:tab w:val="left" w:pos="1080"/>
        </w:tabs>
        <w:spacing w:after="0" w:line="240" w:lineRule="auto"/>
        <w:ind w:firstLine="720"/>
        <w:jc w:val="both"/>
        <w:rPr>
          <w:rFonts w:ascii="Times New Roman" w:hAnsi="Times New Roman" w:cs="Times New Roman"/>
          <w:iCs/>
          <w:sz w:val="24"/>
          <w:szCs w:val="28"/>
        </w:rPr>
      </w:pPr>
      <w:r w:rsidRPr="00BB30D3">
        <w:rPr>
          <w:rFonts w:ascii="Times New Roman" w:hAnsi="Times New Roman" w:cs="Times New Roman"/>
          <w:sz w:val="24"/>
        </w:rPr>
        <w:t xml:space="preserve">Ведущая роль строительного комплекса в достижении стратегических целей развития общества определяется тем, что конечные результаты достигаются путем осуществления инвестиционно-строительных программ и проектов на региональном уровнях, при этом их финансирование осуществляется, в том числе, с привлечением </w:t>
      </w:r>
      <w:r>
        <w:rPr>
          <w:rFonts w:ascii="Times New Roman" w:hAnsi="Times New Roman" w:cs="Times New Roman"/>
          <w:sz w:val="24"/>
        </w:rPr>
        <w:t>бюджетных средств</w:t>
      </w:r>
      <w:r w:rsidRPr="00BB30D3">
        <w:rPr>
          <w:rFonts w:ascii="Times New Roman" w:hAnsi="Times New Roman" w:cs="Times New Roman"/>
          <w:sz w:val="24"/>
        </w:rPr>
        <w:t>.</w:t>
      </w:r>
      <w:r>
        <w:rPr>
          <w:rFonts w:ascii="Times New Roman" w:hAnsi="Times New Roman" w:cs="Times New Roman"/>
          <w:sz w:val="24"/>
        </w:rPr>
        <w:t xml:space="preserve"> </w:t>
      </w:r>
      <w:r w:rsidR="00976083" w:rsidRPr="00976083">
        <w:rPr>
          <w:rFonts w:ascii="Times New Roman" w:hAnsi="Times New Roman" w:cs="Times New Roman"/>
          <w:sz w:val="24"/>
        </w:rPr>
        <w:t xml:space="preserve">На сегодняшний день остро </w:t>
      </w:r>
      <w:r>
        <w:rPr>
          <w:rFonts w:ascii="Times New Roman" w:hAnsi="Times New Roman" w:cs="Times New Roman"/>
          <w:sz w:val="24"/>
        </w:rPr>
        <w:t xml:space="preserve">не </w:t>
      </w:r>
      <w:r w:rsidR="00976083" w:rsidRPr="00976083">
        <w:rPr>
          <w:rFonts w:ascii="Times New Roman" w:hAnsi="Times New Roman" w:cs="Times New Roman"/>
          <w:sz w:val="24"/>
        </w:rPr>
        <w:t xml:space="preserve">стоит вопрос об обеспечении жильем </w:t>
      </w:r>
      <w:r>
        <w:rPr>
          <w:rFonts w:ascii="Times New Roman" w:hAnsi="Times New Roman" w:cs="Times New Roman"/>
          <w:sz w:val="24"/>
        </w:rPr>
        <w:t>жителей Азейского сельского посе</w:t>
      </w:r>
      <w:r w:rsidR="00976083" w:rsidRPr="00976083">
        <w:rPr>
          <w:rFonts w:ascii="Times New Roman" w:hAnsi="Times New Roman" w:cs="Times New Roman"/>
          <w:sz w:val="24"/>
        </w:rPr>
        <w:t xml:space="preserve">ления. </w:t>
      </w:r>
      <w:r w:rsidR="00976083" w:rsidRPr="00976083">
        <w:rPr>
          <w:rFonts w:ascii="Times New Roman" w:hAnsi="Times New Roman" w:cs="Times New Roman"/>
          <w:color w:val="000000"/>
          <w:sz w:val="24"/>
        </w:rPr>
        <w:t xml:space="preserve">Уровень жилищной обеспеченности по муниципальному образованию составляет </w:t>
      </w:r>
      <w:r>
        <w:rPr>
          <w:rFonts w:ascii="Times New Roman" w:hAnsi="Times New Roman" w:cs="Times New Roman"/>
          <w:color w:val="000000"/>
          <w:sz w:val="24"/>
        </w:rPr>
        <w:t>18,9</w:t>
      </w:r>
      <w:r w:rsidR="00976083" w:rsidRPr="00976083">
        <w:rPr>
          <w:rFonts w:ascii="Times New Roman" w:hAnsi="Times New Roman" w:cs="Times New Roman"/>
          <w:color w:val="000000"/>
          <w:sz w:val="24"/>
        </w:rPr>
        <w:t xml:space="preserve"> кв.м</w:t>
      </w:r>
      <w:r w:rsidR="00674B16">
        <w:rPr>
          <w:rFonts w:ascii="Times New Roman" w:hAnsi="Times New Roman" w:cs="Times New Roman"/>
          <w:color w:val="000000"/>
          <w:sz w:val="24"/>
        </w:rPr>
        <w:t>.</w:t>
      </w:r>
      <w:r w:rsidR="00976083" w:rsidRPr="00976083">
        <w:rPr>
          <w:rFonts w:ascii="Times New Roman" w:hAnsi="Times New Roman" w:cs="Times New Roman"/>
          <w:color w:val="000000"/>
          <w:sz w:val="24"/>
        </w:rPr>
        <w:t xml:space="preserve"> жилой площади на 1 человека</w:t>
      </w:r>
      <w:r w:rsidR="00976083" w:rsidRPr="00976083">
        <w:rPr>
          <w:rFonts w:ascii="Times New Roman" w:hAnsi="Times New Roman" w:cs="Times New Roman"/>
          <w:sz w:val="24"/>
        </w:rPr>
        <w:t xml:space="preserve">. </w:t>
      </w:r>
      <w:r w:rsidR="0015391A">
        <w:rPr>
          <w:rFonts w:ascii="Times New Roman" w:hAnsi="Times New Roman" w:cs="Times New Roman"/>
          <w:sz w:val="24"/>
          <w:szCs w:val="28"/>
        </w:rPr>
        <w:t>С</w:t>
      </w:r>
      <w:r w:rsidR="00976083" w:rsidRPr="00976083">
        <w:rPr>
          <w:rFonts w:ascii="Times New Roman" w:hAnsi="Times New Roman" w:cs="Times New Roman"/>
          <w:sz w:val="24"/>
          <w:szCs w:val="28"/>
        </w:rPr>
        <w:t>троительство жилых домов ведется в основном населением за счет собственных средств</w:t>
      </w:r>
      <w:r w:rsidR="00863CA0">
        <w:rPr>
          <w:rFonts w:ascii="Times New Roman" w:hAnsi="Times New Roman" w:cs="Times New Roman"/>
          <w:sz w:val="24"/>
          <w:szCs w:val="28"/>
        </w:rPr>
        <w:t>.</w:t>
      </w:r>
      <w:r w:rsidR="00976083" w:rsidRPr="00976083">
        <w:rPr>
          <w:rFonts w:ascii="Times New Roman" w:hAnsi="Times New Roman" w:cs="Times New Roman"/>
          <w:sz w:val="24"/>
          <w:szCs w:val="28"/>
        </w:rPr>
        <w:t xml:space="preserve"> </w:t>
      </w:r>
      <w:r w:rsidR="008D0B61">
        <w:rPr>
          <w:rFonts w:ascii="Times New Roman" w:hAnsi="Times New Roman" w:cs="Times New Roman"/>
          <w:sz w:val="24"/>
          <w:szCs w:val="28"/>
        </w:rPr>
        <w:t xml:space="preserve">При возникновении </w:t>
      </w:r>
      <w:r w:rsidR="006A18FF">
        <w:rPr>
          <w:rFonts w:ascii="Times New Roman" w:hAnsi="Times New Roman" w:cs="Times New Roman"/>
          <w:sz w:val="24"/>
          <w:szCs w:val="28"/>
        </w:rPr>
        <w:t xml:space="preserve">потребности у населения сельского поселения земельного участка для индивидуального строительства в наличии имеются 10 земельных участков площадью </w:t>
      </w:r>
      <w:r w:rsidR="0015391A">
        <w:rPr>
          <w:rFonts w:ascii="Times New Roman" w:hAnsi="Times New Roman" w:cs="Times New Roman"/>
          <w:sz w:val="24"/>
          <w:szCs w:val="28"/>
        </w:rPr>
        <w:t>13500 кв.м.</w:t>
      </w:r>
      <w:r w:rsidR="00A8193E">
        <w:rPr>
          <w:rFonts w:ascii="Times New Roman" w:hAnsi="Times New Roman" w:cs="Times New Roman"/>
          <w:sz w:val="24"/>
          <w:szCs w:val="28"/>
        </w:rPr>
        <w:t xml:space="preserve"> </w:t>
      </w:r>
      <w:r w:rsidR="004B3FFE">
        <w:rPr>
          <w:rFonts w:ascii="Times New Roman" w:hAnsi="Times New Roman" w:cs="Times New Roman"/>
          <w:sz w:val="24"/>
          <w:szCs w:val="28"/>
        </w:rPr>
        <w:t>Предприятия,</w:t>
      </w:r>
      <w:r w:rsidR="00674B16">
        <w:rPr>
          <w:rFonts w:ascii="Times New Roman" w:hAnsi="Times New Roman" w:cs="Times New Roman"/>
          <w:sz w:val="24"/>
          <w:szCs w:val="28"/>
        </w:rPr>
        <w:t xml:space="preserve"> занимающиеся капитальным </w:t>
      </w:r>
      <w:r w:rsidR="00976083" w:rsidRPr="00720C95">
        <w:rPr>
          <w:rFonts w:ascii="Times New Roman" w:hAnsi="Times New Roman" w:cs="Times New Roman"/>
          <w:sz w:val="24"/>
          <w:szCs w:val="28"/>
        </w:rPr>
        <w:t>строительство</w:t>
      </w:r>
      <w:r w:rsidR="00674B16">
        <w:rPr>
          <w:rFonts w:ascii="Times New Roman" w:hAnsi="Times New Roman" w:cs="Times New Roman"/>
          <w:sz w:val="24"/>
          <w:szCs w:val="28"/>
        </w:rPr>
        <w:t>м</w:t>
      </w:r>
      <w:r w:rsidR="00976083" w:rsidRPr="00720C95">
        <w:rPr>
          <w:rFonts w:ascii="Times New Roman" w:hAnsi="Times New Roman" w:cs="Times New Roman"/>
          <w:sz w:val="24"/>
          <w:szCs w:val="28"/>
        </w:rPr>
        <w:t xml:space="preserve"> жилья </w:t>
      </w:r>
      <w:r w:rsidR="00674B16">
        <w:rPr>
          <w:rFonts w:ascii="Times New Roman" w:hAnsi="Times New Roman" w:cs="Times New Roman"/>
          <w:sz w:val="24"/>
          <w:szCs w:val="28"/>
        </w:rPr>
        <w:t>на территории Азейского сельского поселения</w:t>
      </w:r>
      <w:r w:rsidR="004B3FFE">
        <w:rPr>
          <w:rFonts w:ascii="Times New Roman" w:hAnsi="Times New Roman" w:cs="Times New Roman"/>
          <w:sz w:val="24"/>
          <w:szCs w:val="28"/>
        </w:rPr>
        <w:t>,</w:t>
      </w:r>
      <w:r w:rsidR="00976083" w:rsidRPr="00720C95">
        <w:rPr>
          <w:rFonts w:ascii="Times New Roman" w:hAnsi="Times New Roman" w:cs="Times New Roman"/>
          <w:sz w:val="24"/>
          <w:szCs w:val="28"/>
        </w:rPr>
        <w:t xml:space="preserve"> отсутству</w:t>
      </w:r>
      <w:r w:rsidR="00674B16">
        <w:rPr>
          <w:rFonts w:ascii="Times New Roman" w:hAnsi="Times New Roman" w:cs="Times New Roman"/>
          <w:sz w:val="24"/>
          <w:szCs w:val="28"/>
        </w:rPr>
        <w:t>ю</w:t>
      </w:r>
      <w:r w:rsidR="00976083" w:rsidRPr="00720C95">
        <w:rPr>
          <w:rFonts w:ascii="Times New Roman" w:hAnsi="Times New Roman" w:cs="Times New Roman"/>
          <w:sz w:val="24"/>
          <w:szCs w:val="28"/>
        </w:rPr>
        <w:t>т.</w:t>
      </w:r>
    </w:p>
    <w:p w:rsidR="00976083" w:rsidRDefault="00976083" w:rsidP="00976083">
      <w:pPr>
        <w:spacing w:after="0"/>
        <w:jc w:val="both"/>
        <w:rPr>
          <w:b/>
          <w:szCs w:val="24"/>
        </w:rPr>
      </w:pPr>
    </w:p>
    <w:p w:rsidR="00976083" w:rsidRDefault="00976083" w:rsidP="00976083">
      <w:pPr>
        <w:spacing w:after="0"/>
        <w:jc w:val="center"/>
        <w:rPr>
          <w:rFonts w:ascii="Times New Roman" w:hAnsi="Times New Roman" w:cs="Times New Roman"/>
          <w:b/>
          <w:sz w:val="24"/>
          <w:szCs w:val="24"/>
        </w:rPr>
      </w:pPr>
      <w:r>
        <w:rPr>
          <w:rFonts w:ascii="Times New Roman" w:hAnsi="Times New Roman" w:cs="Times New Roman"/>
          <w:b/>
          <w:sz w:val="24"/>
          <w:szCs w:val="24"/>
        </w:rPr>
        <w:t>2.9.4.</w:t>
      </w:r>
      <w:r w:rsidRPr="00790ADC">
        <w:rPr>
          <w:rFonts w:ascii="Times New Roman" w:hAnsi="Times New Roman" w:cs="Times New Roman"/>
          <w:b/>
          <w:sz w:val="24"/>
          <w:szCs w:val="24"/>
        </w:rPr>
        <w:tab/>
        <w:t>Уровень развити</w:t>
      </w:r>
      <w:r>
        <w:rPr>
          <w:rFonts w:ascii="Times New Roman" w:hAnsi="Times New Roman" w:cs="Times New Roman"/>
          <w:b/>
          <w:sz w:val="24"/>
          <w:szCs w:val="24"/>
        </w:rPr>
        <w:t>е туристско-рекреационного комплекса</w:t>
      </w:r>
    </w:p>
    <w:p w:rsidR="00976083" w:rsidRDefault="00976083" w:rsidP="00976083">
      <w:pPr>
        <w:pStyle w:val="ae"/>
        <w:ind w:firstLine="708"/>
        <w:jc w:val="both"/>
        <w:rPr>
          <w:rFonts w:ascii="Times New Roman" w:hAnsi="Times New Roman"/>
          <w:sz w:val="24"/>
          <w:szCs w:val="28"/>
        </w:rPr>
      </w:pPr>
    </w:p>
    <w:p w:rsidR="00976083" w:rsidRPr="00976083" w:rsidRDefault="00546675" w:rsidP="00976083">
      <w:pPr>
        <w:pStyle w:val="ae"/>
        <w:ind w:firstLine="708"/>
        <w:jc w:val="both"/>
        <w:rPr>
          <w:rFonts w:ascii="Times New Roman" w:hAnsi="Times New Roman"/>
          <w:sz w:val="24"/>
          <w:szCs w:val="28"/>
        </w:rPr>
      </w:pPr>
      <w:r>
        <w:rPr>
          <w:rFonts w:ascii="Times New Roman" w:hAnsi="Times New Roman"/>
          <w:sz w:val="24"/>
          <w:szCs w:val="28"/>
        </w:rPr>
        <w:t xml:space="preserve">Большая часть территории Азейского муниципального образования состоит из земель промышленного назначения. </w:t>
      </w:r>
      <w:r w:rsidR="004B3FFE">
        <w:rPr>
          <w:rFonts w:ascii="Times New Roman" w:hAnsi="Times New Roman"/>
          <w:sz w:val="24"/>
          <w:szCs w:val="28"/>
        </w:rPr>
        <w:t>Земли,</w:t>
      </w:r>
      <w:r>
        <w:rPr>
          <w:rFonts w:ascii="Times New Roman" w:hAnsi="Times New Roman"/>
          <w:sz w:val="24"/>
          <w:szCs w:val="28"/>
        </w:rPr>
        <w:t xml:space="preserve"> на которых можно развивать объекты</w:t>
      </w:r>
      <w:r w:rsidR="00976083" w:rsidRPr="00976083">
        <w:rPr>
          <w:rFonts w:ascii="Times New Roman" w:hAnsi="Times New Roman"/>
          <w:sz w:val="24"/>
          <w:szCs w:val="28"/>
        </w:rPr>
        <w:t xml:space="preserve"> туристско-рекреационного назначения отсутствуют.</w:t>
      </w:r>
    </w:p>
    <w:p w:rsidR="00976083" w:rsidRPr="00976083" w:rsidRDefault="00976083" w:rsidP="00976083">
      <w:pPr>
        <w:spacing w:after="0"/>
        <w:jc w:val="center"/>
        <w:rPr>
          <w:rFonts w:ascii="Times New Roman" w:hAnsi="Times New Roman" w:cs="Times New Roman"/>
          <w:b/>
          <w:szCs w:val="24"/>
        </w:rPr>
      </w:pPr>
    </w:p>
    <w:p w:rsidR="0037222F" w:rsidRPr="00D94201" w:rsidRDefault="0037222F" w:rsidP="007013B0">
      <w:pPr>
        <w:pStyle w:val="a8"/>
        <w:numPr>
          <w:ilvl w:val="2"/>
          <w:numId w:val="40"/>
        </w:numPr>
        <w:spacing w:after="0"/>
        <w:rPr>
          <w:b/>
          <w:szCs w:val="24"/>
        </w:rPr>
      </w:pPr>
      <w:r w:rsidRPr="00D94201">
        <w:rPr>
          <w:b/>
          <w:szCs w:val="24"/>
        </w:rPr>
        <w:t xml:space="preserve">Уровень развития малого и среднего предпринимательства и его роль в социально-экономическом развитии </w:t>
      </w:r>
      <w:r w:rsidR="00343B79" w:rsidRPr="00D94201">
        <w:rPr>
          <w:b/>
          <w:szCs w:val="24"/>
        </w:rPr>
        <w:t>муниципального образования</w:t>
      </w:r>
    </w:p>
    <w:p w:rsidR="00E01FE4" w:rsidRPr="00450218" w:rsidRDefault="00E01FE4" w:rsidP="00E01FE4">
      <w:pPr>
        <w:pStyle w:val="a8"/>
        <w:spacing w:after="0"/>
        <w:ind w:left="1428"/>
        <w:jc w:val="left"/>
        <w:rPr>
          <w:b/>
          <w:szCs w:val="24"/>
        </w:rPr>
      </w:pPr>
    </w:p>
    <w:p w:rsidR="0037222F" w:rsidRPr="00450218" w:rsidRDefault="0037222F" w:rsidP="0037222F">
      <w:pPr>
        <w:spacing w:after="0" w:line="240" w:lineRule="auto"/>
        <w:ind w:firstLine="709"/>
        <w:jc w:val="both"/>
        <w:rPr>
          <w:rFonts w:ascii="Times New Roman" w:hAnsi="Times New Roman" w:cs="Times New Roman"/>
          <w:b/>
          <w:sz w:val="24"/>
          <w:szCs w:val="24"/>
        </w:rPr>
      </w:pPr>
    </w:p>
    <w:p w:rsidR="0037222F" w:rsidRDefault="0037222F" w:rsidP="0037222F">
      <w:pPr>
        <w:widowControl w:val="0"/>
        <w:spacing w:after="0" w:line="240" w:lineRule="auto"/>
        <w:ind w:firstLine="709"/>
        <w:jc w:val="both"/>
        <w:rPr>
          <w:rFonts w:ascii="Times New Roman" w:hAnsi="Times New Roman" w:cs="Times New Roman"/>
          <w:sz w:val="24"/>
          <w:szCs w:val="26"/>
        </w:rPr>
      </w:pPr>
      <w:r w:rsidRPr="00790ADC">
        <w:rPr>
          <w:rFonts w:ascii="Times New Roman" w:eastAsia="Courier New" w:hAnsi="Times New Roman" w:cs="Times New Roman"/>
          <w:color w:val="000000"/>
          <w:sz w:val="24"/>
          <w:szCs w:val="24"/>
        </w:rPr>
        <w:t xml:space="preserve">На территории сельского поселения основная деятельность предпринимателей - розничная торговля. </w:t>
      </w:r>
      <w:r w:rsidR="00475CC6" w:rsidRPr="00790ADC">
        <w:rPr>
          <w:rFonts w:ascii="Times New Roman" w:eastAsia="Courier New" w:hAnsi="Times New Roman" w:cs="Times New Roman"/>
          <w:color w:val="000000"/>
          <w:sz w:val="24"/>
          <w:szCs w:val="24"/>
        </w:rPr>
        <w:t xml:space="preserve">Спрос населения </w:t>
      </w:r>
      <w:r w:rsidR="00475CC6">
        <w:rPr>
          <w:rFonts w:ascii="Times New Roman" w:eastAsia="Courier New" w:hAnsi="Times New Roman" w:cs="Times New Roman"/>
          <w:color w:val="000000"/>
          <w:sz w:val="24"/>
          <w:szCs w:val="24"/>
        </w:rPr>
        <w:t xml:space="preserve">с. Азей </w:t>
      </w:r>
      <w:r w:rsidR="00475CC6" w:rsidRPr="00790ADC">
        <w:rPr>
          <w:rFonts w:ascii="Times New Roman" w:eastAsia="Courier New" w:hAnsi="Times New Roman" w:cs="Times New Roman"/>
          <w:color w:val="000000"/>
          <w:sz w:val="24"/>
          <w:szCs w:val="24"/>
        </w:rPr>
        <w:t xml:space="preserve">на товары </w:t>
      </w:r>
      <w:r w:rsidR="00475CC6">
        <w:rPr>
          <w:rFonts w:ascii="Times New Roman" w:eastAsia="Courier New" w:hAnsi="Times New Roman" w:cs="Times New Roman"/>
          <w:color w:val="000000"/>
          <w:sz w:val="24"/>
          <w:szCs w:val="24"/>
        </w:rPr>
        <w:t xml:space="preserve">первой необходимости </w:t>
      </w:r>
      <w:r w:rsidR="00475CC6" w:rsidRPr="00790ADC">
        <w:rPr>
          <w:rFonts w:ascii="Times New Roman" w:eastAsia="Courier New" w:hAnsi="Times New Roman" w:cs="Times New Roman"/>
          <w:color w:val="000000"/>
          <w:sz w:val="24"/>
          <w:szCs w:val="24"/>
        </w:rPr>
        <w:t xml:space="preserve">и услуги удовлетворяется полностью. Обеспечение </w:t>
      </w:r>
      <w:r w:rsidR="00D94201">
        <w:rPr>
          <w:rFonts w:ascii="Times New Roman" w:eastAsia="Courier New" w:hAnsi="Times New Roman" w:cs="Times New Roman"/>
          <w:color w:val="000000"/>
          <w:sz w:val="24"/>
          <w:szCs w:val="24"/>
        </w:rPr>
        <w:t xml:space="preserve">жителей </w:t>
      </w:r>
      <w:r w:rsidR="00475CC6">
        <w:rPr>
          <w:rFonts w:ascii="Times New Roman" w:eastAsia="Courier New" w:hAnsi="Times New Roman" w:cs="Times New Roman"/>
          <w:color w:val="000000"/>
          <w:sz w:val="24"/>
          <w:szCs w:val="24"/>
        </w:rPr>
        <w:t xml:space="preserve">с.Азей </w:t>
      </w:r>
      <w:r w:rsidR="00475CC6" w:rsidRPr="00790ADC">
        <w:rPr>
          <w:rFonts w:ascii="Times New Roman" w:eastAsia="Courier New" w:hAnsi="Times New Roman" w:cs="Times New Roman"/>
          <w:color w:val="000000"/>
          <w:sz w:val="24"/>
          <w:szCs w:val="24"/>
        </w:rPr>
        <w:t xml:space="preserve">как продовольственной группой, так и не продовольственной группой товаров в течение прошлого и текущего года оставалось и остается стабильным. </w:t>
      </w:r>
      <w:r w:rsidR="00475CC6" w:rsidRPr="00D81212">
        <w:rPr>
          <w:rFonts w:ascii="Times New Roman" w:hAnsi="Times New Roman" w:cs="Times New Roman"/>
          <w:sz w:val="24"/>
          <w:szCs w:val="28"/>
        </w:rPr>
        <w:t xml:space="preserve">По состоянию на </w:t>
      </w:r>
      <w:r w:rsidR="00475CC6">
        <w:rPr>
          <w:rFonts w:ascii="Times New Roman" w:hAnsi="Times New Roman" w:cs="Times New Roman"/>
          <w:sz w:val="24"/>
          <w:szCs w:val="28"/>
        </w:rPr>
        <w:t>01.01.2018</w:t>
      </w:r>
      <w:r w:rsidR="00475CC6" w:rsidRPr="00D81212">
        <w:rPr>
          <w:rFonts w:ascii="Times New Roman" w:hAnsi="Times New Roman" w:cs="Times New Roman"/>
          <w:sz w:val="24"/>
          <w:szCs w:val="28"/>
        </w:rPr>
        <w:t xml:space="preserve"> года общая торговая площадь составила </w:t>
      </w:r>
      <w:r w:rsidR="00950136">
        <w:rPr>
          <w:rFonts w:ascii="Times New Roman" w:hAnsi="Times New Roman" w:cs="Times New Roman"/>
          <w:sz w:val="24"/>
          <w:szCs w:val="28"/>
        </w:rPr>
        <w:t>152,6</w:t>
      </w:r>
      <w:r w:rsidR="00475CC6">
        <w:rPr>
          <w:rFonts w:ascii="Times New Roman" w:hAnsi="Times New Roman" w:cs="Times New Roman"/>
          <w:sz w:val="24"/>
          <w:szCs w:val="28"/>
        </w:rPr>
        <w:t xml:space="preserve"> </w:t>
      </w:r>
      <w:r w:rsidR="00475CC6" w:rsidRPr="00D81212">
        <w:rPr>
          <w:rFonts w:ascii="Times New Roman" w:hAnsi="Times New Roman" w:cs="Times New Roman"/>
          <w:sz w:val="24"/>
          <w:szCs w:val="28"/>
        </w:rPr>
        <w:t xml:space="preserve">кв.м. </w:t>
      </w:r>
      <w:r w:rsidR="00475CC6" w:rsidRPr="00475CC6">
        <w:rPr>
          <w:rFonts w:ascii="Times New Roman" w:hAnsi="Times New Roman" w:cs="Times New Roman"/>
          <w:szCs w:val="28"/>
        </w:rPr>
        <w:t>З</w:t>
      </w:r>
      <w:r w:rsidR="00475CC6" w:rsidRPr="00475CC6">
        <w:rPr>
          <w:rFonts w:ascii="Times New Roman" w:hAnsi="Times New Roman" w:cs="Times New Roman"/>
          <w:sz w:val="24"/>
          <w:szCs w:val="28"/>
        </w:rPr>
        <w:t>а 1 полугодие 2017 года объём розничного товарооборота в действующих ценах составил 3710 млн.</w:t>
      </w:r>
      <w:r w:rsidR="00475CC6" w:rsidRPr="00475CC6">
        <w:rPr>
          <w:sz w:val="28"/>
          <w:szCs w:val="28"/>
        </w:rPr>
        <w:t xml:space="preserve"> </w:t>
      </w:r>
      <w:r w:rsidR="00475CC6" w:rsidRPr="00475CC6">
        <w:rPr>
          <w:rFonts w:ascii="Times New Roman" w:hAnsi="Times New Roman" w:cs="Times New Roman"/>
          <w:sz w:val="24"/>
          <w:szCs w:val="28"/>
        </w:rPr>
        <w:t>Розничная торговая сеть по сравнению с 1 полугодием 2016 года уменьшилась и состоит из 3 магазинов,</w:t>
      </w:r>
      <w:r w:rsidR="00475CC6" w:rsidRPr="00475CC6">
        <w:rPr>
          <w:rFonts w:ascii="Times New Roman" w:hAnsi="Times New Roman" w:cs="Times New Roman"/>
          <w:sz w:val="24"/>
          <w:szCs w:val="26"/>
        </w:rPr>
        <w:t xml:space="preserve"> число работающих составляет 6 человек.</w:t>
      </w:r>
      <w:r w:rsidR="00D94201">
        <w:rPr>
          <w:rFonts w:ascii="Times New Roman" w:hAnsi="Times New Roman" w:cs="Times New Roman"/>
          <w:sz w:val="24"/>
          <w:szCs w:val="26"/>
        </w:rPr>
        <w:t xml:space="preserve"> Отсутствуют торговые точки в д.Нюра  в связи с небольшим количеством жителей (30 чел.) </w:t>
      </w:r>
    </w:p>
    <w:p w:rsidR="00475CC6" w:rsidRPr="00790ADC" w:rsidRDefault="00475CC6" w:rsidP="0037222F">
      <w:pPr>
        <w:widowControl w:val="0"/>
        <w:spacing w:after="0" w:line="240" w:lineRule="auto"/>
        <w:ind w:firstLine="709"/>
        <w:jc w:val="both"/>
        <w:rPr>
          <w:rFonts w:ascii="Times New Roman" w:eastAsia="Courier New" w:hAnsi="Times New Roman" w:cs="Times New Roman"/>
          <w:color w:val="000000"/>
          <w:sz w:val="24"/>
          <w:szCs w:val="24"/>
        </w:rPr>
      </w:pP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r w:rsidRPr="00790ADC">
        <w:rPr>
          <w:rFonts w:ascii="Times New Roman" w:eastAsia="Courier New" w:hAnsi="Times New Roman" w:cs="Times New Roman"/>
          <w:color w:val="000000"/>
          <w:sz w:val="24"/>
          <w:szCs w:val="24"/>
        </w:rPr>
        <w:t xml:space="preserve">Структура малого и среднего предпринимательства представлена в таблице № </w:t>
      </w:r>
      <w:r w:rsidR="009E3EDB">
        <w:rPr>
          <w:rFonts w:ascii="Times New Roman" w:eastAsia="Courier New" w:hAnsi="Times New Roman" w:cs="Times New Roman"/>
          <w:color w:val="000000"/>
          <w:sz w:val="24"/>
          <w:szCs w:val="24"/>
        </w:rPr>
        <w:t>8</w:t>
      </w:r>
    </w:p>
    <w:p w:rsidR="0037222F"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p>
    <w:p w:rsidR="00B60D0C" w:rsidRDefault="00B60D0C" w:rsidP="0037222F">
      <w:pPr>
        <w:widowControl w:val="0"/>
        <w:spacing w:after="0" w:line="240" w:lineRule="auto"/>
        <w:ind w:firstLine="709"/>
        <w:jc w:val="both"/>
        <w:rPr>
          <w:rFonts w:ascii="Times New Roman" w:eastAsia="Courier New" w:hAnsi="Times New Roman" w:cs="Times New Roman"/>
          <w:color w:val="000000"/>
          <w:sz w:val="24"/>
          <w:szCs w:val="24"/>
        </w:rPr>
      </w:pPr>
    </w:p>
    <w:p w:rsidR="00B60D0C" w:rsidRPr="00790ADC" w:rsidRDefault="00B60D0C" w:rsidP="0037222F">
      <w:pPr>
        <w:widowControl w:val="0"/>
        <w:spacing w:after="0" w:line="240" w:lineRule="auto"/>
        <w:ind w:firstLine="709"/>
        <w:jc w:val="both"/>
        <w:rPr>
          <w:rFonts w:ascii="Times New Roman" w:eastAsia="Courier New" w:hAnsi="Times New Roman" w:cs="Times New Roman"/>
          <w:color w:val="000000"/>
          <w:sz w:val="24"/>
          <w:szCs w:val="24"/>
        </w:rPr>
      </w:pPr>
    </w:p>
    <w:p w:rsidR="0037222F" w:rsidRPr="00790ADC" w:rsidRDefault="0037222F" w:rsidP="0037222F">
      <w:pPr>
        <w:widowControl w:val="0"/>
        <w:spacing w:after="0" w:line="240" w:lineRule="auto"/>
        <w:ind w:firstLine="709"/>
        <w:jc w:val="right"/>
        <w:rPr>
          <w:rFonts w:ascii="Times New Roman" w:eastAsia="Courier New" w:hAnsi="Times New Roman" w:cs="Times New Roman"/>
          <w:b/>
          <w:color w:val="000000"/>
          <w:sz w:val="24"/>
          <w:szCs w:val="24"/>
        </w:rPr>
      </w:pPr>
      <w:r w:rsidRPr="00790ADC">
        <w:rPr>
          <w:rFonts w:ascii="Times New Roman" w:eastAsia="Courier New" w:hAnsi="Times New Roman" w:cs="Times New Roman"/>
          <w:b/>
          <w:color w:val="000000"/>
          <w:sz w:val="24"/>
          <w:szCs w:val="24"/>
        </w:rPr>
        <w:lastRenderedPageBreak/>
        <w:t xml:space="preserve">Таблица № </w:t>
      </w:r>
      <w:r w:rsidR="009E3EDB">
        <w:rPr>
          <w:rFonts w:ascii="Times New Roman" w:eastAsia="Courier New" w:hAnsi="Times New Roman" w:cs="Times New Roman"/>
          <w:b/>
          <w:color w:val="000000"/>
          <w:sz w:val="24"/>
          <w:szCs w:val="24"/>
        </w:rPr>
        <w:t>8</w:t>
      </w:r>
    </w:p>
    <w:tbl>
      <w:tblPr>
        <w:tblStyle w:val="af0"/>
        <w:tblW w:w="0" w:type="auto"/>
        <w:tblInd w:w="108" w:type="dxa"/>
        <w:tblLook w:val="04A0" w:firstRow="1" w:lastRow="0" w:firstColumn="1" w:lastColumn="0" w:noHBand="0" w:noVBand="1"/>
      </w:tblPr>
      <w:tblGrid>
        <w:gridCol w:w="3844"/>
        <w:gridCol w:w="2960"/>
        <w:gridCol w:w="2659"/>
      </w:tblGrid>
      <w:tr w:rsidR="0037222F" w:rsidRPr="0037222F" w:rsidTr="00790ADC">
        <w:tc>
          <w:tcPr>
            <w:tcW w:w="3844" w:type="dxa"/>
          </w:tcPr>
          <w:p w:rsidR="0037222F" w:rsidRPr="00790ADC" w:rsidRDefault="0037222F" w:rsidP="0037222F">
            <w:pPr>
              <w:widowControl w:val="0"/>
              <w:jc w:val="center"/>
              <w:rPr>
                <w:rFonts w:eastAsia="Courier New" w:cs="Times New Roman"/>
                <w:b/>
                <w:color w:val="000000"/>
                <w:sz w:val="22"/>
                <w:szCs w:val="24"/>
              </w:rPr>
            </w:pPr>
            <w:r w:rsidRPr="00790ADC">
              <w:rPr>
                <w:rFonts w:eastAsia="Courier New" w:cs="Times New Roman"/>
                <w:b/>
                <w:color w:val="000000"/>
                <w:sz w:val="22"/>
                <w:szCs w:val="24"/>
              </w:rPr>
              <w:t>Предприятие</w:t>
            </w:r>
          </w:p>
        </w:tc>
        <w:tc>
          <w:tcPr>
            <w:tcW w:w="2960" w:type="dxa"/>
          </w:tcPr>
          <w:p w:rsidR="0037222F" w:rsidRPr="00790ADC" w:rsidRDefault="0037222F" w:rsidP="0037222F">
            <w:pPr>
              <w:widowControl w:val="0"/>
              <w:jc w:val="center"/>
              <w:rPr>
                <w:rFonts w:eastAsia="Courier New" w:cs="Times New Roman"/>
                <w:b/>
                <w:color w:val="000000"/>
                <w:sz w:val="22"/>
                <w:szCs w:val="24"/>
              </w:rPr>
            </w:pPr>
            <w:r w:rsidRPr="00790ADC">
              <w:rPr>
                <w:rFonts w:eastAsia="Courier New" w:cs="Times New Roman"/>
                <w:b/>
                <w:color w:val="000000"/>
                <w:sz w:val="22"/>
                <w:szCs w:val="24"/>
              </w:rPr>
              <w:t>Место нахождения</w:t>
            </w:r>
          </w:p>
        </w:tc>
        <w:tc>
          <w:tcPr>
            <w:tcW w:w="2659" w:type="dxa"/>
          </w:tcPr>
          <w:p w:rsidR="0037222F" w:rsidRPr="00790ADC" w:rsidRDefault="0037222F" w:rsidP="0037222F">
            <w:pPr>
              <w:widowControl w:val="0"/>
              <w:jc w:val="center"/>
              <w:rPr>
                <w:rFonts w:eastAsia="Courier New" w:cs="Times New Roman"/>
                <w:b/>
                <w:color w:val="000000"/>
                <w:sz w:val="22"/>
                <w:szCs w:val="24"/>
              </w:rPr>
            </w:pPr>
            <w:r w:rsidRPr="00790ADC">
              <w:rPr>
                <w:rFonts w:eastAsia="Courier New" w:cs="Times New Roman"/>
                <w:b/>
                <w:color w:val="000000"/>
                <w:sz w:val="22"/>
                <w:szCs w:val="24"/>
              </w:rPr>
              <w:t>Количество работающих (чел.)</w:t>
            </w:r>
          </w:p>
        </w:tc>
      </w:tr>
      <w:tr w:rsidR="0037222F" w:rsidRPr="0037222F" w:rsidTr="00790ADC">
        <w:tc>
          <w:tcPr>
            <w:tcW w:w="3844" w:type="dxa"/>
          </w:tcPr>
          <w:p w:rsidR="0037222F" w:rsidRPr="00790ADC" w:rsidRDefault="0037222F" w:rsidP="0037222F">
            <w:pPr>
              <w:widowControl w:val="0"/>
              <w:rPr>
                <w:rFonts w:eastAsia="Courier New" w:cs="Times New Roman"/>
                <w:color w:val="000000"/>
                <w:sz w:val="22"/>
                <w:szCs w:val="24"/>
              </w:rPr>
            </w:pPr>
            <w:r w:rsidRPr="00790ADC">
              <w:rPr>
                <w:rFonts w:eastAsia="Courier New" w:cs="Times New Roman"/>
                <w:color w:val="000000"/>
                <w:sz w:val="22"/>
                <w:szCs w:val="24"/>
              </w:rPr>
              <w:t>Магазин ИП Чугунов «Елена»</w:t>
            </w:r>
          </w:p>
        </w:tc>
        <w:tc>
          <w:tcPr>
            <w:tcW w:w="2960"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с. Азей</w:t>
            </w:r>
          </w:p>
        </w:tc>
        <w:tc>
          <w:tcPr>
            <w:tcW w:w="2659"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2</w:t>
            </w:r>
          </w:p>
        </w:tc>
      </w:tr>
      <w:tr w:rsidR="0037222F" w:rsidRPr="0037222F" w:rsidTr="00790ADC">
        <w:tc>
          <w:tcPr>
            <w:tcW w:w="3844" w:type="dxa"/>
          </w:tcPr>
          <w:p w:rsidR="0037222F" w:rsidRPr="00790ADC" w:rsidRDefault="0037222F" w:rsidP="00B60D0C">
            <w:pPr>
              <w:widowControl w:val="0"/>
              <w:rPr>
                <w:rFonts w:eastAsia="Courier New" w:cs="Times New Roman"/>
                <w:color w:val="000000"/>
                <w:sz w:val="22"/>
                <w:szCs w:val="24"/>
              </w:rPr>
            </w:pPr>
            <w:r w:rsidRPr="00790ADC">
              <w:rPr>
                <w:rFonts w:eastAsia="Courier New" w:cs="Times New Roman"/>
                <w:color w:val="000000"/>
                <w:sz w:val="22"/>
                <w:szCs w:val="24"/>
              </w:rPr>
              <w:t xml:space="preserve">Магазин ИП </w:t>
            </w:r>
            <w:r w:rsidR="00B60D0C">
              <w:rPr>
                <w:rFonts w:eastAsia="Courier New" w:cs="Times New Roman"/>
                <w:color w:val="000000"/>
                <w:sz w:val="22"/>
                <w:szCs w:val="24"/>
              </w:rPr>
              <w:t>Фоминых</w:t>
            </w:r>
            <w:r w:rsidRPr="00790ADC">
              <w:rPr>
                <w:rFonts w:eastAsia="Courier New" w:cs="Times New Roman"/>
                <w:color w:val="000000"/>
                <w:sz w:val="22"/>
                <w:szCs w:val="24"/>
              </w:rPr>
              <w:t xml:space="preserve"> «Василёк»</w:t>
            </w:r>
          </w:p>
        </w:tc>
        <w:tc>
          <w:tcPr>
            <w:tcW w:w="2960"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с. Азей</w:t>
            </w:r>
          </w:p>
        </w:tc>
        <w:tc>
          <w:tcPr>
            <w:tcW w:w="2659"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2</w:t>
            </w:r>
          </w:p>
        </w:tc>
      </w:tr>
      <w:tr w:rsidR="0037222F" w:rsidRPr="0037222F" w:rsidTr="00790ADC">
        <w:trPr>
          <w:trHeight w:val="287"/>
        </w:trPr>
        <w:tc>
          <w:tcPr>
            <w:tcW w:w="3844" w:type="dxa"/>
          </w:tcPr>
          <w:p w:rsidR="0037222F" w:rsidRPr="00790ADC" w:rsidRDefault="0037222F" w:rsidP="0037222F">
            <w:pPr>
              <w:widowControl w:val="0"/>
              <w:rPr>
                <w:rFonts w:eastAsia="Courier New" w:cs="Times New Roman"/>
                <w:color w:val="000000"/>
                <w:sz w:val="22"/>
                <w:szCs w:val="24"/>
              </w:rPr>
            </w:pPr>
            <w:r w:rsidRPr="00790ADC">
              <w:rPr>
                <w:rFonts w:eastAsia="Courier New" w:cs="Times New Roman"/>
                <w:color w:val="000000"/>
                <w:sz w:val="22"/>
                <w:szCs w:val="24"/>
              </w:rPr>
              <w:t>Магазин ИП Быков «Мираж»</w:t>
            </w:r>
          </w:p>
        </w:tc>
        <w:tc>
          <w:tcPr>
            <w:tcW w:w="2960"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с. Азей</w:t>
            </w:r>
          </w:p>
        </w:tc>
        <w:tc>
          <w:tcPr>
            <w:tcW w:w="2659"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2</w:t>
            </w:r>
          </w:p>
        </w:tc>
      </w:tr>
    </w:tbl>
    <w:p w:rsidR="0037222F" w:rsidRPr="0037222F" w:rsidRDefault="0037222F" w:rsidP="0037222F">
      <w:pPr>
        <w:widowControl w:val="0"/>
        <w:spacing w:after="0" w:line="240" w:lineRule="auto"/>
        <w:ind w:firstLine="709"/>
        <w:jc w:val="both"/>
        <w:rPr>
          <w:rFonts w:ascii="Times New Roman" w:eastAsia="Courier New" w:hAnsi="Times New Roman" w:cs="Times New Roman"/>
          <w:color w:val="000000"/>
        </w:rPr>
      </w:pPr>
    </w:p>
    <w:p w:rsidR="00475CC6" w:rsidRPr="00790ADC" w:rsidRDefault="00D81212" w:rsidP="00475CC6">
      <w:pPr>
        <w:widowControl w:val="0"/>
        <w:spacing w:after="0" w:line="240" w:lineRule="auto"/>
        <w:ind w:firstLine="709"/>
        <w:jc w:val="both"/>
        <w:rPr>
          <w:rFonts w:ascii="Times New Roman" w:eastAsia="Courier New" w:hAnsi="Times New Roman" w:cs="Times New Roman"/>
          <w:color w:val="000000"/>
          <w:sz w:val="24"/>
          <w:szCs w:val="24"/>
        </w:rPr>
      </w:pPr>
      <w:r w:rsidRPr="00D81212">
        <w:rPr>
          <w:rFonts w:ascii="Times New Roman" w:hAnsi="Times New Roman" w:cs="Times New Roman"/>
          <w:sz w:val="24"/>
          <w:szCs w:val="28"/>
        </w:rPr>
        <w:t>Более крупные магазины расположены в районном центре г. Тулуне.</w:t>
      </w:r>
      <w:r w:rsidRPr="00D81212">
        <w:rPr>
          <w:sz w:val="24"/>
          <w:szCs w:val="28"/>
        </w:rPr>
        <w:t xml:space="preserve"> </w:t>
      </w:r>
      <w:r w:rsidR="00475CC6" w:rsidRPr="00790ADC">
        <w:rPr>
          <w:rFonts w:ascii="Times New Roman" w:eastAsia="Courier New" w:hAnsi="Times New Roman" w:cs="Times New Roman"/>
          <w:color w:val="000000"/>
          <w:sz w:val="24"/>
          <w:szCs w:val="24"/>
        </w:rPr>
        <w:t>Численность работающего населения в малом бизнесе от общей численности трудоспособного населения составляет 1,</w:t>
      </w:r>
      <w:r w:rsidR="00B60D0C">
        <w:rPr>
          <w:rFonts w:ascii="Times New Roman" w:eastAsia="Courier New" w:hAnsi="Times New Roman" w:cs="Times New Roman"/>
          <w:color w:val="000000"/>
          <w:sz w:val="24"/>
          <w:szCs w:val="24"/>
        </w:rPr>
        <w:t>4</w:t>
      </w:r>
      <w:r w:rsidR="00475CC6" w:rsidRPr="00790ADC">
        <w:rPr>
          <w:rFonts w:ascii="Times New Roman" w:eastAsia="Courier New" w:hAnsi="Times New Roman" w:cs="Times New Roman"/>
          <w:color w:val="000000"/>
          <w:sz w:val="24"/>
          <w:szCs w:val="24"/>
        </w:rPr>
        <w:t xml:space="preserve"> %. </w:t>
      </w:r>
    </w:p>
    <w:p w:rsidR="00D81212" w:rsidRPr="00D81212" w:rsidRDefault="00475CC6" w:rsidP="00475CC6">
      <w:pPr>
        <w:spacing w:after="0" w:line="240" w:lineRule="auto"/>
        <w:ind w:firstLine="851"/>
        <w:jc w:val="both"/>
        <w:rPr>
          <w:rFonts w:ascii="Times New Roman" w:eastAsia="Courier New" w:hAnsi="Times New Roman" w:cs="Times New Roman"/>
          <w:color w:val="000000"/>
          <w:sz w:val="24"/>
          <w:szCs w:val="28"/>
          <w:vertAlign w:val="superscript"/>
        </w:rPr>
      </w:pPr>
      <w:r w:rsidRPr="00475CC6">
        <w:rPr>
          <w:rFonts w:ascii="Times New Roman" w:hAnsi="Times New Roman" w:cs="Times New Roman"/>
          <w:sz w:val="24"/>
          <w:szCs w:val="28"/>
        </w:rPr>
        <w:t xml:space="preserve">Если говорить об </w:t>
      </w:r>
      <w:r w:rsidR="00B60D0C" w:rsidRPr="00475CC6">
        <w:rPr>
          <w:rFonts w:ascii="Times New Roman" w:hAnsi="Times New Roman" w:cs="Times New Roman"/>
          <w:sz w:val="24"/>
          <w:szCs w:val="28"/>
        </w:rPr>
        <w:t>объектах бытового</w:t>
      </w:r>
      <w:r w:rsidRPr="00475CC6">
        <w:rPr>
          <w:rFonts w:ascii="Times New Roman" w:hAnsi="Times New Roman" w:cs="Times New Roman"/>
          <w:sz w:val="24"/>
          <w:szCs w:val="28"/>
        </w:rPr>
        <w:t xml:space="preserve"> обслуживании населения, то следует отметить что в связи с </w:t>
      </w:r>
      <w:r>
        <w:rPr>
          <w:rFonts w:ascii="Times New Roman" w:hAnsi="Times New Roman" w:cs="Times New Roman"/>
          <w:sz w:val="24"/>
          <w:szCs w:val="28"/>
        </w:rPr>
        <w:t xml:space="preserve">малочисленностью населения и </w:t>
      </w:r>
      <w:r w:rsidRPr="00475CC6">
        <w:rPr>
          <w:rFonts w:ascii="Times New Roman" w:hAnsi="Times New Roman" w:cs="Times New Roman"/>
          <w:sz w:val="24"/>
          <w:szCs w:val="28"/>
        </w:rPr>
        <w:t xml:space="preserve">низкими доходами </w:t>
      </w:r>
      <w:r w:rsidR="00B60D0C" w:rsidRPr="00475CC6">
        <w:rPr>
          <w:rFonts w:ascii="Times New Roman" w:hAnsi="Times New Roman" w:cs="Times New Roman"/>
          <w:sz w:val="24"/>
          <w:szCs w:val="28"/>
        </w:rPr>
        <w:t>населения содержание</w:t>
      </w:r>
      <w:r w:rsidRPr="00475CC6">
        <w:rPr>
          <w:rFonts w:ascii="Times New Roman" w:hAnsi="Times New Roman" w:cs="Times New Roman"/>
          <w:sz w:val="24"/>
          <w:szCs w:val="28"/>
        </w:rPr>
        <w:t xml:space="preserve"> данных объектов на территории поселения не рентабельно.</w:t>
      </w: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p>
    <w:p w:rsidR="00343B79" w:rsidRDefault="00343B79"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w:t>
      </w:r>
      <w:r w:rsidRPr="00790ADC">
        <w:rPr>
          <w:rFonts w:ascii="Times New Roman" w:hAnsi="Times New Roman" w:cs="Times New Roman"/>
          <w:b/>
          <w:sz w:val="24"/>
          <w:szCs w:val="24"/>
        </w:rPr>
        <w:t>.9.</w:t>
      </w:r>
      <w:r>
        <w:rPr>
          <w:rFonts w:ascii="Times New Roman" w:hAnsi="Times New Roman" w:cs="Times New Roman"/>
          <w:b/>
          <w:sz w:val="24"/>
          <w:szCs w:val="24"/>
        </w:rPr>
        <w:t>6.</w:t>
      </w:r>
      <w:r w:rsidRPr="00790ADC">
        <w:rPr>
          <w:rFonts w:ascii="Times New Roman" w:hAnsi="Times New Roman" w:cs="Times New Roman"/>
          <w:b/>
          <w:sz w:val="24"/>
          <w:szCs w:val="24"/>
        </w:rPr>
        <w:tab/>
        <w:t>Уровень развития</w:t>
      </w:r>
      <w:r>
        <w:rPr>
          <w:rFonts w:ascii="Times New Roman" w:hAnsi="Times New Roman" w:cs="Times New Roman"/>
          <w:b/>
          <w:sz w:val="24"/>
          <w:szCs w:val="24"/>
        </w:rPr>
        <w:t xml:space="preserve"> агропромышленного комплекса</w:t>
      </w:r>
    </w:p>
    <w:p w:rsidR="00343B79" w:rsidRDefault="00343B79" w:rsidP="0037222F">
      <w:pPr>
        <w:spacing w:after="0" w:line="240" w:lineRule="auto"/>
        <w:ind w:firstLine="709"/>
        <w:jc w:val="center"/>
        <w:rPr>
          <w:rFonts w:ascii="Times New Roman" w:hAnsi="Times New Roman" w:cs="Times New Roman"/>
          <w:b/>
          <w:sz w:val="24"/>
          <w:szCs w:val="24"/>
        </w:rPr>
      </w:pPr>
    </w:p>
    <w:p w:rsidR="00343B79" w:rsidRPr="00720C95" w:rsidRDefault="00343B79" w:rsidP="00546675">
      <w:pPr>
        <w:pStyle w:val="22"/>
        <w:spacing w:after="0" w:line="240" w:lineRule="auto"/>
        <w:ind w:left="0" w:firstLine="284"/>
        <w:jc w:val="both"/>
        <w:rPr>
          <w:bCs/>
        </w:rPr>
      </w:pPr>
      <w:r>
        <w:t xml:space="preserve">    </w:t>
      </w:r>
      <w:r w:rsidRPr="00343B79">
        <w:t>Территория Азейского сельского поселения не являет</w:t>
      </w:r>
      <w:r w:rsidR="00546675">
        <w:t xml:space="preserve">ся сельскохозяйственной зоной. </w:t>
      </w:r>
      <w:r w:rsidRPr="00343B79">
        <w:t xml:space="preserve">Крестьянские (фермерские) хозяйства на территории   сельского поселения </w:t>
      </w:r>
      <w:r w:rsidR="00546675">
        <w:t>о</w:t>
      </w:r>
      <w:r w:rsidRPr="00343B79">
        <w:t>тсутствует.</w:t>
      </w:r>
      <w:r>
        <w:t xml:space="preserve"> </w:t>
      </w:r>
      <w:r w:rsidRPr="00720C95">
        <w:rPr>
          <w:bCs/>
        </w:rPr>
        <w:t xml:space="preserve">Сельское хозяйство поселения представлено личными подсобными хозяйствами. Поголовья крупного рогатого скота в 1 полугодии 2017 года </w:t>
      </w:r>
      <w:r w:rsidRPr="00720C95">
        <w:t xml:space="preserve">по сравнению с аналогичным периодом прошлого года </w:t>
      </w:r>
      <w:r w:rsidRPr="00720C95">
        <w:rPr>
          <w:bCs/>
        </w:rPr>
        <w:t>сократилось на 48 %.</w:t>
      </w:r>
      <w:r w:rsidR="00FB33B1">
        <w:rPr>
          <w:bCs/>
        </w:rPr>
        <w:t xml:space="preserve"> </w:t>
      </w:r>
      <w:r w:rsidR="00475CC6">
        <w:rPr>
          <w:bCs/>
        </w:rPr>
        <w:t xml:space="preserve">На 01.01.2018 г. </w:t>
      </w:r>
      <w:r w:rsidR="00FB33B1" w:rsidRPr="00475CC6">
        <w:rPr>
          <w:bCs/>
        </w:rPr>
        <w:t>КРС</w:t>
      </w:r>
      <w:r w:rsidR="00475CC6">
        <w:rPr>
          <w:bCs/>
        </w:rPr>
        <w:t xml:space="preserve"> -</w:t>
      </w:r>
      <w:r w:rsidR="005742D0">
        <w:rPr>
          <w:bCs/>
        </w:rPr>
        <w:t xml:space="preserve"> 31 шт.,</w:t>
      </w:r>
      <w:r w:rsidR="00475CC6">
        <w:rPr>
          <w:bCs/>
        </w:rPr>
        <w:t xml:space="preserve"> (из них коров – 10 шт.),</w:t>
      </w:r>
      <w:r w:rsidR="005742D0">
        <w:rPr>
          <w:bCs/>
        </w:rPr>
        <w:t xml:space="preserve"> свиней</w:t>
      </w:r>
      <w:r w:rsidR="00475CC6">
        <w:rPr>
          <w:bCs/>
        </w:rPr>
        <w:t xml:space="preserve"> – </w:t>
      </w:r>
      <w:r w:rsidR="005742D0">
        <w:rPr>
          <w:bCs/>
        </w:rPr>
        <w:t>29 шт</w:t>
      </w:r>
      <w:r w:rsidR="00475CC6">
        <w:rPr>
          <w:bCs/>
        </w:rPr>
        <w:t>.</w:t>
      </w:r>
      <w:r w:rsidR="005742D0">
        <w:rPr>
          <w:bCs/>
        </w:rPr>
        <w:t>, овец с козами</w:t>
      </w:r>
      <w:r w:rsidR="00475CC6">
        <w:rPr>
          <w:bCs/>
        </w:rPr>
        <w:t xml:space="preserve"> – </w:t>
      </w:r>
      <w:r w:rsidR="005742D0">
        <w:rPr>
          <w:bCs/>
        </w:rPr>
        <w:t>41 шт., птицы</w:t>
      </w:r>
      <w:r w:rsidR="00475CC6">
        <w:rPr>
          <w:bCs/>
        </w:rPr>
        <w:t xml:space="preserve"> – </w:t>
      </w:r>
      <w:r w:rsidR="005742D0">
        <w:rPr>
          <w:bCs/>
        </w:rPr>
        <w:t xml:space="preserve">302 шт. </w:t>
      </w:r>
    </w:p>
    <w:p w:rsidR="003C019B" w:rsidRDefault="003C019B" w:rsidP="00343B79">
      <w:pPr>
        <w:pStyle w:val="22"/>
        <w:spacing w:after="0" w:line="240" w:lineRule="auto"/>
        <w:ind w:left="0" w:firstLine="284"/>
        <w:rPr>
          <w:bCs/>
        </w:rPr>
      </w:pPr>
    </w:p>
    <w:p w:rsidR="003C019B" w:rsidRPr="00450218" w:rsidRDefault="003C019B" w:rsidP="003C019B">
      <w:pPr>
        <w:pStyle w:val="22"/>
        <w:spacing w:after="0" w:line="240" w:lineRule="auto"/>
        <w:ind w:left="0" w:firstLine="284"/>
        <w:jc w:val="center"/>
        <w:rPr>
          <w:b/>
        </w:rPr>
      </w:pPr>
      <w:r w:rsidRPr="00450218">
        <w:rPr>
          <w:b/>
        </w:rPr>
        <w:t>2.9.</w:t>
      </w:r>
      <w:r w:rsidR="001868C1" w:rsidRPr="00450218">
        <w:rPr>
          <w:b/>
        </w:rPr>
        <w:t>7</w:t>
      </w:r>
      <w:r w:rsidRPr="00450218">
        <w:rPr>
          <w:b/>
        </w:rPr>
        <w:t>. Уровень развития лесного хозяйства</w:t>
      </w:r>
    </w:p>
    <w:p w:rsidR="001868C1" w:rsidRPr="004B3FFE" w:rsidRDefault="001868C1" w:rsidP="001868C1">
      <w:pPr>
        <w:spacing w:after="0" w:line="240" w:lineRule="auto"/>
        <w:jc w:val="both"/>
        <w:rPr>
          <w:rFonts w:ascii="Times New Roman" w:hAnsi="Times New Roman" w:cs="Times New Roman"/>
          <w:szCs w:val="24"/>
        </w:rPr>
      </w:pPr>
      <w:r w:rsidRPr="00450218">
        <w:rPr>
          <w:rFonts w:ascii="Times New Roman" w:hAnsi="Times New Roman" w:cs="Times New Roman"/>
          <w:sz w:val="24"/>
          <w:szCs w:val="24"/>
        </w:rPr>
        <w:t>На территории Азейского сельского поселения индивидуальных предпринимателей, занимающихся заготовкой леса и лесоперерабатывающих предприятий не зарегистрировано.</w:t>
      </w:r>
      <w:r w:rsidR="004B3FFE">
        <w:rPr>
          <w:rFonts w:ascii="Times New Roman" w:hAnsi="Times New Roman" w:cs="Times New Roman"/>
          <w:sz w:val="24"/>
          <w:szCs w:val="24"/>
        </w:rPr>
        <w:t xml:space="preserve">  </w:t>
      </w:r>
      <w:r w:rsidR="004B3FFE" w:rsidRPr="004B3FFE">
        <w:rPr>
          <w:rFonts w:ascii="Times New Roman" w:hAnsi="Times New Roman" w:cs="Times New Roman"/>
          <w:sz w:val="24"/>
          <w:szCs w:val="28"/>
        </w:rPr>
        <w:t xml:space="preserve">Земли лесного фонда, расположенные на территории </w:t>
      </w:r>
      <w:r w:rsidR="004B3FFE">
        <w:rPr>
          <w:rFonts w:ascii="Times New Roman" w:hAnsi="Times New Roman" w:cs="Times New Roman"/>
          <w:sz w:val="24"/>
          <w:szCs w:val="28"/>
        </w:rPr>
        <w:t>Азей</w:t>
      </w:r>
      <w:r w:rsidR="004B3FFE" w:rsidRPr="004B3FFE">
        <w:rPr>
          <w:rFonts w:ascii="Times New Roman" w:hAnsi="Times New Roman" w:cs="Times New Roman"/>
          <w:sz w:val="24"/>
          <w:szCs w:val="28"/>
        </w:rPr>
        <w:t>ского сельского поселения являются собственностью Российской Федерации</w:t>
      </w:r>
      <w:r w:rsidR="004B3FFE" w:rsidRPr="004B3FFE">
        <w:rPr>
          <w:rFonts w:ascii="Times New Roman" w:hAnsi="Times New Roman" w:cs="Times New Roman"/>
          <w:b/>
          <w:i/>
          <w:sz w:val="24"/>
          <w:szCs w:val="28"/>
        </w:rPr>
        <w:t>.</w:t>
      </w:r>
    </w:p>
    <w:p w:rsidR="00343B79" w:rsidRDefault="00343B79" w:rsidP="0037222F">
      <w:pPr>
        <w:spacing w:after="0" w:line="240" w:lineRule="auto"/>
        <w:ind w:firstLine="709"/>
        <w:jc w:val="center"/>
        <w:rPr>
          <w:rFonts w:ascii="Times New Roman" w:hAnsi="Times New Roman" w:cs="Times New Roman"/>
          <w:b/>
          <w:sz w:val="24"/>
          <w:szCs w:val="24"/>
        </w:rPr>
      </w:pPr>
    </w:p>
    <w:p w:rsidR="00616866" w:rsidRPr="00450218" w:rsidRDefault="00764A3F" w:rsidP="0037222F">
      <w:pPr>
        <w:spacing w:after="0" w:line="240" w:lineRule="auto"/>
        <w:ind w:firstLine="709"/>
        <w:jc w:val="center"/>
        <w:rPr>
          <w:rFonts w:ascii="Times New Roman" w:hAnsi="Times New Roman" w:cs="Times New Roman"/>
          <w:b/>
          <w:sz w:val="24"/>
          <w:szCs w:val="24"/>
        </w:rPr>
      </w:pPr>
      <w:r w:rsidRPr="00450218">
        <w:rPr>
          <w:rFonts w:ascii="Times New Roman" w:hAnsi="Times New Roman" w:cs="Times New Roman"/>
          <w:b/>
          <w:sz w:val="24"/>
          <w:szCs w:val="24"/>
        </w:rPr>
        <w:t>2</w:t>
      </w:r>
      <w:r w:rsidR="0037222F" w:rsidRPr="00450218">
        <w:rPr>
          <w:rFonts w:ascii="Times New Roman" w:hAnsi="Times New Roman" w:cs="Times New Roman"/>
          <w:b/>
          <w:sz w:val="24"/>
          <w:szCs w:val="24"/>
        </w:rPr>
        <w:t>.</w:t>
      </w:r>
      <w:r w:rsidR="00020EF2" w:rsidRPr="00450218">
        <w:rPr>
          <w:rFonts w:ascii="Times New Roman" w:hAnsi="Times New Roman" w:cs="Times New Roman"/>
          <w:b/>
          <w:sz w:val="24"/>
          <w:szCs w:val="24"/>
        </w:rPr>
        <w:t>9</w:t>
      </w:r>
      <w:r w:rsidR="0037222F" w:rsidRPr="00450218">
        <w:rPr>
          <w:rFonts w:ascii="Times New Roman" w:hAnsi="Times New Roman" w:cs="Times New Roman"/>
          <w:b/>
          <w:sz w:val="24"/>
          <w:szCs w:val="24"/>
        </w:rPr>
        <w:t>.</w:t>
      </w:r>
      <w:r w:rsidR="001868C1" w:rsidRPr="00450218">
        <w:rPr>
          <w:rFonts w:ascii="Times New Roman" w:hAnsi="Times New Roman" w:cs="Times New Roman"/>
          <w:b/>
          <w:sz w:val="24"/>
          <w:szCs w:val="24"/>
        </w:rPr>
        <w:t>8.</w:t>
      </w:r>
      <w:r w:rsidR="0037222F" w:rsidRPr="00450218">
        <w:rPr>
          <w:rFonts w:ascii="Times New Roman" w:hAnsi="Times New Roman" w:cs="Times New Roman"/>
          <w:b/>
          <w:sz w:val="24"/>
          <w:szCs w:val="24"/>
        </w:rPr>
        <w:tab/>
      </w:r>
      <w:r w:rsidR="00616866" w:rsidRPr="00450218">
        <w:rPr>
          <w:rFonts w:ascii="Times New Roman" w:hAnsi="Times New Roman" w:cs="Times New Roman"/>
          <w:b/>
          <w:sz w:val="24"/>
          <w:szCs w:val="24"/>
        </w:rPr>
        <w:t>Уровень развития потребительского рынка</w:t>
      </w:r>
    </w:p>
    <w:p w:rsidR="00616866" w:rsidRPr="00450218" w:rsidRDefault="00616866" w:rsidP="0037222F">
      <w:pPr>
        <w:spacing w:after="0" w:line="240" w:lineRule="auto"/>
        <w:ind w:firstLine="709"/>
        <w:jc w:val="center"/>
        <w:rPr>
          <w:rFonts w:ascii="Times New Roman" w:hAnsi="Times New Roman" w:cs="Times New Roman"/>
          <w:b/>
          <w:sz w:val="24"/>
          <w:szCs w:val="24"/>
        </w:rPr>
      </w:pPr>
    </w:p>
    <w:p w:rsidR="00616866" w:rsidRPr="00616866" w:rsidRDefault="00616866" w:rsidP="00211A23">
      <w:pPr>
        <w:tabs>
          <w:tab w:val="left" w:pos="1440"/>
        </w:tabs>
        <w:spacing w:after="0" w:line="240" w:lineRule="auto"/>
        <w:jc w:val="both"/>
        <w:rPr>
          <w:rFonts w:ascii="Times New Roman" w:hAnsi="Times New Roman" w:cs="Times New Roman"/>
          <w:sz w:val="20"/>
        </w:rPr>
      </w:pPr>
      <w:r w:rsidRPr="00450218">
        <w:rPr>
          <w:rFonts w:ascii="Times New Roman" w:hAnsi="Times New Roman" w:cs="Times New Roman"/>
          <w:sz w:val="24"/>
          <w:szCs w:val="28"/>
        </w:rPr>
        <w:t>На территории Азейского сельского поселения за 1 полугодие 2017 года объём розничного товарооборота в действующих ценах составил 3710 млн. руб. Розничная торговая сеть по сравнению с 1 полугодием 2016 года уменьшилась и состоит из 3 магазинов,</w:t>
      </w:r>
      <w:r w:rsidRPr="00450218">
        <w:rPr>
          <w:rFonts w:ascii="Times New Roman" w:hAnsi="Times New Roman" w:cs="Times New Roman"/>
          <w:sz w:val="24"/>
          <w:szCs w:val="26"/>
        </w:rPr>
        <w:t xml:space="preserve"> число работающих составляет 6 человек.</w:t>
      </w:r>
      <w:r w:rsidR="00475CC6">
        <w:rPr>
          <w:rFonts w:ascii="Times New Roman" w:hAnsi="Times New Roman" w:cs="Times New Roman"/>
          <w:sz w:val="24"/>
          <w:szCs w:val="26"/>
        </w:rPr>
        <w:t xml:space="preserve"> </w:t>
      </w:r>
      <w:r w:rsidRPr="00450218">
        <w:rPr>
          <w:rFonts w:ascii="Times New Roman" w:hAnsi="Times New Roman" w:cs="Times New Roman"/>
          <w:sz w:val="24"/>
          <w:szCs w:val="28"/>
        </w:rPr>
        <w:t>Положение на потребительском рынке как продовольственными, так и непродовольственными товарами остаются стабильными.</w:t>
      </w:r>
      <w:r w:rsidR="00211A23">
        <w:rPr>
          <w:rFonts w:ascii="Times New Roman" w:hAnsi="Times New Roman" w:cs="Times New Roman"/>
          <w:sz w:val="24"/>
          <w:szCs w:val="28"/>
        </w:rPr>
        <w:t xml:space="preserve"> </w:t>
      </w:r>
      <w:r w:rsidRPr="00450218">
        <w:rPr>
          <w:rFonts w:ascii="Times New Roman" w:hAnsi="Times New Roman" w:cs="Times New Roman"/>
          <w:sz w:val="24"/>
          <w:szCs w:val="28"/>
        </w:rPr>
        <w:t>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w:t>
      </w:r>
      <w:r w:rsidR="00211A23">
        <w:rPr>
          <w:rFonts w:ascii="Times New Roman" w:hAnsi="Times New Roman" w:cs="Times New Roman"/>
          <w:sz w:val="24"/>
          <w:szCs w:val="28"/>
        </w:rPr>
        <w:t xml:space="preserve"> </w:t>
      </w:r>
    </w:p>
    <w:p w:rsidR="00616866" w:rsidRDefault="00616866" w:rsidP="0037222F">
      <w:pPr>
        <w:spacing w:after="0" w:line="240" w:lineRule="auto"/>
        <w:ind w:firstLine="709"/>
        <w:jc w:val="center"/>
        <w:rPr>
          <w:rFonts w:ascii="Times New Roman" w:hAnsi="Times New Roman" w:cs="Times New Roman"/>
          <w:b/>
          <w:sz w:val="24"/>
          <w:szCs w:val="24"/>
        </w:rPr>
      </w:pPr>
    </w:p>
    <w:p w:rsidR="0037222F" w:rsidRPr="00790ADC" w:rsidRDefault="00616866"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2.9.9. </w:t>
      </w:r>
      <w:r w:rsidR="0037222F" w:rsidRPr="00790ADC">
        <w:rPr>
          <w:rFonts w:ascii="Times New Roman" w:hAnsi="Times New Roman" w:cs="Times New Roman"/>
          <w:b/>
          <w:sz w:val="24"/>
          <w:szCs w:val="24"/>
        </w:rPr>
        <w:t>Уровень развития жилищно-коммунального хозяйства</w:t>
      </w:r>
    </w:p>
    <w:p w:rsidR="004A4BA3" w:rsidRDefault="004A4BA3" w:rsidP="004A4BA3">
      <w:pPr>
        <w:autoSpaceDE w:val="0"/>
        <w:autoSpaceDN w:val="0"/>
        <w:adjustRightInd w:val="0"/>
        <w:spacing w:after="0" w:line="240" w:lineRule="auto"/>
        <w:ind w:firstLine="540"/>
        <w:jc w:val="both"/>
        <w:rPr>
          <w:rFonts w:ascii="Times New Roman" w:hAnsi="Times New Roman"/>
          <w:b/>
          <w:sz w:val="24"/>
          <w:szCs w:val="24"/>
        </w:rPr>
      </w:pPr>
      <w:r w:rsidRPr="00790ADC">
        <w:rPr>
          <w:rFonts w:ascii="Times New Roman" w:hAnsi="Times New Roman"/>
          <w:b/>
          <w:sz w:val="24"/>
          <w:szCs w:val="24"/>
        </w:rPr>
        <w:t>Жилищно-коммунальное хозяйство Азейского сельского поселения включает в себя:</w:t>
      </w:r>
    </w:p>
    <w:p w:rsidR="000878B2" w:rsidRPr="00790ADC" w:rsidRDefault="000878B2" w:rsidP="004A4BA3">
      <w:pPr>
        <w:autoSpaceDE w:val="0"/>
        <w:autoSpaceDN w:val="0"/>
        <w:adjustRightInd w:val="0"/>
        <w:spacing w:after="0" w:line="240" w:lineRule="auto"/>
        <w:ind w:firstLine="540"/>
        <w:jc w:val="both"/>
        <w:rPr>
          <w:rFonts w:ascii="Times New Roman" w:hAnsi="Times New Roman"/>
          <w:b/>
          <w:sz w:val="24"/>
          <w:szCs w:val="24"/>
        </w:rPr>
      </w:pPr>
    </w:p>
    <w:p w:rsidR="00FB33B1" w:rsidRDefault="00FB33B1" w:rsidP="00FB33B1">
      <w:pPr>
        <w:spacing w:after="0"/>
        <w:ind w:firstLine="567"/>
        <w:jc w:val="both"/>
        <w:rPr>
          <w:rFonts w:ascii="Times New Roman" w:hAnsi="Times New Roman" w:cs="Times New Roman"/>
          <w:sz w:val="24"/>
          <w:szCs w:val="24"/>
        </w:rPr>
      </w:pPr>
      <w:r>
        <w:rPr>
          <w:rFonts w:ascii="Times New Roman" w:hAnsi="Times New Roman" w:cs="Times New Roman"/>
          <w:sz w:val="24"/>
          <w:szCs w:val="24"/>
        </w:rPr>
        <w:t>Жилищно-коммунальное хозяйство Азейского сельского поселения представлено:</w:t>
      </w:r>
    </w:p>
    <w:p w:rsidR="00FB33B1" w:rsidRDefault="00FB33B1" w:rsidP="00FB33B1">
      <w:pPr>
        <w:pStyle w:val="a8"/>
        <w:numPr>
          <w:ilvl w:val="0"/>
          <w:numId w:val="43"/>
        </w:numPr>
        <w:autoSpaceDE w:val="0"/>
        <w:autoSpaceDN w:val="0"/>
        <w:adjustRightInd w:val="0"/>
        <w:spacing w:after="0"/>
        <w:jc w:val="both"/>
        <w:rPr>
          <w:color w:val="000000"/>
        </w:rPr>
      </w:pPr>
      <w:r w:rsidRPr="00FB33B1">
        <w:rPr>
          <w:szCs w:val="24"/>
        </w:rPr>
        <w:t>котельная КМТ-1,25 (</w:t>
      </w:r>
      <w:r w:rsidRPr="00FB33B1">
        <w:rPr>
          <w:color w:val="000000"/>
        </w:rPr>
        <w:t xml:space="preserve">мощность 4 Гкал/ч., площадь 96,1 кв.м., два водогрейных котла, </w:t>
      </w:r>
      <w:r w:rsidR="00925C9D">
        <w:rPr>
          <w:color w:val="000000"/>
        </w:rPr>
        <w:t xml:space="preserve">отапливается </w:t>
      </w:r>
      <w:r w:rsidRPr="00FB33B1">
        <w:rPr>
          <w:color w:val="000000"/>
        </w:rPr>
        <w:t>тверд</w:t>
      </w:r>
      <w:r w:rsidR="00925C9D">
        <w:rPr>
          <w:color w:val="000000"/>
        </w:rPr>
        <w:t>ы</w:t>
      </w:r>
      <w:r w:rsidRPr="00FB33B1">
        <w:rPr>
          <w:color w:val="000000"/>
        </w:rPr>
        <w:t>м топлив</w:t>
      </w:r>
      <w:r w:rsidR="00925C9D">
        <w:rPr>
          <w:color w:val="000000"/>
        </w:rPr>
        <w:t>ом</w:t>
      </w:r>
      <w:r w:rsidRPr="00FB33B1">
        <w:rPr>
          <w:color w:val="000000"/>
        </w:rPr>
        <w:t xml:space="preserve"> – бурый уголь, ввод в эксплуатацию - 2004 г.); </w:t>
      </w:r>
    </w:p>
    <w:p w:rsidR="00FB33B1" w:rsidRDefault="00FB33B1" w:rsidP="00FB33B1">
      <w:pPr>
        <w:pStyle w:val="a8"/>
        <w:numPr>
          <w:ilvl w:val="0"/>
          <w:numId w:val="43"/>
        </w:numPr>
        <w:autoSpaceDE w:val="0"/>
        <w:autoSpaceDN w:val="0"/>
        <w:adjustRightInd w:val="0"/>
        <w:spacing w:after="0"/>
        <w:jc w:val="both"/>
        <w:rPr>
          <w:szCs w:val="24"/>
        </w:rPr>
      </w:pPr>
      <w:r w:rsidRPr="00FB33B1">
        <w:rPr>
          <w:szCs w:val="24"/>
        </w:rPr>
        <w:t xml:space="preserve">водозабор (машинное отделение, лаборатория, водонапорная башня, резервуар водообеспечения); </w:t>
      </w:r>
    </w:p>
    <w:p w:rsidR="00FB33B1" w:rsidRDefault="00FB33B1" w:rsidP="00FB33B1">
      <w:pPr>
        <w:pStyle w:val="a8"/>
        <w:numPr>
          <w:ilvl w:val="0"/>
          <w:numId w:val="43"/>
        </w:numPr>
        <w:autoSpaceDE w:val="0"/>
        <w:autoSpaceDN w:val="0"/>
        <w:adjustRightInd w:val="0"/>
        <w:spacing w:after="0"/>
        <w:jc w:val="both"/>
        <w:rPr>
          <w:szCs w:val="24"/>
        </w:rPr>
      </w:pPr>
      <w:r w:rsidRPr="00FB33B1">
        <w:rPr>
          <w:szCs w:val="24"/>
        </w:rPr>
        <w:lastRenderedPageBreak/>
        <w:t>канализационная-насосная станция</w:t>
      </w:r>
      <w:r w:rsidR="007242C9">
        <w:rPr>
          <w:szCs w:val="24"/>
        </w:rPr>
        <w:t xml:space="preserve"> (к</w:t>
      </w:r>
      <w:r w:rsidR="007242C9" w:rsidRPr="008E44E7">
        <w:t>анализационные стоки от благоустроенного жилого фонда через канализационно-насосную станцию поступают в очистные сооружения</w:t>
      </w:r>
      <w:r w:rsidR="00925C9D">
        <w:rPr>
          <w:szCs w:val="24"/>
        </w:rPr>
        <w:t xml:space="preserve"> производственного участка «Азейский»</w:t>
      </w:r>
      <w:r w:rsidR="00925C9D" w:rsidRPr="00925C9D">
        <w:t xml:space="preserve"> </w:t>
      </w:r>
      <w:r w:rsidR="00925C9D" w:rsidRPr="00790ADC">
        <w:t>филиал</w:t>
      </w:r>
      <w:r w:rsidR="00925C9D">
        <w:t>а</w:t>
      </w:r>
      <w:r w:rsidR="00925C9D" w:rsidRPr="00790ADC">
        <w:t xml:space="preserve"> «Разрез «Тулунуголь»</w:t>
      </w:r>
      <w:r w:rsidR="00925C9D">
        <w:t xml:space="preserve"> </w:t>
      </w:r>
      <w:r w:rsidR="00925C9D" w:rsidRPr="00790ADC">
        <w:rPr>
          <w:color w:val="000000"/>
        </w:rPr>
        <w:t>ООО «Компания «Востсибуголь»</w:t>
      </w:r>
      <w:r w:rsidR="007242C9">
        <w:rPr>
          <w:color w:val="000000"/>
        </w:rPr>
        <w:t>)</w:t>
      </w:r>
      <w:r w:rsidRPr="00FB33B1">
        <w:rPr>
          <w:szCs w:val="24"/>
        </w:rPr>
        <w:t xml:space="preserve">; </w:t>
      </w:r>
    </w:p>
    <w:p w:rsidR="00FB33B1" w:rsidRDefault="00FB33B1" w:rsidP="00FB33B1">
      <w:pPr>
        <w:pStyle w:val="a8"/>
        <w:numPr>
          <w:ilvl w:val="0"/>
          <w:numId w:val="43"/>
        </w:numPr>
        <w:autoSpaceDE w:val="0"/>
        <w:autoSpaceDN w:val="0"/>
        <w:adjustRightInd w:val="0"/>
        <w:spacing w:after="0"/>
        <w:jc w:val="both"/>
        <w:rPr>
          <w:szCs w:val="24"/>
        </w:rPr>
      </w:pPr>
      <w:r w:rsidRPr="00FB33B1">
        <w:rPr>
          <w:szCs w:val="24"/>
        </w:rPr>
        <w:t xml:space="preserve">сети (водоотведение, теплоснабжение, водоснабжение); </w:t>
      </w:r>
    </w:p>
    <w:p w:rsidR="00FB33B1" w:rsidRPr="00FB33B1" w:rsidRDefault="00FB33B1" w:rsidP="00FB33B1">
      <w:pPr>
        <w:pStyle w:val="a8"/>
        <w:numPr>
          <w:ilvl w:val="0"/>
          <w:numId w:val="43"/>
        </w:numPr>
        <w:autoSpaceDE w:val="0"/>
        <w:autoSpaceDN w:val="0"/>
        <w:adjustRightInd w:val="0"/>
        <w:spacing w:after="0"/>
        <w:jc w:val="both"/>
        <w:rPr>
          <w:szCs w:val="24"/>
        </w:rPr>
      </w:pPr>
      <w:r w:rsidRPr="00FB33B1">
        <w:rPr>
          <w:szCs w:val="24"/>
        </w:rPr>
        <w:t>водоразборные колонки, которые являются частью водопроводных сетей,  расположенные по адресу:</w:t>
      </w:r>
    </w:p>
    <w:p w:rsidR="00FB33B1" w:rsidRPr="004A4BA3" w:rsidRDefault="00FB33B1" w:rsidP="00FB33B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 Азей, ул. Привокзальная (2 объекта)</w:t>
      </w:r>
    </w:p>
    <w:p w:rsidR="00FB33B1" w:rsidRPr="004A4BA3" w:rsidRDefault="00FB33B1" w:rsidP="00FB33B1">
      <w:pPr>
        <w:autoSpaceDE w:val="0"/>
        <w:autoSpaceDN w:val="0"/>
        <w:adjustRightInd w:val="0"/>
        <w:spacing w:after="0" w:line="240" w:lineRule="auto"/>
        <w:ind w:firstLine="709"/>
        <w:jc w:val="both"/>
        <w:rPr>
          <w:rFonts w:ascii="Times New Roman" w:hAnsi="Times New Roman"/>
          <w:sz w:val="24"/>
          <w:szCs w:val="24"/>
        </w:rPr>
      </w:pPr>
      <w:r w:rsidRPr="004A4BA3">
        <w:rPr>
          <w:rFonts w:ascii="Times New Roman" w:hAnsi="Times New Roman"/>
          <w:sz w:val="24"/>
          <w:szCs w:val="24"/>
        </w:rPr>
        <w:t>- с. Азей, ул. Центральная</w:t>
      </w:r>
      <w:r>
        <w:rPr>
          <w:rFonts w:ascii="Times New Roman" w:hAnsi="Times New Roman"/>
          <w:sz w:val="24"/>
          <w:szCs w:val="24"/>
        </w:rPr>
        <w:t xml:space="preserve"> (1 объект)</w:t>
      </w:r>
      <w:r w:rsidRPr="004A4BA3">
        <w:rPr>
          <w:rFonts w:ascii="Times New Roman" w:hAnsi="Times New Roman"/>
          <w:sz w:val="24"/>
          <w:szCs w:val="24"/>
        </w:rPr>
        <w:t xml:space="preserve"> </w:t>
      </w:r>
    </w:p>
    <w:p w:rsidR="00FB33B1" w:rsidRDefault="00FB33B1" w:rsidP="00FB33B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с. Азей, ул. Российская  (1 объект); </w:t>
      </w:r>
    </w:p>
    <w:p w:rsidR="00FB33B1" w:rsidRPr="00FB33B1" w:rsidRDefault="00FB33B1" w:rsidP="00FB33B1">
      <w:pPr>
        <w:pStyle w:val="a8"/>
        <w:numPr>
          <w:ilvl w:val="0"/>
          <w:numId w:val="44"/>
        </w:numPr>
        <w:autoSpaceDE w:val="0"/>
        <w:autoSpaceDN w:val="0"/>
        <w:adjustRightInd w:val="0"/>
        <w:spacing w:after="0"/>
        <w:ind w:left="709"/>
        <w:jc w:val="both"/>
        <w:rPr>
          <w:szCs w:val="24"/>
        </w:rPr>
      </w:pPr>
      <w:r>
        <w:rPr>
          <w:szCs w:val="24"/>
        </w:rPr>
        <w:t>водонапорная башня, расположенная по адресу:</w:t>
      </w:r>
    </w:p>
    <w:p w:rsidR="00FB33B1" w:rsidRPr="004A4BA3" w:rsidRDefault="00FB33B1" w:rsidP="00FB33B1">
      <w:pPr>
        <w:autoSpaceDE w:val="0"/>
        <w:autoSpaceDN w:val="0"/>
        <w:adjustRightInd w:val="0"/>
        <w:spacing w:after="0" w:line="240" w:lineRule="auto"/>
        <w:ind w:firstLine="709"/>
        <w:jc w:val="both"/>
        <w:rPr>
          <w:rFonts w:ascii="Times New Roman" w:hAnsi="Times New Roman"/>
          <w:sz w:val="24"/>
          <w:szCs w:val="24"/>
        </w:rPr>
      </w:pPr>
      <w:r w:rsidRPr="004A4BA3">
        <w:rPr>
          <w:rFonts w:ascii="Times New Roman" w:hAnsi="Times New Roman"/>
          <w:sz w:val="24"/>
          <w:szCs w:val="24"/>
        </w:rPr>
        <w:t>- с. Азей, ул. Подгорная</w:t>
      </w:r>
      <w:r>
        <w:rPr>
          <w:rFonts w:ascii="Times New Roman" w:hAnsi="Times New Roman"/>
          <w:sz w:val="24"/>
          <w:szCs w:val="24"/>
        </w:rPr>
        <w:t xml:space="preserve"> (1 объект);</w:t>
      </w:r>
    </w:p>
    <w:p w:rsidR="007242C9" w:rsidRDefault="00940999" w:rsidP="00FB33B1">
      <w:pPr>
        <w:spacing w:after="0"/>
        <w:ind w:firstLine="567"/>
        <w:jc w:val="both"/>
        <w:rPr>
          <w:rFonts w:ascii="Times New Roman" w:hAnsi="Times New Roman" w:cs="Times New Roman"/>
          <w:sz w:val="24"/>
          <w:szCs w:val="24"/>
        </w:rPr>
      </w:pPr>
      <w:r w:rsidRPr="00790ADC">
        <w:rPr>
          <w:rFonts w:ascii="Times New Roman" w:hAnsi="Times New Roman" w:cs="Times New Roman"/>
          <w:sz w:val="24"/>
          <w:szCs w:val="24"/>
        </w:rPr>
        <w:t>Ж</w:t>
      </w:r>
      <w:r w:rsidR="004A4BA3" w:rsidRPr="00790ADC">
        <w:rPr>
          <w:rFonts w:ascii="Times New Roman" w:hAnsi="Times New Roman" w:cs="Times New Roman"/>
          <w:sz w:val="24"/>
          <w:szCs w:val="24"/>
        </w:rPr>
        <w:t>илой фонд</w:t>
      </w:r>
      <w:r w:rsidR="00FB33B1">
        <w:rPr>
          <w:rFonts w:ascii="Times New Roman" w:hAnsi="Times New Roman" w:cs="Times New Roman"/>
          <w:sz w:val="24"/>
          <w:szCs w:val="24"/>
        </w:rPr>
        <w:t xml:space="preserve"> включает в себя</w:t>
      </w:r>
      <w:r w:rsidR="004A4BA3" w:rsidRPr="00790ADC">
        <w:rPr>
          <w:rFonts w:ascii="Times New Roman" w:hAnsi="Times New Roman" w:cs="Times New Roman"/>
          <w:sz w:val="24"/>
          <w:szCs w:val="24"/>
        </w:rPr>
        <w:t xml:space="preserve">: </w:t>
      </w:r>
      <w:r w:rsidR="00B92215" w:rsidRPr="00790ADC">
        <w:rPr>
          <w:rFonts w:ascii="Times New Roman" w:hAnsi="Times New Roman" w:cs="Times New Roman"/>
          <w:color w:val="000000"/>
          <w:sz w:val="24"/>
          <w:szCs w:val="24"/>
        </w:rPr>
        <w:t xml:space="preserve">5 </w:t>
      </w:r>
      <w:r w:rsidR="00B60D0C" w:rsidRPr="00790ADC">
        <w:rPr>
          <w:rFonts w:ascii="Times New Roman" w:hAnsi="Times New Roman" w:cs="Times New Roman"/>
          <w:color w:val="000000"/>
          <w:sz w:val="24"/>
          <w:szCs w:val="24"/>
        </w:rPr>
        <w:t>многоквартирных панельных домов,</w:t>
      </w:r>
      <w:r w:rsidR="00B92215">
        <w:rPr>
          <w:rFonts w:ascii="Times New Roman" w:hAnsi="Times New Roman" w:cs="Times New Roman"/>
          <w:color w:val="000000"/>
          <w:sz w:val="24"/>
          <w:szCs w:val="24"/>
        </w:rPr>
        <w:t xml:space="preserve"> имеющих все виды коммунальных услуг (ц</w:t>
      </w:r>
      <w:r w:rsidR="00B92215" w:rsidRPr="00790ADC">
        <w:rPr>
          <w:rFonts w:ascii="Times New Roman" w:hAnsi="Times New Roman" w:cs="Times New Roman"/>
          <w:color w:val="000000"/>
          <w:sz w:val="24"/>
          <w:szCs w:val="24"/>
        </w:rPr>
        <w:t>ентрализованное отопление, холодное и горячее водоснабжение, водоотведение</w:t>
      </w:r>
      <w:r w:rsidR="00B60D0C">
        <w:rPr>
          <w:rFonts w:ascii="Times New Roman" w:hAnsi="Times New Roman" w:cs="Times New Roman"/>
          <w:color w:val="000000"/>
          <w:sz w:val="24"/>
          <w:szCs w:val="24"/>
        </w:rPr>
        <w:t>),</w:t>
      </w:r>
      <w:r w:rsidR="00B60D0C" w:rsidRPr="00790ADC">
        <w:rPr>
          <w:rFonts w:ascii="Times New Roman" w:hAnsi="Times New Roman" w:cs="Times New Roman"/>
          <w:color w:val="000000"/>
          <w:sz w:val="24"/>
          <w:szCs w:val="24"/>
        </w:rPr>
        <w:t xml:space="preserve"> 130</w:t>
      </w:r>
      <w:r w:rsidR="004A4BA3" w:rsidRPr="00790ADC">
        <w:rPr>
          <w:rFonts w:ascii="Times New Roman" w:hAnsi="Times New Roman" w:cs="Times New Roman"/>
          <w:color w:val="000000"/>
          <w:sz w:val="24"/>
          <w:szCs w:val="24"/>
        </w:rPr>
        <w:t xml:space="preserve"> индивидуальных жилых домов с приусадебными участками, которые имеют печное и бойлерное отопление, </w:t>
      </w:r>
      <w:r w:rsidR="004A4BA3" w:rsidRPr="00950136">
        <w:rPr>
          <w:rFonts w:ascii="Times New Roman" w:hAnsi="Times New Roman" w:cs="Times New Roman"/>
          <w:color w:val="000000"/>
          <w:sz w:val="24"/>
          <w:szCs w:val="24"/>
        </w:rPr>
        <w:t>2</w:t>
      </w:r>
      <w:r w:rsidR="004B3FFE" w:rsidRPr="00950136">
        <w:rPr>
          <w:rFonts w:ascii="Times New Roman" w:hAnsi="Times New Roman" w:cs="Times New Roman"/>
          <w:color w:val="000000"/>
          <w:sz w:val="24"/>
          <w:szCs w:val="24"/>
        </w:rPr>
        <w:t>3</w:t>
      </w:r>
      <w:r w:rsidR="004A4BA3" w:rsidRPr="00790ADC">
        <w:rPr>
          <w:rFonts w:ascii="Times New Roman" w:hAnsi="Times New Roman" w:cs="Times New Roman"/>
          <w:color w:val="000000"/>
          <w:sz w:val="24"/>
          <w:szCs w:val="24"/>
        </w:rPr>
        <w:t xml:space="preserve"> двухквартирных </w:t>
      </w:r>
      <w:r w:rsidR="004B3FFE">
        <w:rPr>
          <w:rFonts w:ascii="Times New Roman" w:hAnsi="Times New Roman" w:cs="Times New Roman"/>
          <w:color w:val="000000"/>
          <w:sz w:val="24"/>
          <w:szCs w:val="24"/>
        </w:rPr>
        <w:t xml:space="preserve">и </w:t>
      </w:r>
      <w:r w:rsidR="004B3FFE" w:rsidRPr="00950136">
        <w:rPr>
          <w:rFonts w:ascii="Times New Roman" w:hAnsi="Times New Roman" w:cs="Times New Roman"/>
          <w:color w:val="000000"/>
          <w:sz w:val="24"/>
          <w:szCs w:val="24"/>
        </w:rPr>
        <w:t>2</w:t>
      </w:r>
      <w:r w:rsidR="004B3FFE">
        <w:rPr>
          <w:rFonts w:ascii="Times New Roman" w:hAnsi="Times New Roman" w:cs="Times New Roman"/>
          <w:color w:val="000000"/>
          <w:sz w:val="24"/>
          <w:szCs w:val="24"/>
        </w:rPr>
        <w:t xml:space="preserve"> трехквартирных дома </w:t>
      </w:r>
      <w:r w:rsidR="004A4BA3" w:rsidRPr="00790ADC">
        <w:rPr>
          <w:rFonts w:ascii="Times New Roman" w:hAnsi="Times New Roman" w:cs="Times New Roman"/>
          <w:color w:val="000000"/>
          <w:sz w:val="24"/>
          <w:szCs w:val="24"/>
        </w:rPr>
        <w:t>в брусовом исполнении (частично имею</w:t>
      </w:r>
      <w:r w:rsidR="00360AE2">
        <w:rPr>
          <w:rFonts w:ascii="Times New Roman" w:hAnsi="Times New Roman" w:cs="Times New Roman"/>
          <w:color w:val="000000"/>
          <w:sz w:val="24"/>
          <w:szCs w:val="24"/>
        </w:rPr>
        <w:t>щих централизованное отопление).</w:t>
      </w:r>
      <w:r w:rsidR="004A4BA3" w:rsidRPr="00790ADC">
        <w:rPr>
          <w:rFonts w:ascii="Times New Roman" w:hAnsi="Times New Roman" w:cs="Times New Roman"/>
          <w:color w:val="000000"/>
          <w:sz w:val="24"/>
          <w:szCs w:val="24"/>
        </w:rPr>
        <w:t xml:space="preserve"> </w:t>
      </w:r>
      <w:r w:rsidR="00354CB2" w:rsidRPr="00790ADC">
        <w:rPr>
          <w:rFonts w:ascii="Times New Roman" w:hAnsi="Times New Roman" w:cs="Times New Roman"/>
          <w:sz w:val="24"/>
          <w:szCs w:val="24"/>
        </w:rPr>
        <w:t xml:space="preserve">Коммунальные услуги (водоотведение, холодное и горячее водоснабжение, теплоснабжение) на территории сельского поселения предоставляет МУСХП «Центральное». </w:t>
      </w:r>
    </w:p>
    <w:p w:rsidR="007242C9" w:rsidRPr="00790ADC" w:rsidRDefault="007242C9" w:rsidP="007242C9">
      <w:pPr>
        <w:pStyle w:val="ae"/>
        <w:jc w:val="both"/>
        <w:rPr>
          <w:rFonts w:ascii="Times New Roman" w:hAnsi="Times New Roman"/>
          <w:sz w:val="24"/>
          <w:szCs w:val="24"/>
        </w:rPr>
      </w:pPr>
      <w:r w:rsidRPr="00790ADC">
        <w:rPr>
          <w:rFonts w:ascii="Times New Roman" w:hAnsi="Times New Roman"/>
          <w:sz w:val="24"/>
          <w:szCs w:val="24"/>
        </w:rPr>
        <w:t xml:space="preserve">Данные о жилом фонде Азейского сельского поселения представлены в таблице № </w:t>
      </w:r>
      <w:r w:rsidR="009E3EDB">
        <w:rPr>
          <w:rFonts w:ascii="Times New Roman" w:hAnsi="Times New Roman"/>
          <w:sz w:val="24"/>
          <w:szCs w:val="24"/>
        </w:rPr>
        <w:t>9</w:t>
      </w:r>
      <w:r w:rsidRPr="00790ADC">
        <w:rPr>
          <w:rFonts w:ascii="Times New Roman" w:hAnsi="Times New Roman"/>
          <w:sz w:val="24"/>
          <w:szCs w:val="24"/>
        </w:rPr>
        <w:t>.</w:t>
      </w:r>
    </w:p>
    <w:p w:rsidR="007242C9" w:rsidRPr="00790ADC" w:rsidRDefault="007242C9" w:rsidP="007242C9">
      <w:pPr>
        <w:pStyle w:val="ae"/>
        <w:ind w:firstLine="709"/>
        <w:jc w:val="both"/>
        <w:rPr>
          <w:rFonts w:ascii="Times New Roman" w:hAnsi="Times New Roman"/>
          <w:sz w:val="24"/>
          <w:szCs w:val="24"/>
        </w:rPr>
      </w:pPr>
    </w:p>
    <w:p w:rsidR="007242C9" w:rsidRPr="00790ADC" w:rsidRDefault="007242C9" w:rsidP="007242C9">
      <w:pPr>
        <w:spacing w:after="0" w:line="240" w:lineRule="auto"/>
        <w:ind w:firstLine="709"/>
        <w:jc w:val="right"/>
        <w:rPr>
          <w:rFonts w:ascii="Times New Roman" w:eastAsia="Calibri" w:hAnsi="Times New Roman" w:cs="Times New Roman"/>
          <w:b/>
          <w:sz w:val="24"/>
          <w:szCs w:val="24"/>
        </w:rPr>
      </w:pPr>
      <w:r w:rsidRPr="00790ADC">
        <w:rPr>
          <w:rFonts w:ascii="Times New Roman" w:eastAsia="Calibri" w:hAnsi="Times New Roman" w:cs="Times New Roman"/>
          <w:b/>
          <w:sz w:val="24"/>
          <w:szCs w:val="24"/>
        </w:rPr>
        <w:t xml:space="preserve">Таблица № </w:t>
      </w:r>
      <w:r w:rsidR="009E3EDB">
        <w:rPr>
          <w:rFonts w:ascii="Times New Roman" w:eastAsia="Calibri" w:hAnsi="Times New Roman" w:cs="Times New Roman"/>
          <w:b/>
          <w:sz w:val="24"/>
          <w:szCs w:val="24"/>
        </w:rPr>
        <w:t>9</w:t>
      </w:r>
    </w:p>
    <w:tbl>
      <w:tblPr>
        <w:tblStyle w:val="af0"/>
        <w:tblW w:w="0" w:type="auto"/>
        <w:tblInd w:w="108" w:type="dxa"/>
        <w:tblLook w:val="04A0" w:firstRow="1" w:lastRow="0" w:firstColumn="1" w:lastColumn="0" w:noHBand="0" w:noVBand="1"/>
      </w:tblPr>
      <w:tblGrid>
        <w:gridCol w:w="5169"/>
        <w:gridCol w:w="4223"/>
      </w:tblGrid>
      <w:tr w:rsidR="007242C9" w:rsidRPr="0037222F" w:rsidTr="004B3FFE">
        <w:trPr>
          <w:trHeight w:val="288"/>
        </w:trPr>
        <w:tc>
          <w:tcPr>
            <w:tcW w:w="5169" w:type="dxa"/>
          </w:tcPr>
          <w:p w:rsidR="007242C9" w:rsidRPr="00A91D02" w:rsidRDefault="007242C9" w:rsidP="004B3FFE">
            <w:pPr>
              <w:jc w:val="center"/>
              <w:rPr>
                <w:rFonts w:eastAsia="Calibri" w:cs="Times New Roman"/>
                <w:b/>
                <w:sz w:val="22"/>
                <w:szCs w:val="24"/>
              </w:rPr>
            </w:pPr>
            <w:r w:rsidRPr="00A91D02">
              <w:rPr>
                <w:rFonts w:eastAsia="Calibri" w:cs="Times New Roman"/>
                <w:b/>
                <w:sz w:val="22"/>
                <w:szCs w:val="24"/>
              </w:rPr>
              <w:t>Наименование</w:t>
            </w:r>
          </w:p>
        </w:tc>
        <w:tc>
          <w:tcPr>
            <w:tcW w:w="4223" w:type="dxa"/>
          </w:tcPr>
          <w:p w:rsidR="007242C9" w:rsidRPr="00A91D02" w:rsidRDefault="007242C9" w:rsidP="004B3FFE">
            <w:pPr>
              <w:jc w:val="center"/>
              <w:rPr>
                <w:rFonts w:eastAsia="Calibri" w:cs="Times New Roman"/>
                <w:b/>
                <w:sz w:val="22"/>
                <w:szCs w:val="24"/>
              </w:rPr>
            </w:pPr>
            <w:r w:rsidRPr="00A91D02">
              <w:rPr>
                <w:rFonts w:eastAsia="Calibri" w:cs="Times New Roman"/>
                <w:b/>
                <w:sz w:val="22"/>
                <w:szCs w:val="24"/>
              </w:rPr>
              <w:t>На 01.01.2016 г.</w:t>
            </w:r>
          </w:p>
        </w:tc>
      </w:tr>
      <w:tr w:rsidR="007242C9" w:rsidRPr="0037222F" w:rsidTr="004B3FFE">
        <w:trPr>
          <w:trHeight w:val="278"/>
        </w:trPr>
        <w:tc>
          <w:tcPr>
            <w:tcW w:w="5169" w:type="dxa"/>
          </w:tcPr>
          <w:p w:rsidR="007242C9" w:rsidRPr="00A91D02" w:rsidRDefault="007242C9" w:rsidP="004B3FFE">
            <w:pPr>
              <w:rPr>
                <w:rFonts w:eastAsia="Calibri" w:cs="Times New Roman"/>
                <w:sz w:val="22"/>
                <w:szCs w:val="24"/>
              </w:rPr>
            </w:pPr>
            <w:r w:rsidRPr="00A91D02">
              <w:rPr>
                <w:rFonts w:eastAsia="Calibri" w:cs="Times New Roman"/>
                <w:sz w:val="22"/>
                <w:szCs w:val="24"/>
              </w:rPr>
              <w:t>Общий жилой фонд, кв.м., в т. ч.</w:t>
            </w:r>
          </w:p>
        </w:tc>
        <w:tc>
          <w:tcPr>
            <w:tcW w:w="4223" w:type="dxa"/>
          </w:tcPr>
          <w:p w:rsidR="007242C9" w:rsidRPr="00A91D02" w:rsidRDefault="007242C9" w:rsidP="004B3FFE">
            <w:pPr>
              <w:autoSpaceDE w:val="0"/>
              <w:autoSpaceDN w:val="0"/>
              <w:adjustRightInd w:val="0"/>
              <w:jc w:val="center"/>
              <w:rPr>
                <w:rFonts w:cs="Times New Roman"/>
                <w:sz w:val="22"/>
              </w:rPr>
            </w:pPr>
            <w:r w:rsidRPr="00A91D02">
              <w:rPr>
                <w:rFonts w:cs="Times New Roman"/>
                <w:sz w:val="22"/>
              </w:rPr>
              <w:t>13 971</w:t>
            </w:r>
          </w:p>
        </w:tc>
      </w:tr>
      <w:tr w:rsidR="007242C9" w:rsidRPr="0037222F" w:rsidTr="004B3FFE">
        <w:trPr>
          <w:trHeight w:val="430"/>
        </w:trPr>
        <w:tc>
          <w:tcPr>
            <w:tcW w:w="5169" w:type="dxa"/>
          </w:tcPr>
          <w:p w:rsidR="007242C9" w:rsidRPr="00A91D02" w:rsidRDefault="007242C9" w:rsidP="004B3FFE">
            <w:pPr>
              <w:rPr>
                <w:rFonts w:eastAsia="Calibri" w:cs="Times New Roman"/>
                <w:sz w:val="22"/>
              </w:rPr>
            </w:pPr>
            <w:r w:rsidRPr="00A91D02">
              <w:rPr>
                <w:rFonts w:eastAsia="Calibri" w:cs="Times New Roman"/>
                <w:sz w:val="22"/>
              </w:rPr>
              <w:t>Благоустроенный жилой фонд, кв.м. (централизованное отопление, водоснабжение, водоотведение)</w:t>
            </w:r>
          </w:p>
        </w:tc>
        <w:tc>
          <w:tcPr>
            <w:tcW w:w="4223" w:type="dxa"/>
          </w:tcPr>
          <w:p w:rsidR="007242C9" w:rsidRPr="00A91D02" w:rsidRDefault="007242C9" w:rsidP="004B3FFE">
            <w:pPr>
              <w:autoSpaceDE w:val="0"/>
              <w:autoSpaceDN w:val="0"/>
              <w:adjustRightInd w:val="0"/>
              <w:jc w:val="center"/>
              <w:rPr>
                <w:rFonts w:cs="Times New Roman"/>
                <w:sz w:val="22"/>
              </w:rPr>
            </w:pPr>
            <w:r w:rsidRPr="00A91D02">
              <w:rPr>
                <w:rFonts w:cs="Times New Roman"/>
                <w:sz w:val="22"/>
              </w:rPr>
              <w:t>5 724,8</w:t>
            </w:r>
          </w:p>
        </w:tc>
      </w:tr>
      <w:tr w:rsidR="007242C9" w:rsidRPr="0037222F" w:rsidTr="004B3FFE">
        <w:trPr>
          <w:trHeight w:val="430"/>
        </w:trPr>
        <w:tc>
          <w:tcPr>
            <w:tcW w:w="5169" w:type="dxa"/>
          </w:tcPr>
          <w:p w:rsidR="007242C9" w:rsidRPr="00A91D02" w:rsidRDefault="007242C9" w:rsidP="004B3FFE">
            <w:pPr>
              <w:rPr>
                <w:rFonts w:eastAsia="Calibri" w:cs="Times New Roman"/>
                <w:sz w:val="22"/>
                <w:highlight w:val="yellow"/>
              </w:rPr>
            </w:pPr>
            <w:r w:rsidRPr="00A91D02">
              <w:rPr>
                <w:rFonts w:eastAsia="Calibri" w:cs="Times New Roman"/>
                <w:sz w:val="22"/>
              </w:rPr>
              <w:t>Полублагоустроенный жилой фонд, кв.м. (централизованное отопление)</w:t>
            </w:r>
          </w:p>
        </w:tc>
        <w:tc>
          <w:tcPr>
            <w:tcW w:w="4223" w:type="dxa"/>
          </w:tcPr>
          <w:p w:rsidR="007242C9" w:rsidRPr="00A91D02" w:rsidRDefault="007242C9" w:rsidP="004B3FFE">
            <w:pPr>
              <w:autoSpaceDE w:val="0"/>
              <w:autoSpaceDN w:val="0"/>
              <w:adjustRightInd w:val="0"/>
              <w:ind w:right="36"/>
              <w:jc w:val="center"/>
              <w:rPr>
                <w:rFonts w:cs="Times New Roman"/>
                <w:sz w:val="22"/>
              </w:rPr>
            </w:pPr>
            <w:r w:rsidRPr="00A91D02">
              <w:rPr>
                <w:rFonts w:cs="Times New Roman"/>
                <w:sz w:val="22"/>
              </w:rPr>
              <w:t>467,6</w:t>
            </w:r>
          </w:p>
        </w:tc>
      </w:tr>
      <w:tr w:rsidR="007242C9" w:rsidRPr="0037222F" w:rsidTr="004B3FFE">
        <w:trPr>
          <w:trHeight w:val="255"/>
        </w:trPr>
        <w:tc>
          <w:tcPr>
            <w:tcW w:w="5169" w:type="dxa"/>
          </w:tcPr>
          <w:p w:rsidR="007242C9" w:rsidRPr="00A91D02" w:rsidRDefault="007242C9" w:rsidP="004B3FFE">
            <w:pPr>
              <w:rPr>
                <w:rFonts w:eastAsia="Calibri" w:cs="Times New Roman"/>
                <w:sz w:val="22"/>
                <w:highlight w:val="yellow"/>
              </w:rPr>
            </w:pPr>
            <w:r w:rsidRPr="00A91D02">
              <w:rPr>
                <w:rFonts w:eastAsia="Calibri" w:cs="Times New Roman"/>
                <w:sz w:val="22"/>
              </w:rPr>
              <w:t xml:space="preserve">Неблагоустроенный жилой фонд, кв.м. </w:t>
            </w:r>
          </w:p>
        </w:tc>
        <w:tc>
          <w:tcPr>
            <w:tcW w:w="4223" w:type="dxa"/>
          </w:tcPr>
          <w:p w:rsidR="007242C9" w:rsidRPr="00A91D02" w:rsidRDefault="007242C9" w:rsidP="004B3FFE">
            <w:pPr>
              <w:autoSpaceDE w:val="0"/>
              <w:autoSpaceDN w:val="0"/>
              <w:adjustRightInd w:val="0"/>
              <w:jc w:val="center"/>
              <w:rPr>
                <w:rFonts w:cs="Times New Roman"/>
                <w:sz w:val="22"/>
              </w:rPr>
            </w:pPr>
            <w:r w:rsidRPr="00A91D02">
              <w:rPr>
                <w:rFonts w:cs="Times New Roman"/>
                <w:sz w:val="22"/>
              </w:rPr>
              <w:t>7778,6</w:t>
            </w:r>
          </w:p>
        </w:tc>
      </w:tr>
      <w:tr w:rsidR="007242C9" w:rsidRPr="0037222F" w:rsidTr="004B3FFE">
        <w:trPr>
          <w:trHeight w:val="430"/>
        </w:trPr>
        <w:tc>
          <w:tcPr>
            <w:tcW w:w="5169" w:type="dxa"/>
          </w:tcPr>
          <w:p w:rsidR="007242C9" w:rsidRPr="00A91D02" w:rsidRDefault="007242C9" w:rsidP="004B3FFE">
            <w:pPr>
              <w:rPr>
                <w:rFonts w:eastAsia="Calibri" w:cs="Times New Roman"/>
                <w:sz w:val="22"/>
                <w:highlight w:val="yellow"/>
              </w:rPr>
            </w:pPr>
            <w:r w:rsidRPr="00A91D02">
              <w:rPr>
                <w:rFonts w:eastAsia="Calibri" w:cs="Times New Roman"/>
                <w:sz w:val="22"/>
              </w:rPr>
              <w:t>Общий жилой фонд на 1 жителя, кв.м. общей площади</w:t>
            </w:r>
          </w:p>
        </w:tc>
        <w:tc>
          <w:tcPr>
            <w:tcW w:w="4223" w:type="dxa"/>
          </w:tcPr>
          <w:p w:rsidR="007242C9" w:rsidRPr="00A91D02" w:rsidRDefault="007242C9" w:rsidP="004B3FFE">
            <w:pPr>
              <w:autoSpaceDE w:val="0"/>
              <w:autoSpaceDN w:val="0"/>
              <w:adjustRightInd w:val="0"/>
              <w:jc w:val="center"/>
              <w:rPr>
                <w:rFonts w:cs="Times New Roman"/>
                <w:sz w:val="22"/>
              </w:rPr>
            </w:pPr>
            <w:r w:rsidRPr="00A91D02">
              <w:rPr>
                <w:rFonts w:cs="Times New Roman"/>
                <w:sz w:val="22"/>
              </w:rPr>
              <w:t>18,9</w:t>
            </w:r>
          </w:p>
        </w:tc>
      </w:tr>
    </w:tbl>
    <w:p w:rsidR="007242C9" w:rsidRDefault="007242C9" w:rsidP="007242C9">
      <w:pPr>
        <w:spacing w:after="0" w:line="240" w:lineRule="auto"/>
        <w:ind w:firstLine="709"/>
        <w:jc w:val="both"/>
        <w:rPr>
          <w:rFonts w:ascii="Times New Roman" w:hAnsi="Times New Roman" w:cs="Times New Roman"/>
          <w:sz w:val="24"/>
          <w:szCs w:val="24"/>
        </w:rPr>
      </w:pPr>
      <w:r w:rsidRPr="008E44E7">
        <w:rPr>
          <w:rFonts w:ascii="Times New Roman" w:eastAsia="Calibri" w:hAnsi="Times New Roman" w:cs="Times New Roman"/>
          <w:sz w:val="24"/>
          <w:szCs w:val="24"/>
        </w:rPr>
        <w:t>Тепловые сети введены в эксплуатацию в 1970-1972 гг</w:t>
      </w:r>
      <w:r w:rsidRPr="008E44E7">
        <w:rPr>
          <w:rFonts w:ascii="Times New Roman" w:eastAsia="Calibri" w:hAnsi="Times New Roman" w:cs="Times New Roman"/>
          <w:color w:val="FF0000"/>
          <w:sz w:val="24"/>
          <w:szCs w:val="24"/>
        </w:rPr>
        <w:t>.</w:t>
      </w:r>
      <w:r w:rsidRPr="008E44E7">
        <w:rPr>
          <w:rFonts w:ascii="Times New Roman" w:eastAsia="Calibri" w:hAnsi="Times New Roman" w:cs="Times New Roman"/>
          <w:sz w:val="24"/>
          <w:szCs w:val="24"/>
        </w:rPr>
        <w:t xml:space="preserve"> </w:t>
      </w:r>
      <w:r w:rsidR="00D311D0">
        <w:rPr>
          <w:rFonts w:ascii="Times New Roman" w:eastAsia="Calibri" w:hAnsi="Times New Roman" w:cs="Times New Roman"/>
          <w:sz w:val="24"/>
          <w:szCs w:val="24"/>
        </w:rPr>
        <w:t>Их протяженность составляет – 1</w:t>
      </w:r>
      <w:r w:rsidR="00B3521E">
        <w:rPr>
          <w:rFonts w:ascii="Times New Roman" w:eastAsia="Calibri" w:hAnsi="Times New Roman" w:cs="Times New Roman"/>
          <w:sz w:val="24"/>
          <w:szCs w:val="24"/>
        </w:rPr>
        <w:t>56</w:t>
      </w:r>
      <w:r w:rsidR="00D311D0">
        <w:rPr>
          <w:rFonts w:ascii="Times New Roman" w:eastAsia="Calibri" w:hAnsi="Times New Roman" w:cs="Times New Roman"/>
          <w:sz w:val="24"/>
          <w:szCs w:val="24"/>
        </w:rPr>
        <w:t xml:space="preserve">0 м. (подлежит замене </w:t>
      </w:r>
      <w:r w:rsidR="00B3521E">
        <w:rPr>
          <w:rFonts w:ascii="Times New Roman" w:eastAsia="Calibri" w:hAnsi="Times New Roman" w:cs="Times New Roman"/>
          <w:sz w:val="24"/>
          <w:szCs w:val="24"/>
        </w:rPr>
        <w:t>310</w:t>
      </w:r>
      <w:r w:rsidR="00D311D0">
        <w:rPr>
          <w:rFonts w:ascii="Times New Roman" w:eastAsia="Calibri" w:hAnsi="Times New Roman" w:cs="Times New Roman"/>
          <w:sz w:val="24"/>
          <w:szCs w:val="24"/>
        </w:rPr>
        <w:t xml:space="preserve"> м.) </w:t>
      </w:r>
      <w:r w:rsidRPr="008E44E7">
        <w:rPr>
          <w:rFonts w:ascii="Times New Roman" w:eastAsia="Calibri" w:hAnsi="Times New Roman" w:cs="Times New Roman"/>
          <w:sz w:val="24"/>
          <w:szCs w:val="24"/>
        </w:rPr>
        <w:t xml:space="preserve">Способ прокладки тепловых сетей подземный, битумно-полимерная обмазка, изоляция трубопровода – минерал ватными плитами. Тепловые колодцы выполнены из сборного железобетона. </w:t>
      </w:r>
      <w:r w:rsidRPr="008E44E7">
        <w:rPr>
          <w:rFonts w:ascii="Times New Roman" w:hAnsi="Times New Roman" w:cs="Times New Roman"/>
          <w:sz w:val="24"/>
          <w:szCs w:val="24"/>
        </w:rPr>
        <w:t xml:space="preserve">В настоящее время основным источником хозяйственно-питьевого, противопожарного и производственного водоснабжения Азейского сельского поселения являются артезианские воды. Водоснабжение населенных пунктов сельского поселения организовано от централизованных систем, включающих водозаборные узлы и водопроводные сети, </w:t>
      </w:r>
      <w:r w:rsidR="00B60D0C" w:rsidRPr="008E44E7">
        <w:rPr>
          <w:rFonts w:ascii="Times New Roman" w:hAnsi="Times New Roman" w:cs="Times New Roman"/>
          <w:sz w:val="24"/>
          <w:szCs w:val="24"/>
        </w:rPr>
        <w:t>водозабор, одиночных</w:t>
      </w:r>
      <w:r w:rsidRPr="008E44E7">
        <w:rPr>
          <w:rFonts w:ascii="Times New Roman" w:hAnsi="Times New Roman" w:cs="Times New Roman"/>
          <w:sz w:val="24"/>
          <w:szCs w:val="24"/>
        </w:rPr>
        <w:t xml:space="preserve"> скважин, водоразборных колонок, колодцев. </w:t>
      </w:r>
      <w:r w:rsidR="00D311D0">
        <w:rPr>
          <w:rFonts w:ascii="Times New Roman" w:hAnsi="Times New Roman" w:cs="Times New Roman"/>
          <w:sz w:val="24"/>
          <w:szCs w:val="24"/>
        </w:rPr>
        <w:t xml:space="preserve">Протяженность водопроводных сетей составляет – </w:t>
      </w:r>
      <w:r w:rsidR="00B3521E">
        <w:rPr>
          <w:rFonts w:ascii="Times New Roman" w:hAnsi="Times New Roman" w:cs="Times New Roman"/>
          <w:sz w:val="24"/>
          <w:szCs w:val="24"/>
        </w:rPr>
        <w:t>3140</w:t>
      </w:r>
      <w:r w:rsidR="00D311D0">
        <w:rPr>
          <w:rFonts w:ascii="Times New Roman" w:hAnsi="Times New Roman" w:cs="Times New Roman"/>
          <w:sz w:val="24"/>
          <w:szCs w:val="24"/>
        </w:rPr>
        <w:t xml:space="preserve"> м. (подлежит замене – </w:t>
      </w:r>
      <w:r w:rsidR="00B3521E">
        <w:rPr>
          <w:rFonts w:ascii="Times New Roman" w:hAnsi="Times New Roman" w:cs="Times New Roman"/>
          <w:sz w:val="24"/>
          <w:szCs w:val="24"/>
        </w:rPr>
        <w:t>7</w:t>
      </w:r>
      <w:r w:rsidR="00D311D0">
        <w:rPr>
          <w:rFonts w:ascii="Times New Roman" w:hAnsi="Times New Roman" w:cs="Times New Roman"/>
          <w:sz w:val="24"/>
          <w:szCs w:val="24"/>
        </w:rPr>
        <w:t xml:space="preserve">20 м.) </w:t>
      </w:r>
      <w:r>
        <w:rPr>
          <w:rFonts w:ascii="Times New Roman" w:hAnsi="Times New Roman" w:cs="Times New Roman"/>
          <w:sz w:val="24"/>
          <w:szCs w:val="24"/>
        </w:rPr>
        <w:t>При наличии финансирование запланировано строительство водоразборн</w:t>
      </w:r>
      <w:r w:rsidR="00C500E0">
        <w:rPr>
          <w:rFonts w:ascii="Times New Roman" w:hAnsi="Times New Roman" w:cs="Times New Roman"/>
          <w:sz w:val="24"/>
          <w:szCs w:val="24"/>
        </w:rPr>
        <w:t>ых</w:t>
      </w:r>
      <w:r>
        <w:rPr>
          <w:rFonts w:ascii="Times New Roman" w:hAnsi="Times New Roman" w:cs="Times New Roman"/>
          <w:sz w:val="24"/>
          <w:szCs w:val="24"/>
        </w:rPr>
        <w:t xml:space="preserve"> колон</w:t>
      </w:r>
      <w:r w:rsidR="00C500E0">
        <w:rPr>
          <w:rFonts w:ascii="Times New Roman" w:hAnsi="Times New Roman" w:cs="Times New Roman"/>
          <w:sz w:val="24"/>
          <w:szCs w:val="24"/>
        </w:rPr>
        <w:t>ок</w:t>
      </w:r>
      <w:r>
        <w:rPr>
          <w:rFonts w:ascii="Times New Roman" w:hAnsi="Times New Roman" w:cs="Times New Roman"/>
          <w:sz w:val="24"/>
          <w:szCs w:val="24"/>
        </w:rPr>
        <w:t xml:space="preserve"> в д.Нюра по </w:t>
      </w:r>
      <w:r w:rsidR="00B60D0C">
        <w:rPr>
          <w:rFonts w:ascii="Times New Roman" w:hAnsi="Times New Roman" w:cs="Times New Roman"/>
          <w:sz w:val="24"/>
          <w:szCs w:val="24"/>
        </w:rPr>
        <w:t xml:space="preserve">       </w:t>
      </w:r>
      <w:r>
        <w:rPr>
          <w:rFonts w:ascii="Times New Roman" w:hAnsi="Times New Roman" w:cs="Times New Roman"/>
          <w:sz w:val="24"/>
          <w:szCs w:val="24"/>
        </w:rPr>
        <w:t>ул.</w:t>
      </w:r>
      <w:r w:rsidR="00B60D0C">
        <w:rPr>
          <w:rFonts w:ascii="Times New Roman" w:hAnsi="Times New Roman" w:cs="Times New Roman"/>
          <w:sz w:val="24"/>
          <w:szCs w:val="24"/>
        </w:rPr>
        <w:t xml:space="preserve"> </w:t>
      </w:r>
      <w:r>
        <w:rPr>
          <w:rFonts w:ascii="Times New Roman" w:hAnsi="Times New Roman" w:cs="Times New Roman"/>
          <w:sz w:val="24"/>
          <w:szCs w:val="24"/>
        </w:rPr>
        <w:t>Лесная и в с.Азей по ул.</w:t>
      </w:r>
      <w:r w:rsidR="00B60D0C">
        <w:rPr>
          <w:rFonts w:ascii="Times New Roman" w:hAnsi="Times New Roman" w:cs="Times New Roman"/>
          <w:sz w:val="24"/>
          <w:szCs w:val="24"/>
        </w:rPr>
        <w:t xml:space="preserve"> </w:t>
      </w:r>
      <w:r>
        <w:rPr>
          <w:rFonts w:ascii="Times New Roman" w:hAnsi="Times New Roman" w:cs="Times New Roman"/>
          <w:sz w:val="24"/>
          <w:szCs w:val="24"/>
        </w:rPr>
        <w:t xml:space="preserve">Центральная. </w:t>
      </w:r>
      <w:r w:rsidR="007070DF">
        <w:rPr>
          <w:rFonts w:ascii="Times New Roman" w:hAnsi="Times New Roman" w:cs="Times New Roman"/>
          <w:sz w:val="24"/>
          <w:szCs w:val="24"/>
        </w:rPr>
        <w:t xml:space="preserve">В Азейском сельском поселении недостаточное количество благоустроенного жилого фонда. При наличии финансирования в с.Азей есть техническая возможность для проведения централизованных водопроводных сетей к частным домам для зимнего водопровода. </w:t>
      </w:r>
      <w:r w:rsidRPr="008E44E7">
        <w:rPr>
          <w:rFonts w:ascii="Times New Roman" w:hAnsi="Times New Roman" w:cs="Times New Roman"/>
          <w:sz w:val="24"/>
          <w:szCs w:val="24"/>
        </w:rPr>
        <w:t>Отходы от производства котельной вывозятся специализированной техникой обслуживающей ор</w:t>
      </w:r>
      <w:r w:rsidR="00C500E0">
        <w:rPr>
          <w:rFonts w:ascii="Times New Roman" w:hAnsi="Times New Roman" w:cs="Times New Roman"/>
          <w:sz w:val="24"/>
          <w:szCs w:val="24"/>
        </w:rPr>
        <w:t>ганизацией МУСХП «Центральное».</w:t>
      </w:r>
      <w:r w:rsidR="00CF0957">
        <w:rPr>
          <w:rFonts w:ascii="Times New Roman" w:hAnsi="Times New Roman" w:cs="Times New Roman"/>
          <w:sz w:val="24"/>
          <w:szCs w:val="24"/>
        </w:rPr>
        <w:t xml:space="preserve"> </w:t>
      </w:r>
      <w:r w:rsidRPr="008E44E7">
        <w:rPr>
          <w:rFonts w:ascii="Times New Roman" w:hAnsi="Times New Roman" w:cs="Times New Roman"/>
          <w:sz w:val="24"/>
          <w:szCs w:val="24"/>
        </w:rPr>
        <w:t xml:space="preserve">Для обеспечения развития систем водоснабжения, водоотведения и теплоснабжения для существующего и нового строительства жилищного комплекса, а также объектов </w:t>
      </w:r>
      <w:r w:rsidRPr="008E44E7">
        <w:rPr>
          <w:rFonts w:ascii="Times New Roman" w:hAnsi="Times New Roman" w:cs="Times New Roman"/>
          <w:sz w:val="24"/>
          <w:szCs w:val="24"/>
        </w:rPr>
        <w:lastRenderedPageBreak/>
        <w:t xml:space="preserve">социально-культурного и рекреационного назначения </w:t>
      </w:r>
      <w:r>
        <w:rPr>
          <w:rFonts w:ascii="Times New Roman" w:hAnsi="Times New Roman" w:cs="Times New Roman"/>
          <w:sz w:val="24"/>
          <w:szCs w:val="24"/>
        </w:rPr>
        <w:t>на</w:t>
      </w:r>
      <w:r w:rsidRPr="008E44E7">
        <w:rPr>
          <w:rFonts w:ascii="Times New Roman" w:hAnsi="Times New Roman" w:cs="Times New Roman"/>
          <w:sz w:val="24"/>
          <w:szCs w:val="24"/>
        </w:rPr>
        <w:t xml:space="preserve"> период </w:t>
      </w:r>
      <w:r>
        <w:rPr>
          <w:rFonts w:ascii="Times New Roman" w:hAnsi="Times New Roman" w:cs="Times New Roman"/>
          <w:sz w:val="24"/>
          <w:szCs w:val="24"/>
        </w:rPr>
        <w:t xml:space="preserve">с 2014 г. до </w:t>
      </w:r>
      <w:r w:rsidRPr="008E44E7">
        <w:rPr>
          <w:rFonts w:ascii="Times New Roman" w:hAnsi="Times New Roman" w:cs="Times New Roman"/>
          <w:sz w:val="24"/>
          <w:szCs w:val="24"/>
        </w:rPr>
        <w:t>20</w:t>
      </w:r>
      <w:r>
        <w:rPr>
          <w:rFonts w:ascii="Times New Roman" w:hAnsi="Times New Roman" w:cs="Times New Roman"/>
          <w:sz w:val="24"/>
          <w:szCs w:val="24"/>
        </w:rPr>
        <w:t>32</w:t>
      </w:r>
      <w:r w:rsidRPr="008E44E7">
        <w:rPr>
          <w:rFonts w:ascii="Times New Roman" w:hAnsi="Times New Roman" w:cs="Times New Roman"/>
          <w:sz w:val="24"/>
          <w:szCs w:val="24"/>
        </w:rPr>
        <w:t xml:space="preserve"> года утверждена схема водоотведения</w:t>
      </w:r>
      <w:r>
        <w:rPr>
          <w:rFonts w:ascii="Times New Roman" w:hAnsi="Times New Roman" w:cs="Times New Roman"/>
          <w:sz w:val="24"/>
          <w:szCs w:val="24"/>
        </w:rPr>
        <w:t xml:space="preserve"> и</w:t>
      </w:r>
      <w:r w:rsidRPr="008E44E7">
        <w:rPr>
          <w:rFonts w:ascii="Times New Roman" w:hAnsi="Times New Roman" w:cs="Times New Roman"/>
          <w:sz w:val="24"/>
          <w:szCs w:val="24"/>
        </w:rPr>
        <w:t xml:space="preserve"> водоснабжения</w:t>
      </w:r>
      <w:r>
        <w:rPr>
          <w:rFonts w:ascii="Times New Roman" w:hAnsi="Times New Roman" w:cs="Times New Roman"/>
          <w:sz w:val="24"/>
          <w:szCs w:val="24"/>
        </w:rPr>
        <w:t xml:space="preserve">, </w:t>
      </w:r>
      <w:r w:rsidRPr="008E44E7">
        <w:rPr>
          <w:rFonts w:ascii="Times New Roman" w:hAnsi="Times New Roman" w:cs="Times New Roman"/>
          <w:sz w:val="24"/>
          <w:szCs w:val="24"/>
        </w:rPr>
        <w:t>теплоснабжения в котор</w:t>
      </w:r>
      <w:r>
        <w:rPr>
          <w:rFonts w:ascii="Times New Roman" w:hAnsi="Times New Roman" w:cs="Times New Roman"/>
          <w:sz w:val="24"/>
          <w:szCs w:val="24"/>
        </w:rPr>
        <w:t>ых</w:t>
      </w:r>
      <w:r w:rsidRPr="008E44E7">
        <w:rPr>
          <w:rFonts w:ascii="Times New Roman" w:hAnsi="Times New Roman" w:cs="Times New Roman"/>
          <w:sz w:val="24"/>
          <w:szCs w:val="24"/>
        </w:rPr>
        <w:t xml:space="preserve"> предусмотрено: </w:t>
      </w:r>
      <w:r>
        <w:rPr>
          <w:rFonts w:ascii="Times New Roman" w:hAnsi="Times New Roman" w:cs="Times New Roman"/>
          <w:sz w:val="24"/>
          <w:szCs w:val="24"/>
        </w:rPr>
        <w:t xml:space="preserve">реконструкция и строительство новых производственных мощностей коммунальной инфраструктуры. </w:t>
      </w:r>
      <w:r w:rsidR="00D311D0">
        <w:rPr>
          <w:rFonts w:ascii="Times New Roman" w:hAnsi="Times New Roman" w:cs="Times New Roman"/>
          <w:sz w:val="24"/>
          <w:szCs w:val="24"/>
        </w:rPr>
        <w:t>Протяженность канализационных сетей составляет – 4120 м. (подлежит замене –8</w:t>
      </w:r>
      <w:r w:rsidR="00B3521E">
        <w:rPr>
          <w:rFonts w:ascii="Times New Roman" w:hAnsi="Times New Roman" w:cs="Times New Roman"/>
          <w:sz w:val="24"/>
          <w:szCs w:val="24"/>
        </w:rPr>
        <w:t>0</w:t>
      </w:r>
      <w:r w:rsidR="00D311D0">
        <w:rPr>
          <w:rFonts w:ascii="Times New Roman" w:hAnsi="Times New Roman" w:cs="Times New Roman"/>
          <w:sz w:val="24"/>
          <w:szCs w:val="24"/>
        </w:rPr>
        <w:t>0 м.)</w:t>
      </w:r>
    </w:p>
    <w:p w:rsidR="00C500E0" w:rsidRPr="00790ADC" w:rsidRDefault="00C500E0" w:rsidP="00C500E0">
      <w:pPr>
        <w:spacing w:after="0" w:line="240" w:lineRule="auto"/>
        <w:ind w:firstLine="567"/>
        <w:jc w:val="both"/>
        <w:rPr>
          <w:rFonts w:ascii="Times New Roman" w:hAnsi="Times New Roman" w:cs="Times New Roman"/>
          <w:sz w:val="24"/>
          <w:szCs w:val="24"/>
        </w:rPr>
      </w:pPr>
      <w:r w:rsidRPr="00790ADC">
        <w:rPr>
          <w:rFonts w:ascii="Times New Roman" w:hAnsi="Times New Roman" w:cs="Times New Roman"/>
          <w:sz w:val="24"/>
          <w:szCs w:val="24"/>
        </w:rPr>
        <w:t>Оказание услуг и выполнение работ по содержанию и ремонту общего имущества многоквартирных домов осуществляет -  ООО «Жилищный трест». Вывоз</w:t>
      </w:r>
      <w:r w:rsidR="009D161B">
        <w:rPr>
          <w:rFonts w:ascii="Times New Roman" w:hAnsi="Times New Roman" w:cs="Times New Roman"/>
          <w:sz w:val="24"/>
          <w:szCs w:val="24"/>
        </w:rPr>
        <w:t xml:space="preserve"> мусора</w:t>
      </w:r>
      <w:r w:rsidRPr="00790ADC">
        <w:rPr>
          <w:rFonts w:ascii="Times New Roman" w:hAnsi="Times New Roman" w:cs="Times New Roman"/>
          <w:sz w:val="24"/>
          <w:szCs w:val="24"/>
        </w:rPr>
        <w:t xml:space="preserve"> от благоустроенных домов производит обслуживающ</w:t>
      </w:r>
      <w:r w:rsidR="009D161B">
        <w:rPr>
          <w:rFonts w:ascii="Times New Roman" w:hAnsi="Times New Roman" w:cs="Times New Roman"/>
          <w:sz w:val="24"/>
          <w:szCs w:val="24"/>
        </w:rPr>
        <w:t>ая</w:t>
      </w:r>
      <w:r w:rsidRPr="00790ADC">
        <w:rPr>
          <w:rFonts w:ascii="Times New Roman" w:hAnsi="Times New Roman" w:cs="Times New Roman"/>
          <w:sz w:val="24"/>
          <w:szCs w:val="24"/>
        </w:rPr>
        <w:t xml:space="preserve"> организаци</w:t>
      </w:r>
      <w:r w:rsidR="009D161B">
        <w:rPr>
          <w:rFonts w:ascii="Times New Roman" w:hAnsi="Times New Roman" w:cs="Times New Roman"/>
          <w:sz w:val="24"/>
          <w:szCs w:val="24"/>
        </w:rPr>
        <w:t>я</w:t>
      </w:r>
      <w:r w:rsidRPr="00790ADC">
        <w:rPr>
          <w:rFonts w:ascii="Times New Roman" w:hAnsi="Times New Roman" w:cs="Times New Roman"/>
          <w:sz w:val="24"/>
          <w:szCs w:val="24"/>
        </w:rPr>
        <w:t xml:space="preserve"> на специализированной технике ООО «Жилищный трест».  Вывоз мусора из частного сектора </w:t>
      </w:r>
      <w:r w:rsidR="009D161B">
        <w:rPr>
          <w:rFonts w:ascii="Times New Roman" w:hAnsi="Times New Roman" w:cs="Times New Roman"/>
          <w:sz w:val="24"/>
          <w:szCs w:val="24"/>
        </w:rPr>
        <w:t xml:space="preserve">жители </w:t>
      </w:r>
      <w:r w:rsidRPr="00790ADC">
        <w:rPr>
          <w:rFonts w:ascii="Times New Roman" w:hAnsi="Times New Roman" w:cs="Times New Roman"/>
          <w:sz w:val="24"/>
          <w:szCs w:val="24"/>
        </w:rPr>
        <w:t>производ</w:t>
      </w:r>
      <w:r w:rsidR="009D161B">
        <w:rPr>
          <w:rFonts w:ascii="Times New Roman" w:hAnsi="Times New Roman" w:cs="Times New Roman"/>
          <w:sz w:val="24"/>
          <w:szCs w:val="24"/>
        </w:rPr>
        <w:t>я</w:t>
      </w:r>
      <w:r w:rsidRPr="00790ADC">
        <w:rPr>
          <w:rFonts w:ascii="Times New Roman" w:hAnsi="Times New Roman" w:cs="Times New Roman"/>
          <w:sz w:val="24"/>
          <w:szCs w:val="24"/>
        </w:rPr>
        <w:t>т самостоятельно, на личн</w:t>
      </w:r>
      <w:r>
        <w:rPr>
          <w:rFonts w:ascii="Times New Roman" w:hAnsi="Times New Roman" w:cs="Times New Roman"/>
          <w:sz w:val="24"/>
          <w:szCs w:val="24"/>
        </w:rPr>
        <w:t>ом</w:t>
      </w:r>
      <w:r w:rsidRPr="00790ADC">
        <w:rPr>
          <w:rFonts w:ascii="Times New Roman" w:hAnsi="Times New Roman" w:cs="Times New Roman"/>
          <w:sz w:val="24"/>
          <w:szCs w:val="24"/>
        </w:rPr>
        <w:t xml:space="preserve"> т</w:t>
      </w:r>
      <w:r>
        <w:rPr>
          <w:rFonts w:ascii="Times New Roman" w:hAnsi="Times New Roman" w:cs="Times New Roman"/>
          <w:sz w:val="24"/>
          <w:szCs w:val="24"/>
        </w:rPr>
        <w:t>ранспорт</w:t>
      </w:r>
      <w:r w:rsidRPr="00790ADC">
        <w:rPr>
          <w:rFonts w:ascii="Times New Roman" w:hAnsi="Times New Roman" w:cs="Times New Roman"/>
          <w:sz w:val="24"/>
          <w:szCs w:val="24"/>
        </w:rPr>
        <w:t>е.</w:t>
      </w:r>
      <w:r w:rsidR="007070DF">
        <w:rPr>
          <w:rFonts w:ascii="Times New Roman" w:hAnsi="Times New Roman" w:cs="Times New Roman"/>
          <w:sz w:val="24"/>
          <w:szCs w:val="24"/>
        </w:rPr>
        <w:t xml:space="preserve"> </w:t>
      </w:r>
      <w:r w:rsidR="007070DF">
        <w:rPr>
          <w:rFonts w:ascii="Times New Roman" w:hAnsi="Times New Roman" w:cs="Times New Roman"/>
          <w:sz w:val="24"/>
        </w:rPr>
        <w:t>В Азейском сельском поселении</w:t>
      </w:r>
      <w:r w:rsidR="007070DF" w:rsidRPr="007070DF">
        <w:rPr>
          <w:rFonts w:ascii="Times New Roman" w:hAnsi="Times New Roman" w:cs="Times New Roman"/>
          <w:sz w:val="24"/>
        </w:rPr>
        <w:t xml:space="preserve"> </w:t>
      </w:r>
      <w:r w:rsidR="007070DF">
        <w:rPr>
          <w:rFonts w:ascii="Times New Roman" w:hAnsi="Times New Roman" w:cs="Times New Roman"/>
          <w:sz w:val="24"/>
        </w:rPr>
        <w:t>о</w:t>
      </w:r>
      <w:r w:rsidR="007070DF" w:rsidRPr="001A4B32">
        <w:rPr>
          <w:rFonts w:ascii="Times New Roman" w:hAnsi="Times New Roman" w:cs="Times New Roman"/>
          <w:sz w:val="24"/>
        </w:rPr>
        <w:t>тсутств</w:t>
      </w:r>
      <w:r w:rsidR="007070DF">
        <w:rPr>
          <w:rFonts w:ascii="Times New Roman" w:hAnsi="Times New Roman" w:cs="Times New Roman"/>
          <w:sz w:val="24"/>
        </w:rPr>
        <w:t>уют</w:t>
      </w:r>
      <w:r w:rsidR="007070DF" w:rsidRPr="001A4B32">
        <w:rPr>
          <w:rFonts w:ascii="Times New Roman" w:hAnsi="Times New Roman" w:cs="Times New Roman"/>
          <w:sz w:val="24"/>
        </w:rPr>
        <w:t xml:space="preserve"> альтернативны</w:t>
      </w:r>
      <w:r w:rsidR="007070DF">
        <w:rPr>
          <w:rFonts w:ascii="Times New Roman" w:hAnsi="Times New Roman" w:cs="Times New Roman"/>
          <w:sz w:val="24"/>
        </w:rPr>
        <w:t>е</w:t>
      </w:r>
      <w:r w:rsidR="007070DF" w:rsidRPr="001A4B32">
        <w:rPr>
          <w:rFonts w:ascii="Times New Roman" w:hAnsi="Times New Roman" w:cs="Times New Roman"/>
          <w:sz w:val="24"/>
        </w:rPr>
        <w:t xml:space="preserve"> организаций по обслуживанию коммунальных объектов</w:t>
      </w:r>
      <w:r w:rsidR="007070DF">
        <w:rPr>
          <w:rFonts w:ascii="Times New Roman" w:hAnsi="Times New Roman" w:cs="Times New Roman"/>
          <w:sz w:val="24"/>
        </w:rPr>
        <w:t>.</w:t>
      </w:r>
    </w:p>
    <w:p w:rsidR="007242C9" w:rsidRPr="008E44E7" w:rsidRDefault="007242C9" w:rsidP="007242C9">
      <w:pPr>
        <w:pStyle w:val="ae"/>
        <w:ind w:firstLine="709"/>
        <w:jc w:val="both"/>
        <w:rPr>
          <w:rFonts w:ascii="Times New Roman" w:hAnsi="Times New Roman"/>
          <w:sz w:val="24"/>
          <w:szCs w:val="24"/>
        </w:rPr>
      </w:pPr>
      <w:r w:rsidRPr="008E44E7">
        <w:rPr>
          <w:rFonts w:ascii="Times New Roman" w:hAnsi="Times New Roman"/>
          <w:sz w:val="24"/>
          <w:szCs w:val="24"/>
        </w:rPr>
        <w:t xml:space="preserve">Увеличение объемов жилого фонда на расчетный срок возможно при застройке неиспользуемых участков, согласно </w:t>
      </w:r>
      <w:r>
        <w:rPr>
          <w:rFonts w:ascii="Times New Roman" w:hAnsi="Times New Roman"/>
          <w:sz w:val="24"/>
          <w:szCs w:val="24"/>
        </w:rPr>
        <w:t>Г</w:t>
      </w:r>
      <w:r w:rsidRPr="008E44E7">
        <w:rPr>
          <w:rFonts w:ascii="Times New Roman" w:hAnsi="Times New Roman"/>
          <w:sz w:val="24"/>
          <w:szCs w:val="24"/>
        </w:rPr>
        <w:t xml:space="preserve">енеральному </w:t>
      </w:r>
      <w:r>
        <w:rPr>
          <w:rFonts w:ascii="Times New Roman" w:hAnsi="Times New Roman"/>
          <w:sz w:val="24"/>
          <w:szCs w:val="24"/>
        </w:rPr>
        <w:t>п</w:t>
      </w:r>
      <w:r w:rsidRPr="008E44E7">
        <w:rPr>
          <w:rFonts w:ascii="Times New Roman" w:hAnsi="Times New Roman"/>
          <w:sz w:val="24"/>
          <w:szCs w:val="24"/>
        </w:rPr>
        <w:t>лану</w:t>
      </w:r>
      <w:r>
        <w:rPr>
          <w:rFonts w:ascii="Times New Roman" w:hAnsi="Times New Roman"/>
          <w:sz w:val="24"/>
          <w:szCs w:val="24"/>
        </w:rPr>
        <w:t xml:space="preserve"> сельского поселения</w:t>
      </w:r>
      <w:r w:rsidRPr="008E44E7">
        <w:rPr>
          <w:rFonts w:ascii="Times New Roman" w:hAnsi="Times New Roman"/>
          <w:sz w:val="24"/>
          <w:szCs w:val="24"/>
        </w:rPr>
        <w:t xml:space="preserve">. Новое строительство предусматривается ввести за счет индивидуальных застройщиков. </w:t>
      </w:r>
      <w:r w:rsidR="002F6FE0">
        <w:rPr>
          <w:rFonts w:ascii="Times New Roman" w:hAnsi="Times New Roman"/>
          <w:sz w:val="24"/>
          <w:szCs w:val="24"/>
        </w:rPr>
        <w:t xml:space="preserve">При наличии финансирования для инвалидов </w:t>
      </w:r>
      <w:r w:rsidR="002F6FE0">
        <w:rPr>
          <w:rFonts w:ascii="Times New Roman" w:hAnsi="Times New Roman"/>
          <w:sz w:val="24"/>
          <w:szCs w:val="24"/>
          <w:lang w:val="en-US"/>
        </w:rPr>
        <w:t>I</w:t>
      </w:r>
      <w:r w:rsidR="002F6FE0" w:rsidRPr="002F6FE0">
        <w:rPr>
          <w:rFonts w:ascii="Times New Roman" w:hAnsi="Times New Roman"/>
          <w:sz w:val="24"/>
          <w:szCs w:val="24"/>
        </w:rPr>
        <w:t xml:space="preserve"> </w:t>
      </w:r>
      <w:r w:rsidR="002F6FE0">
        <w:rPr>
          <w:rFonts w:ascii="Times New Roman" w:hAnsi="Times New Roman"/>
          <w:sz w:val="24"/>
          <w:szCs w:val="24"/>
        </w:rPr>
        <w:t xml:space="preserve">группы, проживающих в многоквартирных домах запланировано </w:t>
      </w:r>
      <w:r w:rsidR="0066515D">
        <w:rPr>
          <w:rFonts w:ascii="Times New Roman" w:hAnsi="Times New Roman"/>
          <w:sz w:val="24"/>
          <w:szCs w:val="24"/>
        </w:rPr>
        <w:t xml:space="preserve">установка приспособлений с учетом потребностей инвалидов и обеспечение условий их доступности для инвалидов (пандусы, держатели, указатели). </w:t>
      </w:r>
      <w:r>
        <w:rPr>
          <w:rFonts w:ascii="Times New Roman" w:hAnsi="Times New Roman"/>
          <w:sz w:val="24"/>
          <w:szCs w:val="24"/>
        </w:rPr>
        <w:t xml:space="preserve">В </w:t>
      </w:r>
      <w:r w:rsidR="00B60D0C">
        <w:rPr>
          <w:rFonts w:ascii="Times New Roman" w:hAnsi="Times New Roman"/>
          <w:sz w:val="24"/>
          <w:szCs w:val="24"/>
        </w:rPr>
        <w:t xml:space="preserve">первом полугодии </w:t>
      </w:r>
      <w:r>
        <w:rPr>
          <w:rFonts w:ascii="Times New Roman" w:hAnsi="Times New Roman"/>
          <w:sz w:val="24"/>
          <w:szCs w:val="24"/>
        </w:rPr>
        <w:t>201</w:t>
      </w:r>
      <w:r w:rsidR="00B60D0C">
        <w:rPr>
          <w:rFonts w:ascii="Times New Roman" w:hAnsi="Times New Roman"/>
          <w:sz w:val="24"/>
          <w:szCs w:val="24"/>
        </w:rPr>
        <w:t>8</w:t>
      </w:r>
      <w:r>
        <w:rPr>
          <w:rFonts w:ascii="Times New Roman" w:hAnsi="Times New Roman"/>
          <w:sz w:val="24"/>
          <w:szCs w:val="24"/>
        </w:rPr>
        <w:t xml:space="preserve"> г. введено в эксплуатация 1</w:t>
      </w:r>
      <w:r w:rsidR="00B60D0C">
        <w:rPr>
          <w:rFonts w:ascii="Times New Roman" w:hAnsi="Times New Roman"/>
          <w:sz w:val="24"/>
          <w:szCs w:val="24"/>
        </w:rPr>
        <w:t>0</w:t>
      </w:r>
      <w:r>
        <w:rPr>
          <w:rFonts w:ascii="Times New Roman" w:hAnsi="Times New Roman"/>
          <w:sz w:val="24"/>
          <w:szCs w:val="24"/>
        </w:rPr>
        <w:t>3,</w:t>
      </w:r>
      <w:r w:rsidR="00B60D0C">
        <w:rPr>
          <w:rFonts w:ascii="Times New Roman" w:hAnsi="Times New Roman"/>
          <w:sz w:val="24"/>
          <w:szCs w:val="24"/>
        </w:rPr>
        <w:t>6</w:t>
      </w:r>
      <w:r>
        <w:rPr>
          <w:rFonts w:ascii="Times New Roman" w:hAnsi="Times New Roman"/>
          <w:sz w:val="24"/>
          <w:szCs w:val="24"/>
        </w:rPr>
        <w:t xml:space="preserve"> кв.м. жилья. </w:t>
      </w:r>
    </w:p>
    <w:p w:rsidR="0037222F" w:rsidRPr="008E44E7" w:rsidRDefault="0037222F" w:rsidP="0037222F">
      <w:pPr>
        <w:pStyle w:val="ae"/>
        <w:jc w:val="both"/>
        <w:rPr>
          <w:rFonts w:ascii="Times New Roman" w:hAnsi="Times New Roman"/>
          <w:sz w:val="24"/>
          <w:szCs w:val="24"/>
        </w:rPr>
      </w:pPr>
    </w:p>
    <w:p w:rsidR="0037222F" w:rsidRPr="008E44E7" w:rsidRDefault="00764A3F" w:rsidP="0037222F">
      <w:pPr>
        <w:spacing w:after="0" w:line="240" w:lineRule="auto"/>
        <w:ind w:firstLine="709"/>
        <w:jc w:val="center"/>
        <w:rPr>
          <w:rFonts w:ascii="Times New Roman" w:hAnsi="Times New Roman" w:cs="Times New Roman"/>
          <w:b/>
          <w:sz w:val="24"/>
          <w:szCs w:val="28"/>
        </w:rPr>
      </w:pPr>
      <w:r>
        <w:rPr>
          <w:rFonts w:ascii="Times New Roman" w:hAnsi="Times New Roman" w:cs="Times New Roman"/>
          <w:b/>
          <w:sz w:val="24"/>
          <w:szCs w:val="28"/>
        </w:rPr>
        <w:t>2</w:t>
      </w:r>
      <w:r w:rsidR="0037222F" w:rsidRPr="008E44E7">
        <w:rPr>
          <w:rFonts w:ascii="Times New Roman" w:hAnsi="Times New Roman" w:cs="Times New Roman"/>
          <w:b/>
          <w:sz w:val="24"/>
          <w:szCs w:val="28"/>
        </w:rPr>
        <w:t>.</w:t>
      </w:r>
      <w:r w:rsidR="00940999">
        <w:rPr>
          <w:rFonts w:ascii="Times New Roman" w:hAnsi="Times New Roman" w:cs="Times New Roman"/>
          <w:b/>
          <w:sz w:val="24"/>
          <w:szCs w:val="28"/>
        </w:rPr>
        <w:t>9</w:t>
      </w:r>
      <w:r w:rsidR="0037222F" w:rsidRPr="008E44E7">
        <w:rPr>
          <w:rFonts w:ascii="Times New Roman" w:hAnsi="Times New Roman" w:cs="Times New Roman"/>
          <w:b/>
          <w:sz w:val="24"/>
          <w:szCs w:val="28"/>
        </w:rPr>
        <w:t>.</w:t>
      </w:r>
      <w:r w:rsidR="00616866">
        <w:rPr>
          <w:rFonts w:ascii="Times New Roman" w:hAnsi="Times New Roman" w:cs="Times New Roman"/>
          <w:b/>
          <w:sz w:val="24"/>
          <w:szCs w:val="28"/>
        </w:rPr>
        <w:t>10.</w:t>
      </w:r>
      <w:r w:rsidR="0037222F" w:rsidRPr="008E44E7">
        <w:rPr>
          <w:rFonts w:ascii="Times New Roman" w:hAnsi="Times New Roman" w:cs="Times New Roman"/>
          <w:b/>
          <w:sz w:val="24"/>
          <w:szCs w:val="28"/>
        </w:rPr>
        <w:tab/>
        <w:t>Оценка состояния окружающей среды</w:t>
      </w:r>
    </w:p>
    <w:p w:rsidR="007B72FC" w:rsidRDefault="0037222F" w:rsidP="000878B2">
      <w:pPr>
        <w:pStyle w:val="aa"/>
        <w:shd w:val="clear" w:color="auto" w:fill="FFFFFF"/>
        <w:spacing w:before="0" w:beforeAutospacing="0" w:after="0"/>
        <w:ind w:firstLine="708"/>
        <w:jc w:val="both"/>
        <w:rPr>
          <w:color w:val="000000"/>
        </w:rPr>
      </w:pPr>
      <w:r w:rsidRPr="008E44E7">
        <w:rPr>
          <w:color w:val="000000"/>
        </w:rPr>
        <w:t>Азейское сельское поселение</w:t>
      </w:r>
      <w:r w:rsidRPr="008E44E7">
        <w:t xml:space="preserve"> относится к территориям с удовлетворительной экологической обстановкой.</w:t>
      </w:r>
      <w:r w:rsidR="008E44E7" w:rsidRPr="008E44E7">
        <w:t xml:space="preserve"> </w:t>
      </w:r>
      <w:r w:rsidRPr="008E44E7">
        <w:t xml:space="preserve">По климатическим условиям сельское поселение относится к зоне II В, где метеорологические условия благоприятны для проживания населения и ведения хозяйственной деятельности, так как условия благоприятны для рассеивания вредных примесей. Источниками загрязнения атмосферного воздуха являются преимущественно котельная и печное отопление частных домов. Другим источником загрязнения является автомобильный транспорт. От автотранспорта в воздух поступают такие вещества как сажа, оксид углерода, углеводороды, сернистый газ, свинец. </w:t>
      </w:r>
      <w:r w:rsidR="007B72FC" w:rsidRPr="00847020">
        <w:t xml:space="preserve">Предприятие </w:t>
      </w:r>
      <w:r w:rsidR="007B72FC" w:rsidRPr="00847020">
        <w:rPr>
          <w:szCs w:val="28"/>
        </w:rPr>
        <w:t xml:space="preserve">«Разрез Тулунуголь», которое является филиалом ООО «Компания «Востсибуголь» </w:t>
      </w:r>
      <w:r w:rsidR="00D469F6" w:rsidRPr="00847020">
        <w:rPr>
          <w:szCs w:val="28"/>
        </w:rPr>
        <w:t xml:space="preserve">частично проводит рекультивацию </w:t>
      </w:r>
      <w:r w:rsidR="007B72FC" w:rsidRPr="00847020">
        <w:rPr>
          <w:color w:val="000000"/>
        </w:rPr>
        <w:t>отработ</w:t>
      </w:r>
      <w:r w:rsidR="00D469F6" w:rsidRPr="00847020">
        <w:rPr>
          <w:color w:val="000000"/>
        </w:rPr>
        <w:t>анных</w:t>
      </w:r>
      <w:r w:rsidR="007B72FC" w:rsidRPr="00847020">
        <w:rPr>
          <w:color w:val="000000"/>
        </w:rPr>
        <w:t xml:space="preserve"> участков</w:t>
      </w:r>
      <w:r w:rsidR="00D469F6" w:rsidRPr="00847020">
        <w:rPr>
          <w:color w:val="000000"/>
        </w:rPr>
        <w:t xml:space="preserve">. </w:t>
      </w:r>
      <w:r w:rsidR="007B72FC" w:rsidRPr="00847020">
        <w:rPr>
          <w:color w:val="000000"/>
        </w:rPr>
        <w:t xml:space="preserve"> </w:t>
      </w:r>
      <w:r w:rsidR="00D469F6" w:rsidRPr="00847020">
        <w:rPr>
          <w:color w:val="000000"/>
        </w:rPr>
        <w:t>П</w:t>
      </w:r>
      <w:r w:rsidR="007B72FC" w:rsidRPr="00847020">
        <w:rPr>
          <w:color w:val="000000"/>
        </w:rPr>
        <w:t>роизводит восстановление нарушенной поверхности</w:t>
      </w:r>
      <w:r w:rsidR="00D469F6" w:rsidRPr="00847020">
        <w:rPr>
          <w:color w:val="000000"/>
        </w:rPr>
        <w:t xml:space="preserve"> почвы</w:t>
      </w:r>
      <w:r w:rsidR="007B72FC" w:rsidRPr="00847020">
        <w:rPr>
          <w:color w:val="000000"/>
        </w:rPr>
        <w:t>: планировка отвалов экскаваторами и бульдозерами. По</w:t>
      </w:r>
      <w:r w:rsidR="00847020">
        <w:rPr>
          <w:color w:val="000000"/>
        </w:rPr>
        <w:t xml:space="preserve"> </w:t>
      </w:r>
      <w:r w:rsidR="00DF2860">
        <w:rPr>
          <w:color w:val="000000"/>
        </w:rPr>
        <w:t xml:space="preserve">завершению </w:t>
      </w:r>
      <w:r w:rsidR="00DF2860" w:rsidRPr="00847020">
        <w:rPr>
          <w:color w:val="000000"/>
        </w:rPr>
        <w:t>работ</w:t>
      </w:r>
      <w:r w:rsidR="007B72FC" w:rsidRPr="00847020">
        <w:rPr>
          <w:color w:val="000000"/>
        </w:rPr>
        <w:t xml:space="preserve"> дается время на усадку спланированных площадей, после чего производятся лесопосадки.</w:t>
      </w:r>
      <w:r w:rsidR="007B72FC" w:rsidRPr="007B72FC">
        <w:rPr>
          <w:color w:val="000000"/>
        </w:rPr>
        <w:t xml:space="preserve"> </w:t>
      </w:r>
    </w:p>
    <w:tbl>
      <w:tblPr>
        <w:tblW w:w="9707" w:type="dxa"/>
        <w:tblBorders>
          <w:top w:val="nil"/>
          <w:left w:val="nil"/>
          <w:bottom w:val="nil"/>
          <w:right w:val="nil"/>
        </w:tblBorders>
        <w:tblLayout w:type="fixed"/>
        <w:tblLook w:val="0000" w:firstRow="0" w:lastRow="0" w:firstColumn="0" w:lastColumn="0" w:noHBand="0" w:noVBand="0"/>
      </w:tblPr>
      <w:tblGrid>
        <w:gridCol w:w="9707"/>
      </w:tblGrid>
      <w:tr w:rsidR="0037222F" w:rsidRPr="00BD12AE" w:rsidTr="00425A1A">
        <w:trPr>
          <w:trHeight w:val="1076"/>
        </w:trPr>
        <w:tc>
          <w:tcPr>
            <w:tcW w:w="9707" w:type="dxa"/>
          </w:tcPr>
          <w:p w:rsidR="0037222F" w:rsidRPr="0037222F" w:rsidRDefault="0037222F" w:rsidP="0037222F">
            <w:pPr>
              <w:spacing w:after="0" w:line="240" w:lineRule="auto"/>
              <w:ind w:firstLine="709"/>
              <w:jc w:val="both"/>
              <w:rPr>
                <w:rFonts w:ascii="Times New Roman" w:eastAsia="Calibri" w:hAnsi="Times New Roman" w:cs="Times New Roman"/>
                <w:u w:val="single"/>
              </w:rPr>
            </w:pPr>
          </w:p>
          <w:p w:rsidR="0037222F" w:rsidRPr="0037222F" w:rsidRDefault="00616866" w:rsidP="0037222F">
            <w:pPr>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lang w:val="en-US"/>
              </w:rPr>
              <w:t>III</w:t>
            </w:r>
            <w:r w:rsidR="0037222F" w:rsidRPr="00B523CB">
              <w:rPr>
                <w:rFonts w:ascii="Times New Roman" w:eastAsia="Calibri" w:hAnsi="Times New Roman" w:cs="Times New Roman"/>
                <w:b/>
                <w:sz w:val="28"/>
              </w:rPr>
              <w:t xml:space="preserve">. </w:t>
            </w:r>
            <w:r w:rsidR="00425A1A" w:rsidRPr="00B523CB">
              <w:rPr>
                <w:rFonts w:ascii="Times New Roman" w:eastAsia="Calibri" w:hAnsi="Times New Roman" w:cs="Times New Roman"/>
                <w:b/>
                <w:sz w:val="28"/>
              </w:rPr>
              <w:t>Основные проблемы социально-экономического развития Азейского сельского поселения</w:t>
            </w:r>
          </w:p>
          <w:p w:rsidR="0037222F" w:rsidRPr="0037222F" w:rsidRDefault="0037222F" w:rsidP="0037222F">
            <w:pPr>
              <w:pStyle w:val="Default"/>
              <w:jc w:val="both"/>
            </w:pPr>
            <w:r w:rsidRPr="0037222F">
              <w:t xml:space="preserve"> </w:t>
            </w:r>
          </w:p>
        </w:tc>
      </w:tr>
      <w:tr w:rsidR="0037222F" w:rsidRPr="00BD12AE" w:rsidTr="008E44E7">
        <w:trPr>
          <w:trHeight w:val="287"/>
        </w:trPr>
        <w:tc>
          <w:tcPr>
            <w:tcW w:w="9707" w:type="dxa"/>
          </w:tcPr>
          <w:p w:rsidR="007F280A" w:rsidRPr="007F280A" w:rsidRDefault="007F280A" w:rsidP="007F280A">
            <w:pPr>
              <w:spacing w:after="0" w:line="240" w:lineRule="auto"/>
              <w:ind w:firstLine="709"/>
              <w:jc w:val="both"/>
              <w:rPr>
                <w:rFonts w:ascii="Times New Roman" w:hAnsi="Times New Roman" w:cs="Times New Roman"/>
                <w:sz w:val="24"/>
                <w:szCs w:val="28"/>
              </w:rPr>
            </w:pPr>
            <w:r w:rsidRPr="007F280A">
              <w:rPr>
                <w:rFonts w:ascii="Times New Roman" w:hAnsi="Times New Roman" w:cs="Times New Roman"/>
                <w:sz w:val="24"/>
                <w:szCs w:val="28"/>
                <w:lang w:val="en-US"/>
              </w:rPr>
              <w:t>SWOT</w:t>
            </w:r>
            <w:r w:rsidRPr="007F280A">
              <w:rPr>
                <w:rFonts w:ascii="Times New Roman" w:hAnsi="Times New Roman" w:cs="Times New Roman"/>
                <w:sz w:val="24"/>
                <w:szCs w:val="28"/>
              </w:rPr>
              <w:t>-анализ является эффективным инструментом стратегического планирования</w:t>
            </w:r>
            <w:r>
              <w:rPr>
                <w:rFonts w:ascii="Times New Roman" w:hAnsi="Times New Roman" w:cs="Times New Roman"/>
                <w:sz w:val="24"/>
                <w:szCs w:val="28"/>
              </w:rPr>
              <w:t>.</w:t>
            </w:r>
            <w:r w:rsidRPr="007F280A">
              <w:rPr>
                <w:rFonts w:ascii="Times New Roman" w:hAnsi="Times New Roman" w:cs="Times New Roman"/>
                <w:sz w:val="24"/>
                <w:szCs w:val="28"/>
              </w:rPr>
              <w:t xml:space="preserve"> </w:t>
            </w:r>
            <w:r>
              <w:rPr>
                <w:rFonts w:ascii="Times New Roman" w:hAnsi="Times New Roman" w:cs="Times New Roman"/>
                <w:sz w:val="24"/>
                <w:szCs w:val="28"/>
              </w:rPr>
              <w:t>Е</w:t>
            </w:r>
            <w:r w:rsidRPr="007F280A">
              <w:rPr>
                <w:rFonts w:ascii="Times New Roman" w:hAnsi="Times New Roman" w:cs="Times New Roman"/>
                <w:sz w:val="24"/>
                <w:szCs w:val="28"/>
              </w:rPr>
              <w:t>го результаты используются при разработке концепции социально – экономического развития муниципального образования.</w:t>
            </w:r>
          </w:p>
          <w:p w:rsidR="007F280A" w:rsidRPr="007F280A" w:rsidRDefault="007F280A" w:rsidP="007F280A">
            <w:pPr>
              <w:spacing w:after="0" w:line="240" w:lineRule="auto"/>
              <w:ind w:firstLine="709"/>
              <w:jc w:val="both"/>
              <w:rPr>
                <w:rFonts w:ascii="Times New Roman" w:hAnsi="Times New Roman" w:cs="Times New Roman"/>
                <w:sz w:val="24"/>
                <w:szCs w:val="28"/>
              </w:rPr>
            </w:pPr>
            <w:r w:rsidRPr="007F280A">
              <w:rPr>
                <w:rFonts w:ascii="Times New Roman" w:hAnsi="Times New Roman" w:cs="Times New Roman"/>
                <w:sz w:val="24"/>
                <w:szCs w:val="28"/>
              </w:rPr>
              <w:t xml:space="preserve">Выявление сильных и слабых сторон </w:t>
            </w:r>
            <w:r>
              <w:rPr>
                <w:rFonts w:ascii="Times New Roman" w:hAnsi="Times New Roman" w:cs="Times New Roman"/>
                <w:sz w:val="24"/>
                <w:szCs w:val="28"/>
              </w:rPr>
              <w:t>Азей</w:t>
            </w:r>
            <w:r w:rsidRPr="007F280A">
              <w:rPr>
                <w:rFonts w:ascii="Times New Roman" w:hAnsi="Times New Roman" w:cs="Times New Roman"/>
                <w:sz w:val="24"/>
                <w:szCs w:val="28"/>
              </w:rPr>
              <w:t xml:space="preserve">ского сельского поселения, определение благоприятных возможностей, а также потенциальных опасностей и угроз, позволяют определить основные направления развития и сформулировать стратегические цели развития поселения. Разрабатываемая стратегия должна делать акценты на сильных сторонах территории и учитывать открывающиеся возможности. Слабые стороны указывают на факторы, действие которых должно быть нейтрализовано, или которые требуют принятия срочных мер. Для противодействия угрозам могут быть разработаны специальные мероприятия или программы стратегического развития </w:t>
            </w:r>
            <w:r>
              <w:rPr>
                <w:rFonts w:ascii="Times New Roman" w:hAnsi="Times New Roman" w:cs="Times New Roman"/>
                <w:sz w:val="24"/>
                <w:szCs w:val="28"/>
              </w:rPr>
              <w:t>Азей</w:t>
            </w:r>
            <w:r w:rsidRPr="007F280A">
              <w:rPr>
                <w:rFonts w:ascii="Times New Roman" w:hAnsi="Times New Roman" w:cs="Times New Roman"/>
                <w:sz w:val="24"/>
                <w:szCs w:val="28"/>
              </w:rPr>
              <w:t xml:space="preserve">ского сельского поселения. Угрозы представляют собой актуальные или потенциальные опасности экономической или социальной сфер поселения. </w:t>
            </w:r>
          </w:p>
          <w:p w:rsidR="007F280A" w:rsidRDefault="0037222F" w:rsidP="00B523CB">
            <w:pPr>
              <w:pStyle w:val="ab"/>
              <w:ind w:left="0"/>
              <w:jc w:val="center"/>
              <w:rPr>
                <w:sz w:val="32"/>
              </w:rPr>
            </w:pPr>
            <w:r w:rsidRPr="00465978">
              <w:rPr>
                <w:sz w:val="32"/>
              </w:rPr>
              <w:t xml:space="preserve">        </w:t>
            </w:r>
          </w:p>
          <w:p w:rsidR="00465978" w:rsidRPr="00A91D02" w:rsidRDefault="0037222F" w:rsidP="00B523CB">
            <w:pPr>
              <w:pStyle w:val="ab"/>
              <w:ind w:left="0"/>
              <w:jc w:val="center"/>
            </w:pPr>
            <w:r w:rsidRPr="00465978">
              <w:rPr>
                <w:sz w:val="32"/>
              </w:rPr>
              <w:lastRenderedPageBreak/>
              <w:t xml:space="preserve">  </w:t>
            </w:r>
            <w:r w:rsidR="00B523CB" w:rsidRPr="00A91D02">
              <w:rPr>
                <w:b/>
                <w:bCs/>
              </w:rPr>
              <w:t>Преимущества и недостатки</w:t>
            </w:r>
          </w:p>
          <w:tbl>
            <w:tblPr>
              <w:tblW w:w="0" w:type="auto"/>
              <w:tblLayout w:type="fixed"/>
              <w:tblCellMar>
                <w:left w:w="0" w:type="dxa"/>
                <w:right w:w="0" w:type="dxa"/>
              </w:tblCellMar>
              <w:tblLook w:val="0000" w:firstRow="0" w:lastRow="0" w:firstColumn="0" w:lastColumn="0" w:noHBand="0" w:noVBand="0"/>
            </w:tblPr>
            <w:tblGrid>
              <w:gridCol w:w="3676"/>
              <w:gridCol w:w="5528"/>
            </w:tblGrid>
            <w:tr w:rsidR="00465978" w:rsidRPr="00A91D02" w:rsidTr="00903895">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5978" w:rsidRPr="00A94D6E" w:rsidRDefault="00B523CB" w:rsidP="00465978">
                  <w:pPr>
                    <w:spacing w:before="100" w:beforeAutospacing="1" w:after="100" w:afterAutospacing="1"/>
                    <w:jc w:val="center"/>
                    <w:rPr>
                      <w:rFonts w:ascii="Times New Roman" w:hAnsi="Times New Roman" w:cs="Times New Roman"/>
                      <w:sz w:val="24"/>
                      <w:szCs w:val="24"/>
                    </w:rPr>
                  </w:pPr>
                  <w:r w:rsidRPr="00A94D6E">
                    <w:rPr>
                      <w:rFonts w:ascii="Times New Roman" w:hAnsi="Times New Roman" w:cs="Times New Roman"/>
                      <w:b/>
                      <w:bCs/>
                      <w:sz w:val="24"/>
                      <w:szCs w:val="24"/>
                    </w:rPr>
                    <w:t xml:space="preserve">ПРЕИМУЩЕСТВА </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5978" w:rsidRPr="00A94D6E" w:rsidRDefault="00B523CB" w:rsidP="00465978">
                  <w:pPr>
                    <w:spacing w:before="100" w:beforeAutospacing="1" w:after="100" w:afterAutospacing="1"/>
                    <w:jc w:val="center"/>
                    <w:rPr>
                      <w:rFonts w:ascii="Times New Roman" w:hAnsi="Times New Roman" w:cs="Times New Roman"/>
                      <w:sz w:val="24"/>
                      <w:szCs w:val="24"/>
                    </w:rPr>
                  </w:pPr>
                  <w:r w:rsidRPr="00A94D6E">
                    <w:rPr>
                      <w:rFonts w:ascii="Times New Roman" w:hAnsi="Times New Roman" w:cs="Times New Roman"/>
                      <w:b/>
                      <w:bCs/>
                      <w:sz w:val="24"/>
                      <w:szCs w:val="24"/>
                    </w:rPr>
                    <w:t>НЕДОСТАТКИ</w:t>
                  </w:r>
                </w:p>
              </w:tc>
            </w:tr>
            <w:tr w:rsidR="00465978" w:rsidRPr="00A91D02" w:rsidTr="00903895">
              <w:trPr>
                <w:trHeight w:val="1255"/>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5978" w:rsidRPr="00A94D6E" w:rsidRDefault="00465978"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1.</w:t>
                  </w:r>
                  <w:r w:rsidR="00DF4B48" w:rsidRPr="00A94D6E">
                    <w:rPr>
                      <w:rFonts w:ascii="Times New Roman" w:hAnsi="Times New Roman" w:cs="Times New Roman"/>
                      <w:sz w:val="24"/>
                      <w:szCs w:val="24"/>
                    </w:rPr>
                    <w:t xml:space="preserve">Близкое расположение к </w:t>
                  </w:r>
                  <w:r w:rsidR="009D161B">
                    <w:rPr>
                      <w:rFonts w:ascii="Times New Roman" w:hAnsi="Times New Roman" w:cs="Times New Roman"/>
                      <w:sz w:val="24"/>
                      <w:szCs w:val="24"/>
                    </w:rPr>
                    <w:t>городскому</w:t>
                  </w:r>
                  <w:r w:rsidR="00DF4B48" w:rsidRPr="00A94D6E">
                    <w:rPr>
                      <w:rFonts w:ascii="Times New Roman" w:hAnsi="Times New Roman" w:cs="Times New Roman"/>
                      <w:sz w:val="24"/>
                      <w:szCs w:val="24"/>
                    </w:rPr>
                    <w:t xml:space="preserve"> центру</w:t>
                  </w:r>
                  <w:r w:rsidR="005712DD" w:rsidRPr="00A94D6E">
                    <w:rPr>
                      <w:rFonts w:ascii="Times New Roman" w:hAnsi="Times New Roman" w:cs="Times New Roman"/>
                      <w:sz w:val="24"/>
                      <w:szCs w:val="24"/>
                    </w:rPr>
                    <w:t xml:space="preserve"> </w:t>
                  </w:r>
                  <w:r w:rsidR="003A62D0" w:rsidRPr="00A94D6E">
                    <w:rPr>
                      <w:rFonts w:ascii="Times New Roman" w:hAnsi="Times New Roman" w:cs="Times New Roman"/>
                      <w:sz w:val="24"/>
                      <w:szCs w:val="24"/>
                    </w:rPr>
                    <w:t>и населенным</w:t>
                  </w:r>
                  <w:r w:rsidR="005712DD" w:rsidRPr="00A94D6E">
                    <w:rPr>
                      <w:rFonts w:ascii="Times New Roman" w:hAnsi="Times New Roman" w:cs="Times New Roman"/>
                      <w:sz w:val="24"/>
                      <w:szCs w:val="24"/>
                    </w:rPr>
                    <w:t xml:space="preserve"> пунктам</w:t>
                  </w:r>
                  <w:r w:rsidR="00DF4B48" w:rsidRPr="00A94D6E">
                    <w:rPr>
                      <w:rFonts w:ascii="Times New Roman" w:hAnsi="Times New Roman" w:cs="Times New Roman"/>
                      <w:sz w:val="24"/>
                      <w:szCs w:val="24"/>
                    </w:rPr>
                    <w:t>.</w:t>
                  </w:r>
                </w:p>
                <w:p w:rsidR="005712DD" w:rsidRPr="00A94D6E" w:rsidRDefault="005712DD"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2. </w:t>
                  </w:r>
                  <w:r w:rsidR="000878B2" w:rsidRPr="00A94D6E">
                    <w:rPr>
                      <w:rFonts w:ascii="Times New Roman" w:hAnsi="Times New Roman" w:cs="Times New Roman"/>
                      <w:sz w:val="24"/>
                      <w:szCs w:val="24"/>
                    </w:rPr>
                    <w:t>Наличие ж</w:t>
                  </w:r>
                  <w:r w:rsidRPr="00A94D6E">
                    <w:rPr>
                      <w:rFonts w:ascii="Times New Roman" w:hAnsi="Times New Roman" w:cs="Times New Roman"/>
                      <w:sz w:val="24"/>
                      <w:szCs w:val="24"/>
                    </w:rPr>
                    <w:t>елезнодорожно</w:t>
                  </w:r>
                  <w:r w:rsidR="000878B2" w:rsidRPr="00A94D6E">
                    <w:rPr>
                      <w:rFonts w:ascii="Times New Roman" w:hAnsi="Times New Roman" w:cs="Times New Roman"/>
                      <w:sz w:val="24"/>
                      <w:szCs w:val="24"/>
                    </w:rPr>
                    <w:t xml:space="preserve">го </w:t>
                  </w:r>
                  <w:r w:rsidRPr="00A94D6E">
                    <w:rPr>
                      <w:rFonts w:ascii="Times New Roman" w:hAnsi="Times New Roman" w:cs="Times New Roman"/>
                      <w:sz w:val="24"/>
                      <w:szCs w:val="24"/>
                    </w:rPr>
                    <w:t>и автомобильно</w:t>
                  </w:r>
                  <w:r w:rsidR="000878B2" w:rsidRPr="00A94D6E">
                    <w:rPr>
                      <w:rFonts w:ascii="Times New Roman" w:hAnsi="Times New Roman" w:cs="Times New Roman"/>
                      <w:sz w:val="24"/>
                      <w:szCs w:val="24"/>
                    </w:rPr>
                    <w:t>го</w:t>
                  </w:r>
                  <w:r w:rsidRPr="00A94D6E">
                    <w:rPr>
                      <w:rFonts w:ascii="Times New Roman" w:hAnsi="Times New Roman" w:cs="Times New Roman"/>
                      <w:sz w:val="24"/>
                      <w:szCs w:val="24"/>
                    </w:rPr>
                    <w:t xml:space="preserve"> сообщени</w:t>
                  </w:r>
                  <w:r w:rsidR="000878B2" w:rsidRPr="00A94D6E">
                    <w:rPr>
                      <w:rFonts w:ascii="Times New Roman" w:hAnsi="Times New Roman" w:cs="Times New Roman"/>
                      <w:sz w:val="24"/>
                      <w:szCs w:val="24"/>
                    </w:rPr>
                    <w:t>я</w:t>
                  </w:r>
                  <w:r w:rsidRPr="00A94D6E">
                    <w:rPr>
                      <w:rFonts w:ascii="Times New Roman" w:hAnsi="Times New Roman" w:cs="Times New Roman"/>
                      <w:sz w:val="24"/>
                      <w:szCs w:val="24"/>
                    </w:rPr>
                    <w:t>.</w:t>
                  </w:r>
                </w:p>
                <w:p w:rsidR="00465978" w:rsidRPr="00A94D6E" w:rsidRDefault="00545C34"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3</w:t>
                  </w:r>
                  <w:r w:rsidR="00465978" w:rsidRPr="00A94D6E">
                    <w:rPr>
                      <w:rFonts w:ascii="Times New Roman" w:hAnsi="Times New Roman" w:cs="Times New Roman"/>
                      <w:sz w:val="24"/>
                      <w:szCs w:val="24"/>
                    </w:rPr>
                    <w:t xml:space="preserve">.Наличие дорог с </w:t>
                  </w:r>
                  <w:r w:rsidR="003A62D0" w:rsidRPr="00A94D6E">
                    <w:rPr>
                      <w:rFonts w:ascii="Times New Roman" w:hAnsi="Times New Roman" w:cs="Times New Roman"/>
                      <w:sz w:val="24"/>
                      <w:szCs w:val="24"/>
                    </w:rPr>
                    <w:t>твердым покрытием</w:t>
                  </w:r>
                  <w:r w:rsidR="00B523CB" w:rsidRPr="00A94D6E">
                    <w:rPr>
                      <w:rFonts w:ascii="Times New Roman" w:hAnsi="Times New Roman" w:cs="Times New Roman"/>
                      <w:sz w:val="24"/>
                      <w:szCs w:val="24"/>
                    </w:rPr>
                    <w:t xml:space="preserve"> (асфальт)</w:t>
                  </w:r>
                  <w:r w:rsidR="00D326AF">
                    <w:rPr>
                      <w:rFonts w:ascii="Times New Roman" w:hAnsi="Times New Roman" w:cs="Times New Roman"/>
                      <w:sz w:val="24"/>
                      <w:szCs w:val="24"/>
                    </w:rPr>
                    <w:t>.</w:t>
                  </w:r>
                  <w:r w:rsidR="00465978" w:rsidRPr="00A94D6E">
                    <w:rPr>
                      <w:rFonts w:ascii="Times New Roman" w:hAnsi="Times New Roman" w:cs="Times New Roman"/>
                      <w:sz w:val="24"/>
                      <w:szCs w:val="24"/>
                    </w:rPr>
                    <w:t xml:space="preserve"> </w:t>
                  </w:r>
                </w:p>
                <w:p w:rsidR="00C66299" w:rsidRPr="00A94D6E" w:rsidRDefault="00C66299"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4. </w:t>
                  </w:r>
                  <w:r w:rsidR="003A62D0" w:rsidRPr="00A94D6E">
                    <w:rPr>
                      <w:rFonts w:ascii="Times New Roman" w:hAnsi="Times New Roman" w:cs="Times New Roman"/>
                      <w:sz w:val="24"/>
                      <w:szCs w:val="24"/>
                    </w:rPr>
                    <w:t>Наличие промышленн</w:t>
                  </w:r>
                  <w:r w:rsidR="00FB30A8">
                    <w:rPr>
                      <w:rFonts w:ascii="Times New Roman" w:hAnsi="Times New Roman" w:cs="Times New Roman"/>
                      <w:sz w:val="24"/>
                      <w:szCs w:val="24"/>
                    </w:rPr>
                    <w:t>ого</w:t>
                  </w:r>
                  <w:r w:rsidR="003A62D0" w:rsidRPr="00A94D6E">
                    <w:rPr>
                      <w:rFonts w:ascii="Times New Roman" w:hAnsi="Times New Roman" w:cs="Times New Roman"/>
                      <w:sz w:val="24"/>
                      <w:szCs w:val="24"/>
                    </w:rPr>
                    <w:t> предприяти</w:t>
                  </w:r>
                  <w:r w:rsidR="00FB30A8">
                    <w:rPr>
                      <w:rFonts w:ascii="Times New Roman" w:hAnsi="Times New Roman" w:cs="Times New Roman"/>
                      <w:sz w:val="24"/>
                      <w:szCs w:val="24"/>
                    </w:rPr>
                    <w:t>я</w:t>
                  </w:r>
                  <w:r w:rsidR="00D326AF">
                    <w:rPr>
                      <w:rFonts w:ascii="Times New Roman" w:hAnsi="Times New Roman" w:cs="Times New Roman"/>
                      <w:sz w:val="24"/>
                      <w:szCs w:val="24"/>
                    </w:rPr>
                    <w:t>.</w:t>
                  </w:r>
                </w:p>
                <w:p w:rsidR="00C66299" w:rsidRPr="00A94D6E" w:rsidRDefault="00720C95" w:rsidP="00C66299">
                  <w:pPr>
                    <w:pStyle w:val="report"/>
                  </w:pPr>
                  <w:r>
                    <w:t>5</w:t>
                  </w:r>
                  <w:r w:rsidR="00C66299" w:rsidRPr="00A94D6E">
                    <w:t xml:space="preserve">. Развитые средства </w:t>
                  </w:r>
                  <w:r w:rsidR="00903895">
                    <w:t>связи</w:t>
                  </w:r>
                  <w:r w:rsidR="00C66299" w:rsidRPr="00A94D6E">
                    <w:t xml:space="preserve"> (сотовая связь, </w:t>
                  </w:r>
                  <w:r w:rsidR="001A4B32">
                    <w:t>и</w:t>
                  </w:r>
                  <w:r w:rsidR="00C66299" w:rsidRPr="00A94D6E">
                    <w:t xml:space="preserve">нтернет и т.п.) </w:t>
                  </w:r>
                </w:p>
                <w:p w:rsidR="00465978" w:rsidRPr="00A94D6E" w:rsidRDefault="00720C95" w:rsidP="00B523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w:t>
                  </w:r>
                  <w:r w:rsidR="00465978" w:rsidRPr="00A94D6E">
                    <w:rPr>
                      <w:rFonts w:ascii="Times New Roman" w:hAnsi="Times New Roman" w:cs="Times New Roman"/>
                      <w:sz w:val="24"/>
                      <w:szCs w:val="24"/>
                    </w:rPr>
                    <w:t>. Сохранена социальная сфера - образовательн</w:t>
                  </w:r>
                  <w:r w:rsidR="00B523CB" w:rsidRPr="00A94D6E">
                    <w:rPr>
                      <w:rFonts w:ascii="Times New Roman" w:hAnsi="Times New Roman" w:cs="Times New Roman"/>
                      <w:sz w:val="24"/>
                      <w:szCs w:val="24"/>
                    </w:rPr>
                    <w:t>о</w:t>
                  </w:r>
                  <w:r w:rsidR="00465978" w:rsidRPr="00A94D6E">
                    <w:rPr>
                      <w:rFonts w:ascii="Times New Roman" w:hAnsi="Times New Roman" w:cs="Times New Roman"/>
                      <w:sz w:val="24"/>
                      <w:szCs w:val="24"/>
                    </w:rPr>
                    <w:t>е, медицинское учреждение, дом культуры.</w:t>
                  </w:r>
                </w:p>
                <w:p w:rsidR="00465978" w:rsidRDefault="00720C95" w:rsidP="00720C9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7</w:t>
                  </w:r>
                  <w:r w:rsidR="00465978" w:rsidRPr="00A94D6E">
                    <w:rPr>
                      <w:rFonts w:ascii="Times New Roman" w:hAnsi="Times New Roman" w:cs="Times New Roman"/>
                      <w:sz w:val="24"/>
                      <w:szCs w:val="24"/>
                    </w:rPr>
                    <w:t>. Благоприятная экологическая ситуация.</w:t>
                  </w:r>
                </w:p>
                <w:p w:rsidR="00F760FE" w:rsidRDefault="00F760FE" w:rsidP="00F760F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8. </w:t>
                  </w:r>
                  <w:r w:rsidRPr="00F760FE">
                    <w:rPr>
                      <w:rFonts w:ascii="Times New Roman" w:hAnsi="Times New Roman" w:cs="Times New Roman"/>
                      <w:sz w:val="24"/>
                      <w:szCs w:val="24"/>
                    </w:rPr>
                    <w:t>Наличие трудовых ресурсов – 56</w:t>
                  </w:r>
                  <w:r>
                    <w:rPr>
                      <w:rFonts w:ascii="Times New Roman" w:hAnsi="Times New Roman" w:cs="Times New Roman"/>
                      <w:sz w:val="24"/>
                      <w:szCs w:val="24"/>
                    </w:rPr>
                    <w:t xml:space="preserve">,1 </w:t>
                  </w:r>
                  <w:r w:rsidRPr="00F760FE">
                    <w:rPr>
                      <w:rFonts w:ascii="Times New Roman" w:hAnsi="Times New Roman" w:cs="Times New Roman"/>
                      <w:sz w:val="24"/>
                      <w:szCs w:val="24"/>
                    </w:rPr>
                    <w:t xml:space="preserve">% от общей численности населения. Возможности миграционного прироста населения. </w:t>
                  </w:r>
                </w:p>
                <w:p w:rsidR="00F760FE" w:rsidRPr="00A94D6E" w:rsidRDefault="00FB30A8" w:rsidP="00903895">
                  <w:pPr>
                    <w:spacing w:before="100" w:beforeAutospacing="1" w:after="100" w:afterAutospacing="1"/>
                  </w:pPr>
                  <w:r>
                    <w:rPr>
                      <w:rFonts w:ascii="Times New Roman" w:hAnsi="Times New Roman" w:cs="Times New Roman"/>
                      <w:sz w:val="24"/>
                      <w:szCs w:val="24"/>
                    </w:rPr>
                    <w:t xml:space="preserve">9. Наличие </w:t>
                  </w:r>
                  <w:r w:rsidR="00903895">
                    <w:rPr>
                      <w:rFonts w:ascii="Times New Roman" w:hAnsi="Times New Roman" w:cs="Times New Roman"/>
                      <w:sz w:val="24"/>
                      <w:szCs w:val="24"/>
                    </w:rPr>
                    <w:t>сетей</w:t>
                  </w:r>
                  <w:r>
                    <w:rPr>
                      <w:rFonts w:ascii="Times New Roman" w:hAnsi="Times New Roman" w:cs="Times New Roman"/>
                      <w:sz w:val="24"/>
                      <w:szCs w:val="24"/>
                    </w:rPr>
                    <w:t xml:space="preserve"> централиз</w:t>
                  </w:r>
                  <w:r w:rsidR="00903895">
                    <w:rPr>
                      <w:rFonts w:ascii="Times New Roman" w:hAnsi="Times New Roman" w:cs="Times New Roman"/>
                      <w:sz w:val="24"/>
                      <w:szCs w:val="24"/>
                    </w:rPr>
                    <w:t>ованного водоснабжения, водоотведения, теплоснабжения</w:t>
                  </w:r>
                  <w:r w:rsidR="00D326AF">
                    <w:rPr>
                      <w:rFonts w:ascii="Times New Roman" w:hAnsi="Times New Roman" w:cs="Times New Roman"/>
                      <w:sz w:val="24"/>
                      <w:szCs w:val="24"/>
                    </w:rPr>
                    <w:t>.</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C66299" w:rsidRPr="00A94D6E" w:rsidRDefault="00BC0AB4" w:rsidP="00C66299">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1. </w:t>
                  </w:r>
                  <w:r w:rsidR="00C66299" w:rsidRPr="00A94D6E">
                    <w:rPr>
                      <w:rFonts w:ascii="Times New Roman" w:hAnsi="Times New Roman" w:cs="Times New Roman"/>
                      <w:sz w:val="24"/>
                      <w:szCs w:val="24"/>
                    </w:rPr>
                    <w:t xml:space="preserve">Недостаточная доходная база бюджета поселения, снижение налогового потенциала. </w:t>
                  </w:r>
                </w:p>
                <w:p w:rsidR="001A4B32" w:rsidRPr="001A4B32" w:rsidRDefault="00BC0AB4" w:rsidP="001A4B32">
                  <w:pPr>
                    <w:spacing w:after="0" w:line="240" w:lineRule="auto"/>
                    <w:rPr>
                      <w:rFonts w:ascii="Times New Roman" w:hAnsi="Times New Roman" w:cs="Times New Roman"/>
                      <w:sz w:val="24"/>
                    </w:rPr>
                  </w:pPr>
                  <w:r w:rsidRPr="00A94D6E">
                    <w:rPr>
                      <w:rFonts w:ascii="Times New Roman" w:hAnsi="Times New Roman" w:cs="Times New Roman"/>
                      <w:sz w:val="24"/>
                      <w:szCs w:val="24"/>
                    </w:rPr>
                    <w:t xml:space="preserve">2. </w:t>
                  </w:r>
                  <w:r w:rsidR="001A4B32" w:rsidRPr="001A4B32">
                    <w:rPr>
                      <w:rFonts w:ascii="Times New Roman" w:hAnsi="Times New Roman" w:cs="Times New Roman"/>
                      <w:sz w:val="24"/>
                    </w:rPr>
                    <w:t xml:space="preserve">Износ инженерных коммуникаций, </w:t>
                  </w:r>
                  <w:r w:rsidR="001A4B32">
                    <w:rPr>
                      <w:rFonts w:ascii="Times New Roman" w:hAnsi="Times New Roman" w:cs="Times New Roman"/>
                      <w:sz w:val="24"/>
                    </w:rPr>
                    <w:t>о</w:t>
                  </w:r>
                  <w:r w:rsidR="001A4B32" w:rsidRPr="001A4B32">
                    <w:rPr>
                      <w:rFonts w:ascii="Times New Roman" w:hAnsi="Times New Roman" w:cs="Times New Roman"/>
                      <w:sz w:val="24"/>
                    </w:rPr>
                    <w:t>тсутствие альтернативных организаций по обслуживанию коммунальных объектов.</w:t>
                  </w:r>
                </w:p>
                <w:p w:rsidR="00BC0AB4" w:rsidRPr="00A94D6E" w:rsidRDefault="00BC0AB4" w:rsidP="00BC0AB4">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3. </w:t>
                  </w:r>
                  <w:r w:rsidR="00C66299" w:rsidRPr="00A94D6E">
                    <w:rPr>
                      <w:rFonts w:ascii="Times New Roman" w:hAnsi="Times New Roman" w:cs="Times New Roman"/>
                      <w:sz w:val="24"/>
                      <w:szCs w:val="24"/>
                    </w:rPr>
                    <w:t>Отсутствие системы бытового обслу</w:t>
                  </w:r>
                  <w:r w:rsidR="00D326AF">
                    <w:rPr>
                      <w:rFonts w:ascii="Times New Roman" w:hAnsi="Times New Roman" w:cs="Times New Roman"/>
                      <w:sz w:val="24"/>
                      <w:szCs w:val="24"/>
                    </w:rPr>
                    <w:t>живания на территории поселения.</w:t>
                  </w:r>
                </w:p>
                <w:p w:rsidR="00465978" w:rsidRPr="00A94D6E" w:rsidRDefault="00720C95" w:rsidP="00B523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w:t>
                  </w:r>
                  <w:r w:rsidR="00465978" w:rsidRPr="00A94D6E">
                    <w:rPr>
                      <w:rFonts w:ascii="Times New Roman" w:hAnsi="Times New Roman" w:cs="Times New Roman"/>
                      <w:sz w:val="24"/>
                      <w:szCs w:val="24"/>
                    </w:rPr>
                    <w:t xml:space="preserve">. </w:t>
                  </w:r>
                  <w:r w:rsidR="003A62D0" w:rsidRPr="00A94D6E">
                    <w:rPr>
                      <w:rFonts w:ascii="Times New Roman" w:hAnsi="Times New Roman" w:cs="Times New Roman"/>
                      <w:sz w:val="24"/>
                      <w:szCs w:val="24"/>
                    </w:rPr>
                    <w:t>Отсутствие детского</w:t>
                  </w:r>
                  <w:r w:rsidR="00465978" w:rsidRPr="00A94D6E">
                    <w:rPr>
                      <w:rFonts w:ascii="Times New Roman" w:hAnsi="Times New Roman" w:cs="Times New Roman"/>
                      <w:sz w:val="24"/>
                      <w:szCs w:val="24"/>
                    </w:rPr>
                    <w:t xml:space="preserve"> дошкольн</w:t>
                  </w:r>
                  <w:r w:rsidR="00545C34" w:rsidRPr="00A94D6E">
                    <w:rPr>
                      <w:rFonts w:ascii="Times New Roman" w:hAnsi="Times New Roman" w:cs="Times New Roman"/>
                      <w:sz w:val="24"/>
                      <w:szCs w:val="24"/>
                    </w:rPr>
                    <w:t>о</w:t>
                  </w:r>
                  <w:r w:rsidR="000878B2" w:rsidRPr="00A94D6E">
                    <w:rPr>
                      <w:rFonts w:ascii="Times New Roman" w:hAnsi="Times New Roman" w:cs="Times New Roman"/>
                      <w:sz w:val="24"/>
                      <w:szCs w:val="24"/>
                    </w:rPr>
                    <w:t>го</w:t>
                  </w:r>
                  <w:r w:rsidR="00465978" w:rsidRPr="00A94D6E">
                    <w:rPr>
                      <w:rFonts w:ascii="Times New Roman" w:hAnsi="Times New Roman" w:cs="Times New Roman"/>
                      <w:sz w:val="24"/>
                      <w:szCs w:val="24"/>
                    </w:rPr>
                    <w:t xml:space="preserve"> учреждени</w:t>
                  </w:r>
                  <w:r w:rsidR="000878B2" w:rsidRPr="00A94D6E">
                    <w:rPr>
                      <w:rFonts w:ascii="Times New Roman" w:hAnsi="Times New Roman" w:cs="Times New Roman"/>
                      <w:sz w:val="24"/>
                      <w:szCs w:val="24"/>
                    </w:rPr>
                    <w:t>я</w:t>
                  </w:r>
                  <w:r w:rsidR="00465978" w:rsidRPr="00A94D6E">
                    <w:rPr>
                      <w:rFonts w:ascii="Times New Roman" w:hAnsi="Times New Roman" w:cs="Times New Roman"/>
                      <w:sz w:val="24"/>
                      <w:szCs w:val="24"/>
                    </w:rPr>
                    <w:t>.</w:t>
                  </w:r>
                </w:p>
                <w:p w:rsidR="00545C34" w:rsidRPr="00A94D6E" w:rsidRDefault="00720C95" w:rsidP="00B523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5</w:t>
                  </w:r>
                  <w:r w:rsidR="00C66299" w:rsidRPr="00A94D6E">
                    <w:rPr>
                      <w:rFonts w:ascii="Times New Roman" w:hAnsi="Times New Roman" w:cs="Times New Roman"/>
                      <w:sz w:val="24"/>
                      <w:szCs w:val="24"/>
                    </w:rPr>
                    <w:t xml:space="preserve">. </w:t>
                  </w:r>
                  <w:r w:rsidR="00C5632B" w:rsidRPr="00A94D6E">
                    <w:rPr>
                      <w:rFonts w:ascii="Times New Roman" w:hAnsi="Times New Roman" w:cs="Times New Roman"/>
                      <w:sz w:val="24"/>
                      <w:szCs w:val="24"/>
                    </w:rPr>
                    <w:t>Недостаточное количество благоустроенного жилого фонда</w:t>
                  </w:r>
                  <w:r w:rsidR="00C66299" w:rsidRPr="00A94D6E">
                    <w:rPr>
                      <w:rFonts w:ascii="Times New Roman" w:hAnsi="Times New Roman" w:cs="Times New Roman"/>
                      <w:sz w:val="24"/>
                      <w:szCs w:val="24"/>
                    </w:rPr>
                    <w:t>.</w:t>
                  </w:r>
                </w:p>
                <w:p w:rsidR="00903895" w:rsidRDefault="00720C95" w:rsidP="00BC0AB4">
                  <w:pPr>
                    <w:spacing w:before="100" w:beforeAutospacing="1" w:after="100" w:afterAutospacing="1"/>
                    <w:rPr>
                      <w:rFonts w:ascii="Times New Roman" w:hAnsi="Times New Roman"/>
                      <w:sz w:val="24"/>
                      <w:szCs w:val="28"/>
                    </w:rPr>
                  </w:pPr>
                  <w:r>
                    <w:rPr>
                      <w:rFonts w:ascii="Times New Roman" w:hAnsi="Times New Roman" w:cs="Times New Roman"/>
                      <w:sz w:val="24"/>
                      <w:szCs w:val="24"/>
                    </w:rPr>
                    <w:t>6</w:t>
                  </w:r>
                  <w:r w:rsidR="00C66299" w:rsidRPr="00A94D6E">
                    <w:rPr>
                      <w:rFonts w:ascii="Times New Roman" w:hAnsi="Times New Roman" w:cs="Times New Roman"/>
                      <w:sz w:val="24"/>
                      <w:szCs w:val="24"/>
                    </w:rPr>
                    <w:t xml:space="preserve">. </w:t>
                  </w:r>
                  <w:r w:rsidR="00903895">
                    <w:rPr>
                      <w:rFonts w:ascii="Times New Roman" w:hAnsi="Times New Roman" w:cs="Times New Roman"/>
                      <w:sz w:val="24"/>
                      <w:szCs w:val="24"/>
                    </w:rPr>
                    <w:t xml:space="preserve">Отсутствие земель </w:t>
                  </w:r>
                  <w:r w:rsidR="00903895">
                    <w:rPr>
                      <w:rFonts w:ascii="Times New Roman" w:hAnsi="Times New Roman"/>
                      <w:sz w:val="24"/>
                      <w:szCs w:val="28"/>
                    </w:rPr>
                    <w:t>на которых можно развивать объекты</w:t>
                  </w:r>
                  <w:r w:rsidR="00903895" w:rsidRPr="00976083">
                    <w:rPr>
                      <w:rFonts w:ascii="Times New Roman" w:hAnsi="Times New Roman"/>
                      <w:sz w:val="24"/>
                      <w:szCs w:val="28"/>
                    </w:rPr>
                    <w:t xml:space="preserve"> туристско-рекреационного назначения.</w:t>
                  </w:r>
                </w:p>
                <w:p w:rsidR="00BC0AB4" w:rsidRPr="00A94D6E" w:rsidRDefault="00720C95" w:rsidP="00BC0AB4">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7</w:t>
                  </w:r>
                  <w:r w:rsidR="00BC0AB4" w:rsidRPr="00A94D6E">
                    <w:rPr>
                      <w:rFonts w:ascii="Times New Roman" w:hAnsi="Times New Roman" w:cs="Times New Roman"/>
                      <w:sz w:val="24"/>
                      <w:szCs w:val="24"/>
                    </w:rPr>
                    <w:t xml:space="preserve">. Тенденция естественной убыли населения. </w:t>
                  </w:r>
                  <w:r w:rsidR="009D2B70" w:rsidRPr="009D2B70">
                    <w:rPr>
                      <w:rFonts w:ascii="Times New Roman" w:hAnsi="Times New Roman" w:cs="Times New Roman"/>
                      <w:sz w:val="24"/>
                      <w:szCs w:val="20"/>
                    </w:rPr>
                    <w:t>Недостаток рабочих мест, кадров.</w:t>
                  </w:r>
                  <w:r w:rsidR="009D2B70" w:rsidRPr="009D2B70">
                    <w:rPr>
                      <w:sz w:val="24"/>
                      <w:szCs w:val="20"/>
                    </w:rPr>
                    <w:t xml:space="preserve"> </w:t>
                  </w:r>
                  <w:r w:rsidR="001A4B32">
                    <w:rPr>
                      <w:rFonts w:ascii="Times New Roman" w:hAnsi="Times New Roman" w:cs="Times New Roman"/>
                      <w:sz w:val="24"/>
                      <w:szCs w:val="24"/>
                    </w:rPr>
                    <w:t>С</w:t>
                  </w:r>
                  <w:r w:rsidR="00BC0AB4" w:rsidRPr="00A94D6E">
                    <w:rPr>
                      <w:rFonts w:ascii="Times New Roman" w:hAnsi="Times New Roman" w:cs="Times New Roman"/>
                      <w:sz w:val="24"/>
                      <w:szCs w:val="24"/>
                    </w:rPr>
                    <w:t>тарение населения.</w:t>
                  </w:r>
                </w:p>
                <w:p w:rsidR="00C66299" w:rsidRDefault="00720C95" w:rsidP="00BC0AB4">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8</w:t>
                  </w:r>
                  <w:r w:rsidR="00BC0AB4" w:rsidRPr="00A94D6E">
                    <w:rPr>
                      <w:rFonts w:ascii="Times New Roman" w:hAnsi="Times New Roman" w:cs="Times New Roman"/>
                      <w:sz w:val="24"/>
                      <w:szCs w:val="24"/>
                    </w:rPr>
                    <w:t>.  Отток молодого экономически-активного населения за пределы поселения (</w:t>
                  </w:r>
                  <w:r w:rsidR="003A62D0" w:rsidRPr="00A94D6E">
                    <w:rPr>
                      <w:rFonts w:ascii="Times New Roman" w:hAnsi="Times New Roman" w:cs="Times New Roman"/>
                      <w:sz w:val="24"/>
                      <w:szCs w:val="24"/>
                    </w:rPr>
                    <w:t>выпускники вузов</w:t>
                  </w:r>
                  <w:r w:rsidR="00BC0AB4" w:rsidRPr="00A94D6E">
                    <w:rPr>
                      <w:rFonts w:ascii="Times New Roman" w:hAnsi="Times New Roman" w:cs="Times New Roman"/>
                      <w:sz w:val="24"/>
                      <w:szCs w:val="24"/>
                    </w:rPr>
                    <w:t>)</w:t>
                  </w:r>
                  <w:r w:rsidR="00D326AF">
                    <w:rPr>
                      <w:rFonts w:ascii="Times New Roman" w:hAnsi="Times New Roman" w:cs="Times New Roman"/>
                      <w:sz w:val="24"/>
                      <w:szCs w:val="24"/>
                    </w:rPr>
                    <w:t>.</w:t>
                  </w:r>
                </w:p>
                <w:p w:rsidR="00BC0AB4" w:rsidRPr="00A94D6E" w:rsidRDefault="00F760FE" w:rsidP="0090389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9. </w:t>
                  </w:r>
                  <w:r w:rsidR="00FB30A8" w:rsidRPr="00FB30A8">
                    <w:rPr>
                      <w:rFonts w:ascii="Times New Roman" w:hAnsi="Times New Roman" w:cs="Times New Roman"/>
                      <w:sz w:val="24"/>
                    </w:rPr>
                    <w:t>Низкая инвестиционная привлекательность поселения для крупных инвесторов. Отсутствие перерабатывающих предприятий. Отсутствие субъектов малого и среднего предпринимательства ведущих деятельность в сфере сельского хозяйства, сельскохозяйственных потребительских кооперативов и заготовительных организаций.</w:t>
                  </w:r>
                  <w:r w:rsidR="00FB30A8" w:rsidRPr="00FB30A8">
                    <w:rPr>
                      <w:sz w:val="24"/>
                    </w:rPr>
                    <w:t xml:space="preserve"> </w:t>
                  </w:r>
                </w:p>
              </w:tc>
            </w:tr>
          </w:tbl>
          <w:p w:rsidR="0037222F" w:rsidRPr="00A91D02" w:rsidRDefault="0037222F" w:rsidP="00465978">
            <w:pPr>
              <w:pStyle w:val="Default"/>
              <w:jc w:val="both"/>
            </w:pPr>
          </w:p>
          <w:p w:rsidR="00465978" w:rsidRPr="00A91D02" w:rsidRDefault="00BC0AB4" w:rsidP="00465978">
            <w:pPr>
              <w:pStyle w:val="Default"/>
              <w:tabs>
                <w:tab w:val="left" w:pos="1427"/>
                <w:tab w:val="center" w:pos="5100"/>
              </w:tabs>
              <w:ind w:firstLine="709"/>
              <w:jc w:val="center"/>
            </w:pPr>
            <w:r w:rsidRPr="00A91D02">
              <w:rPr>
                <w:b/>
                <w:bCs/>
              </w:rPr>
              <w:t>Благоприятные в</w:t>
            </w:r>
            <w:r w:rsidR="00465978" w:rsidRPr="00A91D02">
              <w:rPr>
                <w:b/>
                <w:bCs/>
              </w:rPr>
              <w:t xml:space="preserve">озможности и </w:t>
            </w:r>
            <w:r w:rsidRPr="00A91D02">
              <w:rPr>
                <w:b/>
                <w:bCs/>
              </w:rPr>
              <w:t xml:space="preserve">возможные </w:t>
            </w:r>
            <w:r w:rsidR="00465978" w:rsidRPr="00A91D02">
              <w:rPr>
                <w:b/>
                <w:bCs/>
              </w:rPr>
              <w:t>угрозы</w:t>
            </w:r>
          </w:p>
          <w:p w:rsidR="00465978" w:rsidRPr="00A91D02" w:rsidRDefault="00465978" w:rsidP="00465978">
            <w:pPr>
              <w:pStyle w:val="Default"/>
              <w:tabs>
                <w:tab w:val="left" w:pos="1427"/>
                <w:tab w:val="center" w:pos="5100"/>
              </w:tabs>
              <w:ind w:firstLine="709"/>
              <w:rPr>
                <w:b/>
                <w:bCs/>
              </w:rPr>
            </w:pPr>
          </w:p>
          <w:tbl>
            <w:tblPr>
              <w:tblW w:w="9346" w:type="dxa"/>
              <w:tblLayout w:type="fixed"/>
              <w:tblCellMar>
                <w:left w:w="0" w:type="dxa"/>
                <w:right w:w="0" w:type="dxa"/>
              </w:tblCellMar>
              <w:tblLook w:val="0000" w:firstRow="0" w:lastRow="0" w:firstColumn="0" w:lastColumn="0" w:noHBand="0" w:noVBand="0"/>
            </w:tblPr>
            <w:tblGrid>
              <w:gridCol w:w="3676"/>
              <w:gridCol w:w="5670"/>
            </w:tblGrid>
            <w:tr w:rsidR="00465978" w:rsidRPr="00A91D02" w:rsidTr="00B444C5">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5978" w:rsidRPr="00A94D6E" w:rsidRDefault="00BC0AB4" w:rsidP="00465978">
                  <w:pPr>
                    <w:spacing w:before="100" w:beforeAutospacing="1" w:after="100" w:afterAutospacing="1"/>
                    <w:jc w:val="center"/>
                    <w:rPr>
                      <w:rFonts w:ascii="Times New Roman" w:hAnsi="Times New Roman" w:cs="Times New Roman"/>
                      <w:sz w:val="24"/>
                      <w:szCs w:val="24"/>
                    </w:rPr>
                  </w:pPr>
                  <w:r w:rsidRPr="00A94D6E">
                    <w:rPr>
                      <w:rFonts w:ascii="Times New Roman" w:hAnsi="Times New Roman" w:cs="Times New Roman"/>
                      <w:b/>
                      <w:bCs/>
                      <w:sz w:val="24"/>
                      <w:szCs w:val="24"/>
                    </w:rPr>
                    <w:t xml:space="preserve">БЛАГОПРИЯТНЫЕ </w:t>
                  </w:r>
                  <w:r w:rsidR="00465978" w:rsidRPr="00A94D6E">
                    <w:rPr>
                      <w:rFonts w:ascii="Times New Roman" w:hAnsi="Times New Roman" w:cs="Times New Roman"/>
                      <w:b/>
                      <w:bCs/>
                      <w:sz w:val="24"/>
                      <w:szCs w:val="24"/>
                    </w:rPr>
                    <w:t>ВОЗМОЖНОСТИ</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5978" w:rsidRPr="00A94D6E" w:rsidRDefault="00BC0AB4" w:rsidP="00465978">
                  <w:pPr>
                    <w:spacing w:before="100" w:beforeAutospacing="1" w:after="100" w:afterAutospacing="1"/>
                    <w:jc w:val="center"/>
                    <w:rPr>
                      <w:rFonts w:ascii="Times New Roman" w:hAnsi="Times New Roman" w:cs="Times New Roman"/>
                      <w:sz w:val="24"/>
                      <w:szCs w:val="24"/>
                    </w:rPr>
                  </w:pPr>
                  <w:r w:rsidRPr="00A94D6E">
                    <w:rPr>
                      <w:rFonts w:ascii="Times New Roman" w:hAnsi="Times New Roman" w:cs="Times New Roman"/>
                      <w:b/>
                      <w:bCs/>
                      <w:sz w:val="24"/>
                      <w:szCs w:val="24"/>
                    </w:rPr>
                    <w:t xml:space="preserve">ВОЗМОЖНЫЕ </w:t>
                  </w:r>
                  <w:r w:rsidR="00465978" w:rsidRPr="00A94D6E">
                    <w:rPr>
                      <w:rFonts w:ascii="Times New Roman" w:hAnsi="Times New Roman" w:cs="Times New Roman"/>
                      <w:b/>
                      <w:bCs/>
                      <w:sz w:val="24"/>
                      <w:szCs w:val="24"/>
                    </w:rPr>
                    <w:t>УГРОЗЫ</w:t>
                  </w:r>
                </w:p>
              </w:tc>
            </w:tr>
            <w:tr w:rsidR="00465978" w:rsidRPr="00A91D02" w:rsidTr="00B444C5">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523CB" w:rsidRPr="00A94D6E" w:rsidRDefault="00465978" w:rsidP="00B444C5">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1.  </w:t>
                  </w:r>
                  <w:r w:rsidR="00BC0AB4" w:rsidRPr="00A94D6E">
                    <w:rPr>
                      <w:rFonts w:ascii="Times New Roman" w:hAnsi="Times New Roman" w:cs="Times New Roman"/>
                      <w:sz w:val="24"/>
                      <w:szCs w:val="24"/>
                    </w:rPr>
                    <w:t>Р</w:t>
                  </w:r>
                  <w:r w:rsidRPr="00A94D6E">
                    <w:rPr>
                      <w:rFonts w:ascii="Times New Roman" w:hAnsi="Times New Roman" w:cs="Times New Roman"/>
                      <w:sz w:val="24"/>
                      <w:szCs w:val="24"/>
                    </w:rPr>
                    <w:t>азвитие сельско</w:t>
                  </w:r>
                  <w:r w:rsidR="00BC0AB4" w:rsidRPr="00A94D6E">
                    <w:rPr>
                      <w:rFonts w:ascii="Times New Roman" w:hAnsi="Times New Roman" w:cs="Times New Roman"/>
                      <w:sz w:val="24"/>
                      <w:szCs w:val="24"/>
                    </w:rPr>
                    <w:t xml:space="preserve">го </w:t>
                  </w:r>
                  <w:r w:rsidRPr="00A94D6E">
                    <w:rPr>
                      <w:rFonts w:ascii="Times New Roman" w:hAnsi="Times New Roman" w:cs="Times New Roman"/>
                      <w:sz w:val="24"/>
                      <w:szCs w:val="24"/>
                    </w:rPr>
                    <w:t>хозяйств</w:t>
                  </w:r>
                  <w:r w:rsidR="00BC0AB4" w:rsidRPr="00A94D6E">
                    <w:rPr>
                      <w:rFonts w:ascii="Times New Roman" w:hAnsi="Times New Roman" w:cs="Times New Roman"/>
                      <w:sz w:val="24"/>
                      <w:szCs w:val="24"/>
                    </w:rPr>
                    <w:t>а на т</w:t>
                  </w:r>
                  <w:r w:rsidRPr="00A94D6E">
                    <w:rPr>
                      <w:rFonts w:ascii="Times New Roman" w:hAnsi="Times New Roman" w:cs="Times New Roman"/>
                      <w:sz w:val="24"/>
                      <w:szCs w:val="24"/>
                    </w:rPr>
                    <w:t>ерритории поселения</w:t>
                  </w:r>
                  <w:r w:rsidR="00BC0AB4" w:rsidRPr="00A94D6E">
                    <w:rPr>
                      <w:rFonts w:ascii="Times New Roman" w:hAnsi="Times New Roman" w:cs="Times New Roman"/>
                      <w:sz w:val="24"/>
                      <w:szCs w:val="24"/>
                    </w:rPr>
                    <w:t>.</w:t>
                  </w:r>
                </w:p>
                <w:p w:rsidR="00465978" w:rsidRPr="00A94D6E" w:rsidRDefault="00465978" w:rsidP="00B444C5">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2.  Развитие социальной инфраструктуры.</w:t>
                  </w:r>
                </w:p>
                <w:p w:rsidR="00465978" w:rsidRPr="00A94D6E" w:rsidRDefault="00465978" w:rsidP="00B444C5">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3.   Развитие </w:t>
                  </w:r>
                  <w:r w:rsidR="006A5814">
                    <w:rPr>
                      <w:rFonts w:ascii="Times New Roman" w:hAnsi="Times New Roman" w:cs="Times New Roman"/>
                      <w:sz w:val="24"/>
                      <w:szCs w:val="24"/>
                    </w:rPr>
                    <w:t xml:space="preserve">КРС и МРС в </w:t>
                  </w:r>
                  <w:r w:rsidRPr="00A94D6E">
                    <w:rPr>
                      <w:rFonts w:ascii="Times New Roman" w:hAnsi="Times New Roman" w:cs="Times New Roman"/>
                      <w:sz w:val="24"/>
                      <w:szCs w:val="24"/>
                    </w:rPr>
                    <w:lastRenderedPageBreak/>
                    <w:t>личн</w:t>
                  </w:r>
                  <w:r w:rsidR="006A5814">
                    <w:rPr>
                      <w:rFonts w:ascii="Times New Roman" w:hAnsi="Times New Roman" w:cs="Times New Roman"/>
                      <w:sz w:val="24"/>
                      <w:szCs w:val="24"/>
                    </w:rPr>
                    <w:t>ых</w:t>
                  </w:r>
                  <w:r w:rsidRPr="00A94D6E">
                    <w:rPr>
                      <w:rFonts w:ascii="Times New Roman" w:hAnsi="Times New Roman" w:cs="Times New Roman"/>
                      <w:sz w:val="24"/>
                      <w:szCs w:val="24"/>
                    </w:rPr>
                    <w:t xml:space="preserve"> подворья граждан, как источника доходов населения.</w:t>
                  </w:r>
                </w:p>
                <w:p w:rsidR="00465978" w:rsidRPr="00A94D6E" w:rsidRDefault="006B6931" w:rsidP="00B444C5">
                  <w:pPr>
                    <w:spacing w:after="0" w:line="240" w:lineRule="auto"/>
                    <w:rPr>
                      <w:rFonts w:ascii="Times New Roman" w:hAnsi="Times New Roman" w:cs="Times New Roman"/>
                      <w:sz w:val="24"/>
                      <w:szCs w:val="24"/>
                    </w:rPr>
                  </w:pPr>
                  <w:r w:rsidRPr="00A94D6E">
                    <w:rPr>
                      <w:rFonts w:ascii="Times New Roman" w:hAnsi="Times New Roman" w:cs="Times New Roman"/>
                      <w:sz w:val="24"/>
                      <w:szCs w:val="24"/>
                    </w:rPr>
                    <w:t xml:space="preserve">4. </w:t>
                  </w:r>
                  <w:r w:rsidR="00075B0B" w:rsidRPr="00A94D6E">
                    <w:rPr>
                      <w:rFonts w:ascii="Times New Roman" w:hAnsi="Times New Roman" w:cs="Times New Roman"/>
                      <w:sz w:val="24"/>
                      <w:szCs w:val="24"/>
                    </w:rPr>
                    <w:t>Развитие малого бизнеса на территории поселения в области предоставления бытовых услуг:</w:t>
                  </w:r>
                </w:p>
                <w:p w:rsidR="00075B0B" w:rsidRPr="00A94D6E" w:rsidRDefault="00075B0B" w:rsidP="00B444C5">
                  <w:pPr>
                    <w:spacing w:after="0" w:line="240" w:lineRule="auto"/>
                    <w:rPr>
                      <w:rFonts w:ascii="Times New Roman" w:hAnsi="Times New Roman" w:cs="Times New Roman"/>
                      <w:sz w:val="24"/>
                      <w:szCs w:val="24"/>
                    </w:rPr>
                  </w:pPr>
                  <w:r w:rsidRPr="00A94D6E">
                    <w:rPr>
                      <w:rFonts w:ascii="Times New Roman" w:hAnsi="Times New Roman" w:cs="Times New Roman"/>
                      <w:sz w:val="24"/>
                      <w:szCs w:val="24"/>
                    </w:rPr>
                    <w:t>-парикмахерских услуг, ремонт и пошив одежды, ремонт обуви, ремонт бытовой техники и т.д.</w:t>
                  </w:r>
                </w:p>
                <w:p w:rsidR="00465978" w:rsidRPr="00A94D6E" w:rsidRDefault="006B6931" w:rsidP="00B444C5">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5. </w:t>
                  </w:r>
                  <w:r w:rsidR="00075B0B" w:rsidRPr="00A94D6E">
                    <w:rPr>
                      <w:rFonts w:ascii="Times New Roman" w:hAnsi="Times New Roman" w:cs="Times New Roman"/>
                      <w:sz w:val="24"/>
                      <w:szCs w:val="24"/>
                    </w:rPr>
                    <w:t>Открытие транспортного маршрута с.Азей – г. Тулун</w:t>
                  </w:r>
                  <w:r w:rsidR="00D326AF">
                    <w:rPr>
                      <w:rFonts w:ascii="Times New Roman" w:hAnsi="Times New Roman" w:cs="Times New Roman"/>
                      <w:sz w:val="24"/>
                      <w:szCs w:val="24"/>
                    </w:rPr>
                    <w:t>.</w:t>
                  </w:r>
                </w:p>
                <w:p w:rsidR="00075B0B" w:rsidRPr="00A94D6E" w:rsidRDefault="006B6931" w:rsidP="00B444C5">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6. </w:t>
                  </w:r>
                  <w:r w:rsidR="006A5814">
                    <w:rPr>
                      <w:rFonts w:ascii="Times New Roman" w:hAnsi="Times New Roman" w:cs="Times New Roman"/>
                      <w:sz w:val="24"/>
                      <w:szCs w:val="24"/>
                    </w:rPr>
                    <w:t>Увеличени</w:t>
                  </w:r>
                  <w:r w:rsidR="00075B0B" w:rsidRPr="00A94D6E">
                    <w:rPr>
                      <w:rFonts w:ascii="Times New Roman" w:hAnsi="Times New Roman" w:cs="Times New Roman"/>
                      <w:sz w:val="24"/>
                      <w:szCs w:val="24"/>
                    </w:rPr>
                    <w:t xml:space="preserve">е роста рождаемости. </w:t>
                  </w:r>
                </w:p>
                <w:p w:rsidR="00465978" w:rsidRPr="00A94D6E" w:rsidRDefault="00465978" w:rsidP="002D6D39">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075B0B" w:rsidRPr="00A94D6E" w:rsidRDefault="006B6931" w:rsidP="00B523CB">
                  <w:pPr>
                    <w:autoSpaceDE w:val="0"/>
                    <w:spacing w:before="100" w:beforeAutospacing="1" w:after="0" w:line="240" w:lineRule="auto"/>
                    <w:rPr>
                      <w:rFonts w:ascii="Times New Roman" w:hAnsi="Times New Roman" w:cs="Times New Roman"/>
                      <w:sz w:val="24"/>
                      <w:szCs w:val="24"/>
                    </w:rPr>
                  </w:pPr>
                  <w:r w:rsidRPr="00A94D6E">
                    <w:rPr>
                      <w:rFonts w:ascii="Times New Roman" w:hAnsi="Times New Roman" w:cs="Times New Roman"/>
                      <w:sz w:val="24"/>
                      <w:szCs w:val="24"/>
                    </w:rPr>
                    <w:lastRenderedPageBreak/>
                    <w:t xml:space="preserve">1. </w:t>
                  </w:r>
                  <w:r w:rsidR="00075B0B" w:rsidRPr="00A94D6E">
                    <w:rPr>
                      <w:rFonts w:ascii="Times New Roman" w:hAnsi="Times New Roman" w:cs="Times New Roman"/>
                      <w:sz w:val="24"/>
                      <w:szCs w:val="24"/>
                    </w:rPr>
                    <w:t>Низкий удельный вес собственных доходов, источников бюджета, зависимость от трансфертов из бюджетов других уровней.</w:t>
                  </w:r>
                </w:p>
                <w:p w:rsidR="00465978" w:rsidRPr="00A94D6E" w:rsidRDefault="006B6931" w:rsidP="00B523CB">
                  <w:pPr>
                    <w:autoSpaceDE w:val="0"/>
                    <w:spacing w:before="100" w:beforeAutospacing="1" w:after="0" w:line="240" w:lineRule="auto"/>
                    <w:rPr>
                      <w:rFonts w:ascii="Times New Roman" w:hAnsi="Times New Roman" w:cs="Times New Roman"/>
                      <w:sz w:val="24"/>
                      <w:szCs w:val="24"/>
                    </w:rPr>
                  </w:pPr>
                  <w:r w:rsidRPr="00A94D6E">
                    <w:rPr>
                      <w:rFonts w:ascii="Times New Roman" w:hAnsi="Times New Roman" w:cs="Times New Roman"/>
                      <w:sz w:val="24"/>
                      <w:szCs w:val="24"/>
                    </w:rPr>
                    <w:t>2</w:t>
                  </w:r>
                  <w:r w:rsidR="00465978" w:rsidRPr="00A94D6E">
                    <w:rPr>
                      <w:rFonts w:ascii="Times New Roman" w:hAnsi="Times New Roman" w:cs="Times New Roman"/>
                      <w:sz w:val="24"/>
                      <w:szCs w:val="24"/>
                    </w:rPr>
                    <w:t xml:space="preserve">. </w:t>
                  </w:r>
                  <w:r w:rsidR="00075B0B" w:rsidRPr="00A94D6E">
                    <w:rPr>
                      <w:rFonts w:ascii="Times New Roman" w:hAnsi="Times New Roman" w:cs="Times New Roman"/>
                      <w:sz w:val="24"/>
                      <w:szCs w:val="24"/>
                    </w:rPr>
                    <w:t>Рост тарифов на коммунальные услуги (электроэнергия, холодное и горячее водоснабжение, водоотведение, теплоснабжение)</w:t>
                  </w:r>
                  <w:r w:rsidR="00D326AF">
                    <w:rPr>
                      <w:rFonts w:ascii="Times New Roman" w:hAnsi="Times New Roman" w:cs="Times New Roman"/>
                      <w:sz w:val="24"/>
                      <w:szCs w:val="24"/>
                    </w:rPr>
                    <w:t>.</w:t>
                  </w:r>
                </w:p>
                <w:p w:rsidR="00465978" w:rsidRPr="00A94D6E" w:rsidRDefault="006B6931" w:rsidP="00B444C5">
                  <w:pPr>
                    <w:autoSpaceDE w:val="0"/>
                    <w:spacing w:before="100" w:beforeAutospacing="1"/>
                    <w:ind w:left="10"/>
                    <w:rPr>
                      <w:rFonts w:ascii="Times New Roman" w:hAnsi="Times New Roman" w:cs="Times New Roman"/>
                      <w:sz w:val="24"/>
                      <w:szCs w:val="24"/>
                    </w:rPr>
                  </w:pPr>
                  <w:r w:rsidRPr="00A94D6E">
                    <w:rPr>
                      <w:rFonts w:ascii="Times New Roman" w:hAnsi="Times New Roman" w:cs="Times New Roman"/>
                      <w:sz w:val="24"/>
                      <w:szCs w:val="24"/>
                    </w:rPr>
                    <w:lastRenderedPageBreak/>
                    <w:t>3</w:t>
                  </w:r>
                  <w:r w:rsidR="00465978" w:rsidRPr="00A94D6E">
                    <w:rPr>
                      <w:rFonts w:ascii="Times New Roman" w:hAnsi="Times New Roman" w:cs="Times New Roman"/>
                      <w:sz w:val="24"/>
                      <w:szCs w:val="24"/>
                    </w:rPr>
                    <w:t>.  </w:t>
                  </w:r>
                  <w:r w:rsidR="00B444C5" w:rsidRPr="00A94D6E">
                    <w:rPr>
                      <w:rFonts w:ascii="Times New Roman" w:hAnsi="Times New Roman" w:cs="Times New Roman"/>
                      <w:sz w:val="24"/>
                      <w:szCs w:val="24"/>
                    </w:rPr>
                    <w:t>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w:t>
                  </w:r>
                  <w:r w:rsidR="00B444C5">
                    <w:rPr>
                      <w:rFonts w:ascii="Times New Roman" w:hAnsi="Times New Roman" w:cs="Times New Roman"/>
                      <w:sz w:val="24"/>
                      <w:szCs w:val="24"/>
                    </w:rPr>
                    <w:t>.</w:t>
                  </w:r>
                  <w:r w:rsidR="00B444C5" w:rsidRPr="00A94D6E">
                    <w:rPr>
                      <w:rFonts w:ascii="Times New Roman" w:hAnsi="Times New Roman" w:cs="Times New Roman"/>
                      <w:sz w:val="24"/>
                      <w:szCs w:val="24"/>
                    </w:rPr>
                    <w:t xml:space="preserve">  </w:t>
                  </w:r>
                  <w:r w:rsidR="00B444C5">
                    <w:rPr>
                      <w:rFonts w:ascii="Times New Roman" w:hAnsi="Times New Roman" w:cs="Times New Roman"/>
                      <w:sz w:val="24"/>
                      <w:szCs w:val="24"/>
                    </w:rPr>
                    <w:t>С</w:t>
                  </w:r>
                  <w:r w:rsidR="00465978" w:rsidRPr="00A94D6E">
                    <w:rPr>
                      <w:rFonts w:ascii="Times New Roman" w:hAnsi="Times New Roman" w:cs="Times New Roman"/>
                      <w:sz w:val="24"/>
                      <w:szCs w:val="24"/>
                    </w:rPr>
                    <w:t>тарение и выбывание квалифицированных кадров.</w:t>
                  </w:r>
                </w:p>
                <w:p w:rsidR="00465978" w:rsidRPr="00A94D6E" w:rsidRDefault="00B444C5" w:rsidP="00B523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w:t>
                  </w:r>
                  <w:r w:rsidR="006B6931" w:rsidRPr="00A94D6E">
                    <w:rPr>
                      <w:rFonts w:ascii="Times New Roman" w:hAnsi="Times New Roman" w:cs="Times New Roman"/>
                      <w:sz w:val="24"/>
                      <w:szCs w:val="24"/>
                    </w:rPr>
                    <w:t xml:space="preserve">. </w:t>
                  </w:r>
                  <w:r w:rsidR="00465978" w:rsidRPr="00A94D6E">
                    <w:rPr>
                      <w:rFonts w:ascii="Times New Roman" w:hAnsi="Times New Roman" w:cs="Times New Roman"/>
                      <w:sz w:val="24"/>
                      <w:szCs w:val="24"/>
                    </w:rPr>
                    <w:t xml:space="preserve">Демографические проблемы, связанные со старением населения и усиливающаяся финансовая нагрузка на </w:t>
                  </w:r>
                  <w:r w:rsidR="00D326AF">
                    <w:rPr>
                      <w:rFonts w:ascii="Times New Roman" w:hAnsi="Times New Roman" w:cs="Times New Roman"/>
                      <w:sz w:val="24"/>
                      <w:szCs w:val="24"/>
                    </w:rPr>
                    <w:t>экономически активное население.</w:t>
                  </w:r>
                </w:p>
                <w:p w:rsidR="00465978" w:rsidRPr="00A94D6E" w:rsidRDefault="00C85AEE" w:rsidP="00C85AE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5</w:t>
                  </w:r>
                  <w:r w:rsidR="00465978" w:rsidRPr="00A94D6E">
                    <w:rPr>
                      <w:rFonts w:ascii="Times New Roman" w:hAnsi="Times New Roman" w:cs="Times New Roman"/>
                      <w:sz w:val="24"/>
                      <w:szCs w:val="24"/>
                    </w:rPr>
                    <w:t xml:space="preserve">. Слабая возвращаемость </w:t>
                  </w:r>
                  <w:r w:rsidR="003A62D0" w:rsidRPr="00A94D6E">
                    <w:rPr>
                      <w:rFonts w:ascii="Times New Roman" w:hAnsi="Times New Roman" w:cs="Times New Roman"/>
                      <w:sz w:val="24"/>
                      <w:szCs w:val="24"/>
                    </w:rPr>
                    <w:t>выпускников вузов</w:t>
                  </w:r>
                  <w:r w:rsidR="00D326AF">
                    <w:rPr>
                      <w:rFonts w:ascii="Times New Roman" w:hAnsi="Times New Roman" w:cs="Times New Roman"/>
                      <w:sz w:val="24"/>
                      <w:szCs w:val="24"/>
                    </w:rPr>
                    <w:t xml:space="preserve"> в поселение.</w:t>
                  </w:r>
                </w:p>
                <w:p w:rsidR="00465978" w:rsidRPr="00A94D6E" w:rsidRDefault="00C85AEE" w:rsidP="00B523CB">
                  <w:pPr>
                    <w:autoSpaceDE w:val="0"/>
                    <w:spacing w:before="100" w:beforeAutospacing="1" w:after="100" w:afterAutospacing="1"/>
                    <w:ind w:left="9"/>
                    <w:rPr>
                      <w:rFonts w:ascii="Times New Roman" w:hAnsi="Times New Roman" w:cs="Times New Roman"/>
                      <w:sz w:val="24"/>
                      <w:szCs w:val="24"/>
                    </w:rPr>
                  </w:pPr>
                  <w:r>
                    <w:rPr>
                      <w:rFonts w:ascii="Times New Roman" w:hAnsi="Times New Roman" w:cs="Times New Roman"/>
                      <w:sz w:val="24"/>
                      <w:szCs w:val="24"/>
                    </w:rPr>
                    <w:t>6</w:t>
                  </w:r>
                  <w:r w:rsidR="00465978" w:rsidRPr="00A94D6E">
                    <w:rPr>
                      <w:rFonts w:ascii="Times New Roman" w:hAnsi="Times New Roman" w:cs="Times New Roman"/>
                      <w:sz w:val="24"/>
                      <w:szCs w:val="24"/>
                    </w:rPr>
                    <w:t xml:space="preserve">. Снижение налогового потенциала, недостаточная бюджетная обеспеченность </w:t>
                  </w:r>
                  <w:r w:rsidR="003A62D0" w:rsidRPr="00A94D6E">
                    <w:rPr>
                      <w:rFonts w:ascii="Times New Roman" w:hAnsi="Times New Roman" w:cs="Times New Roman"/>
                      <w:sz w:val="24"/>
                      <w:szCs w:val="24"/>
                    </w:rPr>
                    <w:t>из-за</w:t>
                  </w:r>
                  <w:r w:rsidR="00465978" w:rsidRPr="00A94D6E">
                    <w:rPr>
                      <w:rFonts w:ascii="Times New Roman" w:hAnsi="Times New Roman" w:cs="Times New Roman"/>
                      <w:sz w:val="24"/>
                      <w:szCs w:val="24"/>
                    </w:rPr>
                    <w:t xml:space="preserve"> слабой экономической базы поселения.</w:t>
                  </w:r>
                </w:p>
                <w:p w:rsidR="00465978" w:rsidRPr="00A94D6E" w:rsidRDefault="00C85AEE" w:rsidP="00B523CB">
                  <w:pPr>
                    <w:autoSpaceDE w:val="0"/>
                    <w:spacing w:before="100" w:beforeAutospacing="1" w:after="100" w:afterAutospacing="1"/>
                    <w:ind w:left="9"/>
                    <w:rPr>
                      <w:rFonts w:ascii="Times New Roman" w:hAnsi="Times New Roman" w:cs="Times New Roman"/>
                      <w:sz w:val="24"/>
                      <w:szCs w:val="24"/>
                    </w:rPr>
                  </w:pPr>
                  <w:r>
                    <w:rPr>
                      <w:rFonts w:ascii="Times New Roman" w:hAnsi="Times New Roman" w:cs="Times New Roman"/>
                      <w:sz w:val="24"/>
                      <w:szCs w:val="24"/>
                    </w:rPr>
                    <w:t>7</w:t>
                  </w:r>
                  <w:r w:rsidR="00465978" w:rsidRPr="00A94D6E">
                    <w:rPr>
                      <w:rFonts w:ascii="Times New Roman" w:hAnsi="Times New Roman" w:cs="Times New Roman"/>
                      <w:sz w:val="24"/>
                      <w:szCs w:val="24"/>
                    </w:rPr>
                    <w:t>.</w:t>
                  </w:r>
                  <w:r w:rsidR="006B6931" w:rsidRPr="00A94D6E">
                    <w:rPr>
                      <w:rFonts w:ascii="Times New Roman" w:hAnsi="Times New Roman" w:cs="Times New Roman"/>
                      <w:sz w:val="24"/>
                      <w:szCs w:val="24"/>
                    </w:rPr>
                    <w:t xml:space="preserve"> </w:t>
                  </w:r>
                  <w:r w:rsidR="00465978" w:rsidRPr="00A94D6E">
                    <w:rPr>
                      <w:rFonts w:ascii="Times New Roman" w:hAnsi="Times New Roman" w:cs="Times New Roman"/>
                      <w:sz w:val="24"/>
                      <w:szCs w:val="24"/>
                    </w:rPr>
                    <w:t xml:space="preserve">Отсутствие инвестиционной привлекательности </w:t>
                  </w:r>
                  <w:r w:rsidR="003A62D0" w:rsidRPr="00A94D6E">
                    <w:rPr>
                      <w:rFonts w:ascii="Times New Roman" w:hAnsi="Times New Roman" w:cs="Times New Roman"/>
                      <w:sz w:val="24"/>
                      <w:szCs w:val="24"/>
                    </w:rPr>
                    <w:t>предприятий,</w:t>
                  </w:r>
                  <w:r w:rsidR="00465978" w:rsidRPr="00A94D6E">
                    <w:rPr>
                      <w:rFonts w:ascii="Times New Roman" w:hAnsi="Times New Roman" w:cs="Times New Roman"/>
                      <w:sz w:val="24"/>
                      <w:szCs w:val="24"/>
                    </w:rPr>
                    <w:t xml:space="preserve"> находящихся в поселении.</w:t>
                  </w:r>
                </w:p>
                <w:p w:rsidR="00465978" w:rsidRPr="00A94D6E" w:rsidRDefault="006A5814" w:rsidP="006A5814">
                  <w:pPr>
                    <w:autoSpaceDE w:val="0"/>
                    <w:spacing w:before="100" w:beforeAutospacing="1" w:after="100" w:afterAutospacing="1"/>
                    <w:ind w:left="9"/>
                    <w:rPr>
                      <w:rFonts w:ascii="Times New Roman" w:hAnsi="Times New Roman" w:cs="Times New Roman"/>
                      <w:sz w:val="24"/>
                      <w:szCs w:val="24"/>
                    </w:rPr>
                  </w:pPr>
                  <w:r>
                    <w:rPr>
                      <w:rFonts w:ascii="Times New Roman" w:hAnsi="Times New Roman" w:cs="Times New Roman"/>
                      <w:sz w:val="24"/>
                      <w:szCs w:val="24"/>
                    </w:rPr>
                    <w:t>8</w:t>
                  </w:r>
                  <w:r w:rsidR="00465978" w:rsidRPr="00A94D6E">
                    <w:rPr>
                      <w:rFonts w:ascii="Times New Roman" w:hAnsi="Times New Roman" w:cs="Times New Roman"/>
                      <w:sz w:val="24"/>
                      <w:szCs w:val="24"/>
                    </w:rPr>
                    <w:t>.   Снижение объемов продукции в личных подсобных хозяйствах.</w:t>
                  </w:r>
                </w:p>
              </w:tc>
            </w:tr>
          </w:tbl>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lastRenderedPageBreak/>
              <w:t xml:space="preserve">Проведенный анализ показывает, что как сильные, так и слабые стороны </w:t>
            </w:r>
            <w:r w:rsidR="00953DB7" w:rsidRPr="00A91D02">
              <w:rPr>
                <w:rFonts w:ascii="Times New Roman" w:eastAsia="Times New Roman" w:hAnsi="Times New Roman" w:cs="Times New Roman"/>
                <w:sz w:val="24"/>
                <w:szCs w:val="24"/>
              </w:rPr>
              <w:t>Азейского</w:t>
            </w:r>
            <w:r w:rsidRPr="00A91D02">
              <w:rPr>
                <w:rFonts w:ascii="Times New Roman" w:eastAsia="Times New Roman" w:hAnsi="Times New Roman" w:cs="Times New Roman"/>
                <w:sz w:val="24"/>
                <w:szCs w:val="24"/>
              </w:rPr>
              <w:t xml:space="preserve"> сельского поселения определяются его географическим (транспортным) положением по отношению к районному центру. </w:t>
            </w:r>
          </w:p>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Экономический потенциал поселения значителен, но в настоящее время слабо задействован, особенно в части, развития предпринимательства, развития услуг населению, развития личных подсобных хозяйств.</w:t>
            </w:r>
          </w:p>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Базовый ресурсный потенциал территории (природно-ресурсный, экономико-географический, демографический) не получает должного развития.</w:t>
            </w:r>
          </w:p>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w:t>
            </w:r>
          </w:p>
          <w:p w:rsidR="00DB28F4" w:rsidRPr="00A91D02" w:rsidRDefault="00DB28F4" w:rsidP="00FD5A65">
            <w:pPr>
              <w:autoSpaceDN w:val="0"/>
              <w:spacing w:after="0" w:line="240" w:lineRule="auto"/>
              <w:ind w:left="9"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DB28F4" w:rsidRPr="00A91D02" w:rsidRDefault="00DB28F4" w:rsidP="00953DB7">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465978" w:rsidRDefault="00465978" w:rsidP="00465978">
            <w:pPr>
              <w:pStyle w:val="Default"/>
              <w:tabs>
                <w:tab w:val="left" w:pos="1427"/>
                <w:tab w:val="center" w:pos="5100"/>
              </w:tabs>
              <w:rPr>
                <w:b/>
                <w:bCs/>
                <w:sz w:val="28"/>
              </w:rPr>
            </w:pPr>
          </w:p>
          <w:p w:rsidR="00CE2AF3" w:rsidRDefault="00231E2B" w:rsidP="00CE2AF3">
            <w:pPr>
              <w:pStyle w:val="Default"/>
              <w:tabs>
                <w:tab w:val="left" w:pos="1427"/>
                <w:tab w:val="center" w:pos="5100"/>
              </w:tabs>
              <w:jc w:val="center"/>
              <w:rPr>
                <w:b/>
                <w:bCs/>
                <w:sz w:val="28"/>
              </w:rPr>
            </w:pPr>
            <w:r>
              <w:rPr>
                <w:b/>
                <w:bCs/>
                <w:sz w:val="28"/>
                <w:lang w:val="en-US"/>
              </w:rPr>
              <w:t>IV</w:t>
            </w:r>
            <w:r w:rsidR="00CF3C29">
              <w:rPr>
                <w:b/>
                <w:bCs/>
                <w:sz w:val="28"/>
              </w:rPr>
              <w:t>.</w:t>
            </w:r>
            <w:r w:rsidR="00CE2AF3">
              <w:rPr>
                <w:b/>
                <w:bCs/>
                <w:sz w:val="28"/>
              </w:rPr>
              <w:t xml:space="preserve"> Оценка действующих мер по улучшению социально-экономического </w:t>
            </w:r>
            <w:r w:rsidR="00CE2AF3">
              <w:rPr>
                <w:b/>
                <w:bCs/>
                <w:sz w:val="28"/>
              </w:rPr>
              <w:lastRenderedPageBreak/>
              <w:t>положения Азейского сельского поселения</w:t>
            </w:r>
          </w:p>
          <w:p w:rsidR="00CE2AF3" w:rsidRDefault="00CE2AF3" w:rsidP="00465978">
            <w:pPr>
              <w:pStyle w:val="Default"/>
              <w:tabs>
                <w:tab w:val="left" w:pos="1427"/>
                <w:tab w:val="center" w:pos="5100"/>
              </w:tabs>
              <w:ind w:firstLine="709"/>
              <w:rPr>
                <w:b/>
                <w:bCs/>
                <w:sz w:val="28"/>
              </w:rPr>
            </w:pPr>
          </w:p>
          <w:p w:rsidR="004B754E" w:rsidRDefault="00DB28F4" w:rsidP="00FD5A65">
            <w:pPr>
              <w:spacing w:after="0" w:line="240" w:lineRule="auto"/>
              <w:ind w:firstLine="709"/>
              <w:jc w:val="both"/>
              <w:rPr>
                <w:rFonts w:ascii="Times New Roman" w:eastAsia="Times New Roman" w:hAnsi="Times New Roman" w:cs="Times New Roman"/>
                <w:sz w:val="24"/>
                <w:szCs w:val="24"/>
              </w:rPr>
            </w:pPr>
            <w:r w:rsidRPr="005A2465">
              <w:rPr>
                <w:rFonts w:ascii="Times New Roman" w:eastAsia="Times New Roman" w:hAnsi="Times New Roman" w:cs="Times New Roman"/>
                <w:spacing w:val="-12"/>
                <w:sz w:val="24"/>
                <w:szCs w:val="24"/>
              </w:rPr>
              <w:t> </w:t>
            </w:r>
            <w:r w:rsidRPr="005A2465">
              <w:rPr>
                <w:rFonts w:ascii="Times New Roman" w:eastAsia="Times New Roman" w:hAnsi="Times New Roman" w:cs="Times New Roman"/>
                <w:sz w:val="24"/>
                <w:szCs w:val="24"/>
              </w:rPr>
              <w:t xml:space="preserve">В целях обеспечения комплексного подхода к решению актуальных социально-экономических проблем на территории </w:t>
            </w:r>
            <w:r>
              <w:rPr>
                <w:rFonts w:ascii="Times New Roman" w:eastAsia="Times New Roman" w:hAnsi="Times New Roman" w:cs="Times New Roman"/>
                <w:sz w:val="24"/>
                <w:szCs w:val="24"/>
              </w:rPr>
              <w:t>Азей</w:t>
            </w:r>
            <w:r w:rsidRPr="005A2465">
              <w:rPr>
                <w:rFonts w:ascii="Times New Roman" w:eastAsia="Times New Roman" w:hAnsi="Times New Roman" w:cs="Times New Roman"/>
                <w:sz w:val="24"/>
                <w:szCs w:val="24"/>
              </w:rPr>
              <w:t xml:space="preserve">ского </w:t>
            </w:r>
            <w:r>
              <w:rPr>
                <w:rFonts w:ascii="Times New Roman" w:eastAsia="Times New Roman" w:hAnsi="Times New Roman" w:cs="Times New Roman"/>
                <w:sz w:val="24"/>
                <w:szCs w:val="24"/>
              </w:rPr>
              <w:t>сельского поселения</w:t>
            </w:r>
            <w:r w:rsidRPr="005A2465">
              <w:rPr>
                <w:rFonts w:ascii="Times New Roman" w:eastAsia="Times New Roman" w:hAnsi="Times New Roman" w:cs="Times New Roman"/>
                <w:sz w:val="24"/>
                <w:szCs w:val="24"/>
              </w:rPr>
              <w:t xml:space="preserve"> разработаны МУНИЦИПАЛЬНЫЕ ПРОГРАММЫ </w:t>
            </w:r>
          </w:p>
          <w:p w:rsidR="00DB28F4" w:rsidRPr="005A2465" w:rsidRDefault="00DB28F4" w:rsidP="004B754E">
            <w:pPr>
              <w:spacing w:after="0" w:line="240" w:lineRule="auto"/>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xml:space="preserve">Перечень муниципальных программ представлен в </w:t>
            </w:r>
            <w:r w:rsidRPr="00A91D02">
              <w:rPr>
                <w:rFonts w:ascii="Times New Roman" w:eastAsia="Times New Roman" w:hAnsi="Times New Roman" w:cs="Times New Roman"/>
                <w:sz w:val="24"/>
                <w:szCs w:val="24"/>
              </w:rPr>
              <w:t>ПРИЛОЖЕНИИ №</w:t>
            </w:r>
            <w:r w:rsidR="004D184F" w:rsidRPr="00A91D02">
              <w:rPr>
                <w:rFonts w:ascii="Times New Roman" w:eastAsia="Times New Roman" w:hAnsi="Times New Roman" w:cs="Times New Roman"/>
                <w:sz w:val="24"/>
                <w:szCs w:val="24"/>
              </w:rPr>
              <w:t xml:space="preserve"> </w:t>
            </w:r>
            <w:r w:rsidR="00056275" w:rsidRPr="00A91D02">
              <w:rPr>
                <w:rFonts w:ascii="Times New Roman" w:eastAsia="Times New Roman" w:hAnsi="Times New Roman" w:cs="Times New Roman"/>
                <w:sz w:val="24"/>
                <w:szCs w:val="24"/>
              </w:rPr>
              <w:t>1</w:t>
            </w:r>
            <w:r w:rsidRPr="005A2465">
              <w:rPr>
                <w:rFonts w:ascii="Times New Roman" w:eastAsia="Times New Roman" w:hAnsi="Times New Roman" w:cs="Times New Roman"/>
                <w:sz w:val="24"/>
                <w:szCs w:val="24"/>
              </w:rPr>
              <w:t xml:space="preserve"> </w:t>
            </w:r>
            <w:r w:rsidR="00BF628E">
              <w:rPr>
                <w:rFonts w:ascii="Times New Roman" w:eastAsia="Times New Roman" w:hAnsi="Times New Roman" w:cs="Times New Roman"/>
                <w:sz w:val="24"/>
                <w:szCs w:val="24"/>
              </w:rPr>
              <w:t xml:space="preserve">к </w:t>
            </w:r>
            <w:r w:rsidR="001C7BC9">
              <w:rPr>
                <w:rFonts w:ascii="Times New Roman" w:eastAsia="Times New Roman" w:hAnsi="Times New Roman" w:cs="Times New Roman"/>
                <w:sz w:val="24"/>
                <w:szCs w:val="24"/>
              </w:rPr>
              <w:t>стратегии.</w:t>
            </w:r>
          </w:p>
          <w:p w:rsidR="00CE2AF3" w:rsidRDefault="00CE2AF3" w:rsidP="00465978">
            <w:pPr>
              <w:pStyle w:val="Default"/>
              <w:tabs>
                <w:tab w:val="left" w:pos="1427"/>
                <w:tab w:val="center" w:pos="5100"/>
              </w:tabs>
              <w:ind w:firstLine="709"/>
              <w:rPr>
                <w:b/>
                <w:bCs/>
                <w:sz w:val="28"/>
              </w:rPr>
            </w:pPr>
          </w:p>
          <w:p w:rsidR="00CE2AF3" w:rsidRDefault="001C7BC9" w:rsidP="004C0AE0">
            <w:pPr>
              <w:pStyle w:val="Default"/>
              <w:tabs>
                <w:tab w:val="left" w:pos="1427"/>
                <w:tab w:val="center" w:pos="5100"/>
              </w:tabs>
              <w:jc w:val="center"/>
              <w:rPr>
                <w:b/>
                <w:bCs/>
                <w:sz w:val="28"/>
              </w:rPr>
            </w:pPr>
            <w:r>
              <w:rPr>
                <w:b/>
                <w:bCs/>
                <w:sz w:val="28"/>
                <w:lang w:val="en-US"/>
              </w:rPr>
              <w:t>V</w:t>
            </w:r>
            <w:r w:rsidR="004C0AE0">
              <w:rPr>
                <w:b/>
                <w:bCs/>
                <w:sz w:val="28"/>
              </w:rPr>
              <w:t>. Резервы (ресурсы) социально-экономического развития Азейского сельского поселения</w:t>
            </w:r>
          </w:p>
          <w:p w:rsidR="004C0AE0" w:rsidRDefault="004C0AE0" w:rsidP="004C0AE0">
            <w:pPr>
              <w:spacing w:after="0" w:line="240" w:lineRule="auto"/>
              <w:ind w:firstLine="540"/>
              <w:jc w:val="both"/>
              <w:rPr>
                <w:rFonts w:ascii="Times New Roman" w:eastAsia="Times New Roman" w:hAnsi="Times New Roman" w:cs="Times New Roman"/>
                <w:b/>
                <w:sz w:val="24"/>
                <w:szCs w:val="24"/>
              </w:rPr>
            </w:pPr>
          </w:p>
          <w:p w:rsidR="004C0AE0" w:rsidRPr="005A2465" w:rsidRDefault="001C7BC9" w:rsidP="004C0AE0">
            <w:pPr>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4C0AE0">
              <w:rPr>
                <w:rFonts w:ascii="Times New Roman" w:eastAsia="Times New Roman" w:hAnsi="Times New Roman" w:cs="Times New Roman"/>
                <w:b/>
                <w:sz w:val="24"/>
                <w:szCs w:val="24"/>
              </w:rPr>
              <w:t xml:space="preserve">.1. </w:t>
            </w:r>
            <w:r w:rsidR="004C0AE0" w:rsidRPr="005A2465">
              <w:rPr>
                <w:rFonts w:ascii="Times New Roman" w:eastAsia="Times New Roman" w:hAnsi="Times New Roman" w:cs="Times New Roman"/>
                <w:b/>
                <w:sz w:val="24"/>
                <w:szCs w:val="24"/>
              </w:rPr>
              <w:t>Наличие земельных ресурсов: структура земельного фонда, наличие свободных земельных участков, пригодных для реализации инвестиционных проектов (наименование, площадь, место расположения)</w:t>
            </w:r>
          </w:p>
          <w:p w:rsidR="004C0AE0" w:rsidRPr="005A2465" w:rsidRDefault="004C0AE0" w:rsidP="004C0AE0">
            <w:pPr>
              <w:spacing w:after="0" w:line="240" w:lineRule="auto"/>
              <w:ind w:firstLine="540"/>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Природных ресурсы, которые могут представлять интерес для туристско-рекреационного и др</w:t>
            </w:r>
            <w:r>
              <w:rPr>
                <w:rFonts w:ascii="Times New Roman" w:eastAsia="Times New Roman" w:hAnsi="Times New Roman" w:cs="Times New Roman"/>
                <w:sz w:val="24"/>
                <w:szCs w:val="24"/>
              </w:rPr>
              <w:t>угого</w:t>
            </w:r>
            <w:r w:rsidRPr="005A2465">
              <w:rPr>
                <w:rFonts w:ascii="Times New Roman" w:eastAsia="Times New Roman" w:hAnsi="Times New Roman" w:cs="Times New Roman"/>
                <w:sz w:val="24"/>
                <w:szCs w:val="24"/>
              </w:rPr>
              <w:t xml:space="preserve"> освоения (лесные, минерально-сырьевые, водные, энергетические) – отсутствуют на территории </w:t>
            </w:r>
            <w:r>
              <w:rPr>
                <w:rFonts w:ascii="Times New Roman" w:eastAsia="Times New Roman" w:hAnsi="Times New Roman" w:cs="Times New Roman"/>
                <w:sz w:val="24"/>
                <w:szCs w:val="24"/>
              </w:rPr>
              <w:t>Азей</w:t>
            </w:r>
            <w:r w:rsidRPr="005A2465">
              <w:rPr>
                <w:rFonts w:ascii="Times New Roman" w:eastAsia="Times New Roman" w:hAnsi="Times New Roman" w:cs="Times New Roman"/>
                <w:sz w:val="24"/>
                <w:szCs w:val="24"/>
              </w:rPr>
              <w:t>ского сельского поселения.</w:t>
            </w:r>
          </w:p>
          <w:p w:rsidR="004C0AE0" w:rsidRPr="005A2465" w:rsidRDefault="004C0AE0" w:rsidP="004C0AE0">
            <w:pPr>
              <w:spacing w:after="0" w:line="240" w:lineRule="auto"/>
              <w:ind w:firstLine="540"/>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Свободных помещений для размещения производств</w:t>
            </w:r>
            <w:r>
              <w:rPr>
                <w:rFonts w:ascii="Times New Roman" w:eastAsia="Times New Roman" w:hAnsi="Times New Roman" w:cs="Times New Roman"/>
                <w:sz w:val="24"/>
                <w:szCs w:val="24"/>
              </w:rPr>
              <w:t xml:space="preserve"> </w:t>
            </w:r>
            <w:r w:rsidR="00814CB5">
              <w:rPr>
                <w:rFonts w:ascii="Times New Roman" w:eastAsia="Times New Roman" w:hAnsi="Times New Roman" w:cs="Times New Roman"/>
                <w:sz w:val="24"/>
                <w:szCs w:val="24"/>
              </w:rPr>
              <w:t xml:space="preserve">– </w:t>
            </w:r>
            <w:r w:rsidR="00814CB5" w:rsidRPr="005A2465">
              <w:rPr>
                <w:rFonts w:ascii="Times New Roman" w:eastAsia="Times New Roman" w:hAnsi="Times New Roman" w:cs="Times New Roman"/>
                <w:sz w:val="24"/>
                <w:szCs w:val="24"/>
              </w:rPr>
              <w:t>нет</w:t>
            </w:r>
            <w:r w:rsidRPr="005A2465">
              <w:rPr>
                <w:rFonts w:ascii="Times New Roman" w:eastAsia="Times New Roman" w:hAnsi="Times New Roman" w:cs="Times New Roman"/>
                <w:sz w:val="24"/>
                <w:szCs w:val="24"/>
              </w:rPr>
              <w:t>.</w:t>
            </w:r>
          </w:p>
          <w:p w:rsidR="004C0AE0" w:rsidRDefault="004C0AE0" w:rsidP="004C0AE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5A2465">
              <w:rPr>
                <w:rFonts w:ascii="Times New Roman" w:eastAsia="Times New Roman" w:hAnsi="Times New Roman" w:cs="Times New Roman"/>
                <w:sz w:val="24"/>
                <w:szCs w:val="24"/>
              </w:rPr>
              <w:t>адровое обеспечение</w:t>
            </w:r>
            <w:r>
              <w:rPr>
                <w:rFonts w:ascii="Times New Roman" w:eastAsia="Times New Roman" w:hAnsi="Times New Roman" w:cs="Times New Roman"/>
                <w:sz w:val="24"/>
                <w:szCs w:val="24"/>
              </w:rPr>
              <w:t xml:space="preserve"> – н</w:t>
            </w:r>
            <w:r w:rsidRPr="005A2465">
              <w:rPr>
                <w:rFonts w:ascii="Times New Roman" w:eastAsia="Times New Roman" w:hAnsi="Times New Roman" w:cs="Times New Roman"/>
                <w:sz w:val="24"/>
                <w:szCs w:val="24"/>
              </w:rPr>
              <w:t>изкое</w:t>
            </w:r>
            <w:r>
              <w:rPr>
                <w:rFonts w:ascii="Times New Roman" w:eastAsia="Times New Roman" w:hAnsi="Times New Roman" w:cs="Times New Roman"/>
                <w:sz w:val="24"/>
                <w:szCs w:val="24"/>
              </w:rPr>
              <w:t>.</w:t>
            </w:r>
          </w:p>
          <w:p w:rsidR="001C7BC9" w:rsidRDefault="001C7BC9" w:rsidP="004C0AE0">
            <w:pPr>
              <w:spacing w:after="0" w:line="240" w:lineRule="auto"/>
              <w:ind w:firstLine="540"/>
              <w:jc w:val="both"/>
              <w:rPr>
                <w:rFonts w:ascii="Times New Roman" w:eastAsia="Times New Roman" w:hAnsi="Times New Roman" w:cs="Times New Roman"/>
                <w:sz w:val="24"/>
                <w:szCs w:val="24"/>
              </w:rPr>
            </w:pPr>
          </w:p>
          <w:p w:rsidR="001C7BC9" w:rsidRPr="00F06183" w:rsidRDefault="001C7BC9" w:rsidP="001C7BC9">
            <w:pPr>
              <w:spacing w:after="0" w:line="240" w:lineRule="auto"/>
              <w:ind w:firstLine="540"/>
              <w:jc w:val="center"/>
              <w:rPr>
                <w:rFonts w:ascii="Times New Roman" w:eastAsia="Times New Roman" w:hAnsi="Times New Roman" w:cs="Times New Roman"/>
                <w:b/>
                <w:sz w:val="28"/>
                <w:szCs w:val="24"/>
              </w:rPr>
            </w:pPr>
            <w:r w:rsidRPr="00F06183">
              <w:rPr>
                <w:rFonts w:ascii="Times New Roman" w:eastAsia="Times New Roman" w:hAnsi="Times New Roman" w:cs="Times New Roman"/>
                <w:b/>
                <w:sz w:val="28"/>
                <w:szCs w:val="24"/>
                <w:lang w:val="en-US"/>
              </w:rPr>
              <w:t>VI</w:t>
            </w:r>
            <w:r w:rsidRPr="00F06183">
              <w:rPr>
                <w:rFonts w:ascii="Times New Roman" w:eastAsia="Times New Roman" w:hAnsi="Times New Roman" w:cs="Times New Roman"/>
                <w:b/>
                <w:sz w:val="28"/>
                <w:szCs w:val="24"/>
              </w:rPr>
              <w:t xml:space="preserve">. </w:t>
            </w:r>
            <w:r w:rsidR="00A33FB4" w:rsidRPr="00F06183">
              <w:rPr>
                <w:rFonts w:ascii="Times New Roman" w:eastAsia="Times New Roman" w:hAnsi="Times New Roman" w:cs="Times New Roman"/>
                <w:b/>
                <w:sz w:val="28"/>
                <w:szCs w:val="24"/>
              </w:rPr>
              <w:t>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Азейском сельском поселении в долгосрочной перспективе</w:t>
            </w:r>
          </w:p>
          <w:p w:rsidR="00CE2AF3" w:rsidRDefault="00CE2AF3" w:rsidP="00465978">
            <w:pPr>
              <w:pStyle w:val="Default"/>
              <w:tabs>
                <w:tab w:val="left" w:pos="1427"/>
                <w:tab w:val="center" w:pos="5100"/>
              </w:tabs>
              <w:ind w:firstLine="709"/>
              <w:rPr>
                <w:b/>
                <w:bCs/>
                <w:sz w:val="28"/>
              </w:rPr>
            </w:pPr>
          </w:p>
          <w:p w:rsidR="00E66082" w:rsidRDefault="00E66082" w:rsidP="000B6A61">
            <w:pPr>
              <w:pStyle w:val="3"/>
              <w:widowControl w:val="0"/>
              <w:numPr>
                <w:ilvl w:val="2"/>
                <w:numId w:val="35"/>
              </w:numPr>
              <w:tabs>
                <w:tab w:val="clear" w:pos="360"/>
                <w:tab w:val="num" w:pos="720"/>
                <w:tab w:val="left" w:pos="2160"/>
              </w:tabs>
              <w:suppressAutoHyphens/>
              <w:spacing w:before="0" w:after="0"/>
              <w:ind w:firstLine="540"/>
              <w:rPr>
                <w:rFonts w:ascii="Times New Roman" w:hAnsi="Times New Roman" w:cs="Times New Roman"/>
                <w:sz w:val="24"/>
                <w:szCs w:val="24"/>
              </w:rPr>
            </w:pPr>
            <w:r w:rsidRPr="00E66082">
              <w:rPr>
                <w:rFonts w:ascii="Times New Roman" w:hAnsi="Times New Roman" w:cs="Times New Roman"/>
                <w:b w:val="0"/>
                <w:sz w:val="24"/>
                <w:szCs w:val="24"/>
              </w:rPr>
              <w:t>Концептуальной идеей Стратегического плана является определение миссии</w:t>
            </w:r>
            <w:r w:rsidR="00787C97">
              <w:rPr>
                <w:rFonts w:ascii="Times New Roman" w:hAnsi="Times New Roman" w:cs="Times New Roman"/>
                <w:b w:val="0"/>
                <w:sz w:val="24"/>
                <w:szCs w:val="24"/>
              </w:rPr>
              <w:t>, целей, задач направленных на решение проблемных вопросов в Азейском сельском поселении.</w:t>
            </w:r>
            <w:r w:rsidRPr="00E66082">
              <w:rPr>
                <w:rFonts w:ascii="Times New Roman" w:hAnsi="Times New Roman" w:cs="Times New Roman"/>
                <w:b w:val="0"/>
                <w:i/>
                <w:sz w:val="24"/>
                <w:szCs w:val="24"/>
              </w:rPr>
              <w:t xml:space="preserve"> </w:t>
            </w:r>
            <w:r w:rsidRPr="00E66082">
              <w:rPr>
                <w:rFonts w:ascii="Times New Roman" w:eastAsiaTheme="minorEastAsia" w:hAnsi="Times New Roman" w:cs="Times New Roman"/>
                <w:b w:val="0"/>
                <w:sz w:val="24"/>
                <w:szCs w:val="24"/>
              </w:rPr>
              <w:t>М</w:t>
            </w:r>
            <w:r w:rsidRPr="00E66082">
              <w:rPr>
                <w:rFonts w:ascii="Times New Roman" w:hAnsi="Times New Roman" w:cs="Times New Roman"/>
                <w:b w:val="0"/>
                <w:sz w:val="24"/>
                <w:szCs w:val="24"/>
              </w:rPr>
              <w:t xml:space="preserve">иссия </w:t>
            </w:r>
            <w:r w:rsidR="00787C97">
              <w:rPr>
                <w:rFonts w:ascii="Times New Roman" w:hAnsi="Times New Roman" w:cs="Times New Roman"/>
                <w:b w:val="0"/>
                <w:sz w:val="24"/>
                <w:szCs w:val="24"/>
              </w:rPr>
              <w:t xml:space="preserve">заключается в </w:t>
            </w:r>
            <w:r w:rsidRPr="00E66082">
              <w:rPr>
                <w:rFonts w:ascii="Times New Roman" w:hAnsi="Times New Roman" w:cs="Times New Roman"/>
                <w:b w:val="0"/>
                <w:sz w:val="24"/>
                <w:szCs w:val="24"/>
              </w:rPr>
              <w:t>обеспечени</w:t>
            </w:r>
            <w:r w:rsidR="00787C97">
              <w:rPr>
                <w:rFonts w:ascii="Times New Roman" w:hAnsi="Times New Roman" w:cs="Times New Roman"/>
                <w:b w:val="0"/>
                <w:sz w:val="24"/>
                <w:szCs w:val="24"/>
              </w:rPr>
              <w:t>и</w:t>
            </w:r>
            <w:r w:rsidRPr="00E66082">
              <w:rPr>
                <w:rFonts w:ascii="Times New Roman" w:hAnsi="Times New Roman" w:cs="Times New Roman"/>
                <w:b w:val="0"/>
                <w:sz w:val="24"/>
                <w:szCs w:val="24"/>
              </w:rPr>
              <w:t xml:space="preserve"> высокого качества жизни </w:t>
            </w:r>
            <w:r w:rsidR="00787C97">
              <w:rPr>
                <w:rFonts w:ascii="Times New Roman" w:hAnsi="Times New Roman" w:cs="Times New Roman"/>
                <w:b w:val="0"/>
                <w:sz w:val="24"/>
                <w:szCs w:val="24"/>
              </w:rPr>
              <w:t xml:space="preserve">всех категорий </w:t>
            </w:r>
            <w:r w:rsidRPr="00E66082">
              <w:rPr>
                <w:rFonts w:ascii="Times New Roman" w:hAnsi="Times New Roman" w:cs="Times New Roman"/>
                <w:b w:val="0"/>
                <w:sz w:val="24"/>
                <w:szCs w:val="24"/>
              </w:rPr>
              <w:t>населения на основе устойчивого экономического развития</w:t>
            </w:r>
            <w:r w:rsidRPr="00E66082">
              <w:rPr>
                <w:rFonts w:ascii="Times New Roman" w:hAnsi="Times New Roman" w:cs="Times New Roman"/>
                <w:sz w:val="24"/>
                <w:szCs w:val="24"/>
              </w:rPr>
              <w:t>.</w:t>
            </w:r>
            <w:r w:rsidR="00787C97">
              <w:rPr>
                <w:rFonts w:ascii="Times New Roman" w:hAnsi="Times New Roman" w:cs="Times New Roman"/>
                <w:sz w:val="24"/>
                <w:szCs w:val="24"/>
              </w:rPr>
              <w:t xml:space="preserve"> </w:t>
            </w:r>
          </w:p>
          <w:p w:rsidR="00E66082" w:rsidRPr="00E66082" w:rsidRDefault="00E66082" w:rsidP="00E66082">
            <w:pPr>
              <w:spacing w:after="0" w:line="240" w:lineRule="auto"/>
              <w:ind w:firstLine="709"/>
              <w:rPr>
                <w:rFonts w:ascii="Times New Roman" w:hAnsi="Times New Roman" w:cs="Times New Roman"/>
                <w:bCs/>
                <w:i/>
                <w:sz w:val="24"/>
                <w:szCs w:val="24"/>
              </w:rPr>
            </w:pPr>
            <w:r w:rsidRPr="00E66082">
              <w:rPr>
                <w:rFonts w:ascii="Times New Roman" w:hAnsi="Times New Roman" w:cs="Times New Roman"/>
                <w:bCs/>
                <w:sz w:val="24"/>
                <w:szCs w:val="24"/>
              </w:rPr>
              <w:t xml:space="preserve">Определение данной </w:t>
            </w:r>
            <w:r w:rsidR="006769E8" w:rsidRPr="00E66082">
              <w:rPr>
                <w:rFonts w:ascii="Times New Roman" w:hAnsi="Times New Roman" w:cs="Times New Roman"/>
                <w:bCs/>
                <w:sz w:val="24"/>
                <w:szCs w:val="24"/>
              </w:rPr>
              <w:t>миссии послужило</w:t>
            </w:r>
            <w:r w:rsidRPr="00E66082">
              <w:rPr>
                <w:rFonts w:ascii="Times New Roman" w:hAnsi="Times New Roman" w:cs="Times New Roman"/>
                <w:bCs/>
                <w:sz w:val="24"/>
                <w:szCs w:val="24"/>
              </w:rPr>
              <w:t xml:space="preserve"> основой для формирования стратегических целей:</w:t>
            </w:r>
          </w:p>
          <w:p w:rsidR="00E66082" w:rsidRPr="00E66082" w:rsidRDefault="00E66082" w:rsidP="00787C97">
            <w:pPr>
              <w:widowControl w:val="0"/>
              <w:numPr>
                <w:ilvl w:val="0"/>
                <w:numId w:val="36"/>
              </w:numPr>
              <w:tabs>
                <w:tab w:val="clear" w:pos="1287"/>
                <w:tab w:val="num" w:pos="567"/>
                <w:tab w:val="num" w:pos="720"/>
              </w:tabs>
              <w:spacing w:after="0" w:line="240" w:lineRule="auto"/>
              <w:ind w:left="0"/>
              <w:jc w:val="both"/>
              <w:rPr>
                <w:rFonts w:ascii="Times New Roman" w:hAnsi="Times New Roman" w:cs="Times New Roman"/>
                <w:b/>
                <w:bCs/>
                <w:i/>
                <w:iCs/>
                <w:sz w:val="24"/>
                <w:szCs w:val="24"/>
              </w:rPr>
            </w:pPr>
            <w:r w:rsidRPr="00E66082">
              <w:rPr>
                <w:rFonts w:ascii="Times New Roman" w:hAnsi="Times New Roman" w:cs="Times New Roman"/>
                <w:b/>
                <w:bCs/>
                <w:i/>
                <w:iCs/>
                <w:sz w:val="24"/>
                <w:szCs w:val="24"/>
              </w:rPr>
              <w:t xml:space="preserve">содействие развитию хозяйствующих субъектов всех отраслей; </w:t>
            </w:r>
          </w:p>
          <w:p w:rsidR="00E66082" w:rsidRPr="00E66082" w:rsidRDefault="00E66082" w:rsidP="00787C97">
            <w:pPr>
              <w:widowControl w:val="0"/>
              <w:numPr>
                <w:ilvl w:val="0"/>
                <w:numId w:val="36"/>
              </w:numPr>
              <w:tabs>
                <w:tab w:val="clear" w:pos="1287"/>
                <w:tab w:val="num" w:pos="567"/>
              </w:tabs>
              <w:spacing w:after="0" w:line="240" w:lineRule="auto"/>
              <w:ind w:left="0"/>
              <w:jc w:val="both"/>
              <w:rPr>
                <w:rFonts w:ascii="Times New Roman" w:hAnsi="Times New Roman" w:cs="Times New Roman"/>
                <w:b/>
                <w:bCs/>
                <w:i/>
                <w:iCs/>
                <w:sz w:val="24"/>
                <w:szCs w:val="24"/>
              </w:rPr>
            </w:pPr>
            <w:r w:rsidRPr="00E66082">
              <w:rPr>
                <w:rFonts w:ascii="Times New Roman" w:hAnsi="Times New Roman" w:cs="Times New Roman"/>
                <w:b/>
                <w:bCs/>
                <w:i/>
                <w:iCs/>
                <w:sz w:val="24"/>
                <w:szCs w:val="24"/>
              </w:rPr>
              <w:t>создание условий для повышения   качества жизни населения</w:t>
            </w:r>
            <w:r w:rsidR="00787C97">
              <w:rPr>
                <w:rFonts w:ascii="Times New Roman" w:hAnsi="Times New Roman" w:cs="Times New Roman"/>
                <w:b/>
                <w:bCs/>
                <w:i/>
                <w:iCs/>
                <w:sz w:val="24"/>
                <w:szCs w:val="24"/>
              </w:rPr>
              <w:t>.</w:t>
            </w:r>
            <w:r w:rsidRPr="00E66082">
              <w:rPr>
                <w:rFonts w:ascii="Times New Roman" w:hAnsi="Times New Roman" w:cs="Times New Roman"/>
                <w:b/>
                <w:bCs/>
                <w:i/>
                <w:iCs/>
                <w:sz w:val="24"/>
                <w:szCs w:val="24"/>
              </w:rPr>
              <w:t xml:space="preserve"> </w:t>
            </w:r>
          </w:p>
          <w:p w:rsidR="00E66082" w:rsidRPr="00E66082" w:rsidRDefault="00E66082" w:rsidP="00E66082">
            <w:pPr>
              <w:spacing w:after="0" w:line="240" w:lineRule="auto"/>
              <w:ind w:firstLine="720"/>
              <w:rPr>
                <w:rFonts w:ascii="Times New Roman" w:hAnsi="Times New Roman" w:cs="Times New Roman"/>
                <w:b/>
                <w:sz w:val="24"/>
                <w:szCs w:val="24"/>
              </w:rPr>
            </w:pPr>
          </w:p>
          <w:p w:rsidR="00E66082" w:rsidRDefault="00E66082" w:rsidP="00301B46">
            <w:pPr>
              <w:widowControl w:val="0"/>
              <w:spacing w:after="0" w:line="240" w:lineRule="auto"/>
              <w:jc w:val="center"/>
              <w:rPr>
                <w:rFonts w:ascii="Times New Roman" w:hAnsi="Times New Roman" w:cs="Times New Roman"/>
                <w:b/>
                <w:bCs/>
                <w:iCs/>
                <w:sz w:val="24"/>
                <w:szCs w:val="24"/>
              </w:rPr>
            </w:pPr>
            <w:r w:rsidRPr="00E66082">
              <w:rPr>
                <w:rFonts w:ascii="Times New Roman" w:hAnsi="Times New Roman" w:cs="Times New Roman"/>
                <w:b/>
                <w:bCs/>
                <w:iCs/>
                <w:sz w:val="24"/>
                <w:szCs w:val="24"/>
              </w:rPr>
              <w:t>Цель 1. Содействие развитию хозяйствующих субъектов всех отраслей.</w:t>
            </w:r>
          </w:p>
          <w:p w:rsidR="00301B46" w:rsidRPr="00E66082" w:rsidRDefault="00301B46" w:rsidP="00301B46">
            <w:pPr>
              <w:widowControl w:val="0"/>
              <w:spacing w:after="0" w:line="240" w:lineRule="auto"/>
              <w:jc w:val="center"/>
              <w:rPr>
                <w:rFonts w:ascii="Times New Roman" w:hAnsi="Times New Roman" w:cs="Times New Roman"/>
                <w:b/>
                <w:bCs/>
                <w:iCs/>
                <w:sz w:val="24"/>
                <w:szCs w:val="24"/>
              </w:rPr>
            </w:pPr>
          </w:p>
          <w:p w:rsidR="00E66082" w:rsidRPr="00E66082" w:rsidRDefault="00E66082" w:rsidP="0025525C">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Реализация цели будет направлена на конкурентоспособност</w:t>
            </w:r>
            <w:r w:rsidR="00301B46">
              <w:rPr>
                <w:rFonts w:ascii="Times New Roman" w:hAnsi="Times New Roman" w:cs="Times New Roman"/>
                <w:bCs/>
                <w:iCs/>
                <w:sz w:val="24"/>
                <w:szCs w:val="24"/>
              </w:rPr>
              <w:t>ь</w:t>
            </w:r>
            <w:r w:rsidRPr="00E66082">
              <w:rPr>
                <w:rFonts w:ascii="Times New Roman" w:hAnsi="Times New Roman" w:cs="Times New Roman"/>
                <w:bCs/>
                <w:iCs/>
                <w:sz w:val="24"/>
                <w:szCs w:val="24"/>
              </w:rPr>
              <w:t xml:space="preserve"> сельскохозяйственной продукции, ускоренное развитие приоритетных подотрослей, в первую очередь – животноводства, рациональное использование в сельскохозяйственном производстве земельных ресурсов, развитие крестьянских (фермерских) и личных подсобных хозяйств.</w:t>
            </w:r>
          </w:p>
          <w:p w:rsidR="00E66082" w:rsidRPr="00E66082" w:rsidRDefault="00E66082" w:rsidP="0025525C">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Достижение цели будет обеспечено </w:t>
            </w:r>
            <w:r w:rsidR="00882558">
              <w:rPr>
                <w:rFonts w:ascii="Times New Roman" w:hAnsi="Times New Roman" w:cs="Times New Roman"/>
                <w:bCs/>
                <w:iCs/>
                <w:sz w:val="24"/>
                <w:szCs w:val="24"/>
              </w:rPr>
              <w:t>за счет решения следующих задач:</w:t>
            </w:r>
          </w:p>
          <w:p w:rsidR="00E66082" w:rsidRPr="00E66082" w:rsidRDefault="00E66082" w:rsidP="00E66082">
            <w:pPr>
              <w:suppressAutoHyphens/>
              <w:spacing w:after="0" w:line="240" w:lineRule="auto"/>
              <w:rPr>
                <w:rFonts w:ascii="Times New Roman" w:hAnsi="Times New Roman" w:cs="Times New Roman"/>
                <w:b/>
                <w:sz w:val="24"/>
                <w:szCs w:val="24"/>
              </w:rPr>
            </w:pPr>
            <w:r w:rsidRPr="00E66082">
              <w:rPr>
                <w:rFonts w:ascii="Times New Roman" w:hAnsi="Times New Roman" w:cs="Times New Roman"/>
                <w:sz w:val="24"/>
                <w:szCs w:val="24"/>
              </w:rPr>
              <w:t xml:space="preserve">          </w:t>
            </w:r>
            <w:r w:rsidR="008A4B0B" w:rsidRPr="008A4B0B">
              <w:rPr>
                <w:rFonts w:ascii="Times New Roman" w:hAnsi="Times New Roman" w:cs="Times New Roman"/>
                <w:b/>
                <w:sz w:val="24"/>
                <w:szCs w:val="24"/>
              </w:rPr>
              <w:t>а</w:t>
            </w:r>
            <w:r w:rsidR="00882558" w:rsidRPr="008A4B0B">
              <w:rPr>
                <w:rFonts w:ascii="Times New Roman" w:hAnsi="Times New Roman" w:cs="Times New Roman"/>
                <w:b/>
                <w:sz w:val="24"/>
                <w:szCs w:val="24"/>
              </w:rPr>
              <w:t>)</w:t>
            </w:r>
            <w:r w:rsidR="00301B46">
              <w:rPr>
                <w:rFonts w:ascii="Times New Roman" w:hAnsi="Times New Roman" w:cs="Times New Roman"/>
                <w:sz w:val="24"/>
                <w:szCs w:val="24"/>
              </w:rPr>
              <w:t xml:space="preserve"> </w:t>
            </w:r>
            <w:r w:rsidRPr="00E66082">
              <w:rPr>
                <w:rFonts w:ascii="Times New Roman" w:hAnsi="Times New Roman" w:cs="Times New Roman"/>
                <w:b/>
                <w:bCs/>
                <w:iCs/>
                <w:sz w:val="24"/>
                <w:szCs w:val="24"/>
              </w:rPr>
              <w:t>Развитие крестьянских (фермерских) хозяйств и личных подсобных хозяйств</w:t>
            </w:r>
            <w:r w:rsidRPr="00E66082">
              <w:rPr>
                <w:rFonts w:ascii="Times New Roman" w:hAnsi="Times New Roman" w:cs="Times New Roman"/>
                <w:b/>
                <w:sz w:val="24"/>
                <w:szCs w:val="24"/>
              </w:rPr>
              <w:t>.</w:t>
            </w:r>
          </w:p>
          <w:p w:rsidR="00E66082" w:rsidRPr="00E66082" w:rsidRDefault="00E66082" w:rsidP="00882558">
            <w:pPr>
              <w:suppressAutoHyphens/>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Для решения поставленной задачи планируется проведение следующих мероприятий:</w:t>
            </w:r>
          </w:p>
          <w:p w:rsidR="00E66082" w:rsidRPr="00E66082" w:rsidRDefault="00E66082" w:rsidP="00882558">
            <w:pPr>
              <w:suppressAutoHyphens/>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выявление брошенных и необрабатываемых земель личных подсобных хозяйств;</w:t>
            </w:r>
          </w:p>
          <w:p w:rsidR="00E66082" w:rsidRPr="00E66082" w:rsidRDefault="00E66082" w:rsidP="00882558">
            <w:pPr>
              <w:suppressAutoHyphens/>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проведение информационной компании среди сельского населения с целью отбора лиц, желающих расширить землепользование;</w:t>
            </w:r>
          </w:p>
          <w:p w:rsidR="00E66082" w:rsidRPr="00E66082" w:rsidRDefault="00E66082" w:rsidP="00882558">
            <w:pPr>
              <w:suppressAutoHyphens/>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проведение информационной компании среди фермеров и других потенциальных землепользователей (в том числе вне сельского поселения) с целью передачи им невостребованных земель;</w:t>
            </w:r>
          </w:p>
          <w:p w:rsidR="00E66082" w:rsidRPr="00E66082" w:rsidRDefault="00E66082" w:rsidP="00882558">
            <w:pPr>
              <w:suppressAutoHyphens/>
              <w:spacing w:after="0" w:line="240" w:lineRule="auto"/>
              <w:ind w:firstLine="720"/>
              <w:jc w:val="both"/>
              <w:rPr>
                <w:rFonts w:ascii="Times New Roman" w:hAnsi="Times New Roman" w:cs="Times New Roman"/>
                <w:bCs/>
                <w:iCs/>
                <w:sz w:val="24"/>
                <w:szCs w:val="24"/>
              </w:rPr>
            </w:pPr>
            <w:r w:rsidRPr="00E66082">
              <w:rPr>
                <w:rFonts w:ascii="Times New Roman" w:hAnsi="Times New Roman" w:cs="Times New Roman"/>
                <w:sz w:val="24"/>
                <w:szCs w:val="24"/>
              </w:rPr>
              <w:t xml:space="preserve">- привлечение </w:t>
            </w:r>
            <w:r w:rsidRPr="00E66082">
              <w:rPr>
                <w:rFonts w:ascii="Times New Roman" w:hAnsi="Times New Roman" w:cs="Times New Roman"/>
                <w:bCs/>
                <w:iCs/>
                <w:sz w:val="24"/>
                <w:szCs w:val="24"/>
              </w:rPr>
              <w:t xml:space="preserve">крестьянских (фермерских) хозяйств и личных подсобных хозяйств к участию в реализации мероприятий областных и муниципальных программ поддержки </w:t>
            </w:r>
            <w:r w:rsidRPr="00E66082">
              <w:rPr>
                <w:rFonts w:ascii="Times New Roman" w:hAnsi="Times New Roman" w:cs="Times New Roman"/>
                <w:bCs/>
                <w:iCs/>
                <w:sz w:val="24"/>
                <w:szCs w:val="24"/>
              </w:rPr>
              <w:lastRenderedPageBreak/>
              <w:t>сельхозтоваропроизводителей;</w:t>
            </w:r>
          </w:p>
          <w:p w:rsidR="00E66082" w:rsidRPr="00E66082" w:rsidRDefault="00E66082" w:rsidP="00882558">
            <w:pPr>
              <w:suppressAutoHyphens/>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ускоренное развитие животноводства:</w:t>
            </w:r>
          </w:p>
          <w:p w:rsidR="00882558" w:rsidRPr="00882558" w:rsidRDefault="00882558" w:rsidP="00882558">
            <w:pPr>
              <w:spacing w:after="0" w:line="240" w:lineRule="auto"/>
              <w:jc w:val="both"/>
              <w:rPr>
                <w:rFonts w:ascii="Times New Roman" w:hAnsi="Times New Roman" w:cs="Times New Roman"/>
                <w:bCs/>
                <w:sz w:val="24"/>
                <w:szCs w:val="28"/>
              </w:rPr>
            </w:pPr>
            <w:r w:rsidRPr="00882558">
              <w:rPr>
                <w:rFonts w:ascii="Times New Roman" w:hAnsi="Times New Roman" w:cs="Times New Roman"/>
                <w:sz w:val="24"/>
              </w:rPr>
              <w:t>Крестьянские (фермерские) хозяйства на территории   Азейского сельского поселения отсутствуют.</w:t>
            </w:r>
            <w:r w:rsidRPr="00882558">
              <w:rPr>
                <w:rFonts w:ascii="Times New Roman" w:hAnsi="Times New Roman" w:cs="Times New Roman"/>
                <w:bCs/>
                <w:sz w:val="24"/>
                <w:szCs w:val="28"/>
              </w:rPr>
              <w:t xml:space="preserve"> Сельское хозяйство поселения представлено личными подсобными хозяйствами. Мясная продукция (свинина) вывозится на рынок районного центра и используется в личных целях.</w:t>
            </w:r>
            <w:r>
              <w:rPr>
                <w:rFonts w:ascii="Times New Roman" w:hAnsi="Times New Roman" w:cs="Times New Roman"/>
                <w:bCs/>
                <w:sz w:val="24"/>
                <w:szCs w:val="28"/>
              </w:rPr>
              <w:t xml:space="preserve"> </w:t>
            </w:r>
          </w:p>
          <w:p w:rsidR="00E66082" w:rsidRPr="00E66082" w:rsidRDefault="00E66082" w:rsidP="00882558">
            <w:pPr>
              <w:suppressAutoHyphens/>
              <w:spacing w:after="0" w:line="240" w:lineRule="auto"/>
              <w:jc w:val="both"/>
              <w:rPr>
                <w:rFonts w:ascii="Times New Roman" w:hAnsi="Times New Roman" w:cs="Times New Roman"/>
                <w:sz w:val="24"/>
                <w:szCs w:val="24"/>
              </w:rPr>
            </w:pPr>
            <w:r w:rsidRPr="00E66082">
              <w:rPr>
                <w:rFonts w:ascii="Times New Roman" w:hAnsi="Times New Roman" w:cs="Times New Roman"/>
                <w:sz w:val="24"/>
                <w:szCs w:val="24"/>
              </w:rPr>
              <w:t xml:space="preserve">         </w:t>
            </w:r>
            <w:r w:rsidRPr="00E66082">
              <w:rPr>
                <w:rFonts w:ascii="Times New Roman" w:hAnsi="Times New Roman" w:cs="Times New Roman"/>
                <w:bCs/>
                <w:iCs/>
                <w:sz w:val="24"/>
                <w:szCs w:val="24"/>
              </w:rPr>
              <w:tab/>
            </w:r>
          </w:p>
          <w:p w:rsidR="00E66082" w:rsidRPr="00E66082" w:rsidRDefault="008A4B0B" w:rsidP="00882558">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б)</w:t>
            </w:r>
            <w:r w:rsidR="00E66082" w:rsidRPr="00E66082">
              <w:rPr>
                <w:rFonts w:ascii="Times New Roman" w:hAnsi="Times New Roman" w:cs="Times New Roman"/>
                <w:b/>
                <w:sz w:val="24"/>
                <w:szCs w:val="24"/>
              </w:rPr>
              <w:t xml:space="preserve"> Развитие малого и среднего предпринимательства.</w:t>
            </w:r>
          </w:p>
          <w:p w:rsidR="00E66082" w:rsidRPr="00E66082" w:rsidRDefault="00E66082" w:rsidP="008A4B0B">
            <w:pPr>
              <w:pStyle w:val="a3"/>
              <w:ind w:firstLine="720"/>
              <w:jc w:val="both"/>
              <w:rPr>
                <w:sz w:val="24"/>
              </w:rPr>
            </w:pPr>
            <w:r w:rsidRPr="00E66082">
              <w:rPr>
                <w:sz w:val="24"/>
              </w:rPr>
              <w:t>В современных условиях особую значимость приобретает вопрос эффективного включения малого бизнеса в процесс экономического развития и улучшения социального климата в обществе.</w:t>
            </w:r>
            <w:r w:rsidR="008A4B0B">
              <w:rPr>
                <w:sz w:val="24"/>
              </w:rPr>
              <w:t xml:space="preserve"> </w:t>
            </w:r>
            <w:r w:rsidRPr="00E66082">
              <w:rPr>
                <w:sz w:val="24"/>
              </w:rPr>
              <w:t xml:space="preserve">Наиболее распространёнными видами деятельности малых предприятий остаётся торговля.  В перспективе его приоритетной </w:t>
            </w:r>
            <w:r w:rsidR="008A4B0B" w:rsidRPr="00E66082">
              <w:rPr>
                <w:sz w:val="24"/>
              </w:rPr>
              <w:t>задачей должно</w:t>
            </w:r>
            <w:r w:rsidRPr="00E66082">
              <w:rPr>
                <w:sz w:val="24"/>
              </w:rPr>
              <w:t xml:space="preserve"> стать удовлетворение спроса населения в сфере общественного питания, платных </w:t>
            </w:r>
            <w:r w:rsidR="008A4B0B" w:rsidRPr="00E66082">
              <w:rPr>
                <w:sz w:val="24"/>
              </w:rPr>
              <w:t>услуг, молодежного</w:t>
            </w:r>
            <w:r w:rsidRPr="00E66082">
              <w:rPr>
                <w:sz w:val="24"/>
              </w:rPr>
              <w:t xml:space="preserve"> досуга. </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С целью создания условий для развития малого и среднего предпринимательства планируется:</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выявление потребности муниципального образования в развитии и размещении объектов малого и среднего бизнеса на территории поселения;</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проведение работы с незанятыми в экономике гражданами и гражданами, ведущими личное подсобное хозяйство, по вопросу их регистрации в качестве индивидуальных предпринимателей, осуществляющих деятельность на основе патента;</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оказание финансовой поддержки субъектам малого и среднего бизнеса в части предоставления на начальном этапе деятельности льгот по местным налогам, предоставления в аренду неиспользуемых помещений и земельных участков на льготных условиях;</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xml:space="preserve">- информирование субъектов малого и среднего предпринимательства о действующих областных и муниципальных </w:t>
            </w:r>
            <w:r w:rsidR="008A4B0B" w:rsidRPr="00E66082">
              <w:rPr>
                <w:rFonts w:ascii="Times New Roman" w:hAnsi="Times New Roman" w:cs="Times New Roman"/>
                <w:sz w:val="24"/>
                <w:szCs w:val="24"/>
              </w:rPr>
              <w:t>программах, мерах</w:t>
            </w:r>
            <w:r w:rsidRPr="00E66082">
              <w:rPr>
                <w:rFonts w:ascii="Times New Roman" w:hAnsi="Times New Roman" w:cs="Times New Roman"/>
                <w:sz w:val="24"/>
                <w:szCs w:val="24"/>
              </w:rPr>
              <w:t xml:space="preserve"> оказываемой поддержки;</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E66082" w:rsidRPr="00E66082" w:rsidRDefault="00EE5E7E" w:rsidP="00EE5E7E">
            <w:pPr>
              <w:widowControl w:val="0"/>
              <w:spacing w:after="0" w:line="240" w:lineRule="auto"/>
              <w:ind w:firstLine="708"/>
              <w:rPr>
                <w:rFonts w:ascii="Times New Roman" w:hAnsi="Times New Roman" w:cs="Times New Roman"/>
                <w:b/>
                <w:bCs/>
                <w:iCs/>
                <w:sz w:val="24"/>
                <w:szCs w:val="24"/>
              </w:rPr>
            </w:pPr>
            <w:r>
              <w:rPr>
                <w:rFonts w:ascii="Times New Roman" w:hAnsi="Times New Roman" w:cs="Times New Roman"/>
                <w:b/>
                <w:bCs/>
                <w:iCs/>
                <w:sz w:val="24"/>
                <w:szCs w:val="24"/>
              </w:rPr>
              <w:t xml:space="preserve">в) </w:t>
            </w:r>
            <w:r w:rsidR="00E66082" w:rsidRPr="00E66082">
              <w:rPr>
                <w:rFonts w:ascii="Times New Roman" w:hAnsi="Times New Roman" w:cs="Times New Roman"/>
                <w:b/>
                <w:bCs/>
                <w:iCs/>
                <w:sz w:val="24"/>
                <w:szCs w:val="24"/>
              </w:rPr>
              <w:t>Улучшение качества муниципального управления, повышение его эффективности.</w:t>
            </w:r>
          </w:p>
          <w:p w:rsidR="00E66082" w:rsidRPr="00E66082" w:rsidRDefault="00E66082" w:rsidP="00EE5E7E">
            <w:pPr>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Улучшение качества муниципального управления планируется осуществлять за счет повышения </w:t>
            </w:r>
            <w:r w:rsidR="00EE5E7E" w:rsidRPr="00E66082">
              <w:rPr>
                <w:rFonts w:ascii="Times New Roman" w:hAnsi="Times New Roman" w:cs="Times New Roman"/>
                <w:bCs/>
                <w:iCs/>
                <w:sz w:val="24"/>
                <w:szCs w:val="24"/>
              </w:rPr>
              <w:t>эффективности управления</w:t>
            </w:r>
            <w:r w:rsidRPr="00E66082">
              <w:rPr>
                <w:rFonts w:ascii="Times New Roman" w:hAnsi="Times New Roman" w:cs="Times New Roman"/>
                <w:sz w:val="24"/>
                <w:szCs w:val="24"/>
              </w:rPr>
              <w:t xml:space="preserve"> муниципальной собственностью, улучшения качества планирования и оптимизации бюджетных расходов.</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В целях решения поставленной задачи будут проводиться следующие мероприятия:</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выполнение работ по разграничению собственности на землю;</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-формирование сведений о невостребованных земельных долях (организация сообщений в средствах массовой информации, постановка земель на государственный кадастровый учет, регистрация права собственности на них);</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работа по расширению налогооблагаемой базы местных налогов (НДФЛ, налог на имущество физических лиц);</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В целях совершенствования бюджетного процесса,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внедрение информационно-коммуникационных технологий в деятельность органов местного самоуправления;</w:t>
            </w:r>
          </w:p>
          <w:p w:rsidR="00E66082" w:rsidRPr="00E66082" w:rsidRDefault="00E66082" w:rsidP="00EE5E7E">
            <w:pPr>
              <w:spacing w:after="0" w:line="240" w:lineRule="auto"/>
              <w:ind w:firstLine="720"/>
              <w:jc w:val="both"/>
              <w:rPr>
                <w:rFonts w:ascii="Times New Roman" w:hAnsi="Times New Roman" w:cs="Times New Roman"/>
                <w:sz w:val="24"/>
                <w:szCs w:val="24"/>
              </w:rPr>
            </w:pPr>
          </w:p>
          <w:p w:rsidR="00E66082" w:rsidRPr="00E66082" w:rsidRDefault="00E66082" w:rsidP="00EE5E7E">
            <w:pPr>
              <w:widowControl w:val="0"/>
              <w:spacing w:after="0" w:line="240" w:lineRule="auto"/>
              <w:jc w:val="center"/>
              <w:rPr>
                <w:rFonts w:ascii="Times New Roman" w:hAnsi="Times New Roman" w:cs="Times New Roman"/>
                <w:b/>
                <w:bCs/>
                <w:iCs/>
                <w:sz w:val="24"/>
                <w:szCs w:val="24"/>
              </w:rPr>
            </w:pPr>
            <w:r w:rsidRPr="00E66082">
              <w:rPr>
                <w:rFonts w:ascii="Times New Roman" w:hAnsi="Times New Roman" w:cs="Times New Roman"/>
                <w:b/>
                <w:bCs/>
                <w:iCs/>
                <w:sz w:val="24"/>
                <w:szCs w:val="24"/>
              </w:rPr>
              <w:t xml:space="preserve">Цель </w:t>
            </w:r>
            <w:r w:rsidR="0025525C">
              <w:rPr>
                <w:rFonts w:ascii="Times New Roman" w:hAnsi="Times New Roman" w:cs="Times New Roman"/>
                <w:b/>
                <w:bCs/>
                <w:iCs/>
                <w:sz w:val="24"/>
                <w:szCs w:val="24"/>
              </w:rPr>
              <w:t>2</w:t>
            </w:r>
            <w:r w:rsidRPr="00E66082">
              <w:rPr>
                <w:rFonts w:ascii="Times New Roman" w:hAnsi="Times New Roman" w:cs="Times New Roman"/>
                <w:b/>
                <w:bCs/>
                <w:iCs/>
                <w:sz w:val="24"/>
                <w:szCs w:val="24"/>
              </w:rPr>
              <w:t>. Создание условий для повышения</w:t>
            </w:r>
            <w:r w:rsidR="00814CB5">
              <w:rPr>
                <w:rFonts w:ascii="Times New Roman" w:hAnsi="Times New Roman" w:cs="Times New Roman"/>
                <w:b/>
                <w:bCs/>
                <w:iCs/>
                <w:sz w:val="24"/>
                <w:szCs w:val="24"/>
              </w:rPr>
              <w:t xml:space="preserve"> </w:t>
            </w:r>
            <w:r w:rsidRPr="00E66082">
              <w:rPr>
                <w:rFonts w:ascii="Times New Roman" w:hAnsi="Times New Roman" w:cs="Times New Roman"/>
                <w:b/>
                <w:bCs/>
                <w:iCs/>
                <w:sz w:val="24"/>
                <w:szCs w:val="24"/>
              </w:rPr>
              <w:t>качества жизни населения.</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xml:space="preserve">Качество жизни населения характеризуется наличием стабильной работы и </w:t>
            </w:r>
            <w:r w:rsidRPr="00E66082">
              <w:rPr>
                <w:rFonts w:ascii="Times New Roman" w:hAnsi="Times New Roman" w:cs="Times New Roman"/>
                <w:sz w:val="24"/>
                <w:szCs w:val="24"/>
              </w:rPr>
              <w:lastRenderedPageBreak/>
              <w:t>достойной заработной платы, доступностью медицинских, образовательных, культурно-просветительских, спортивно-оздоровительных, жилищно-коммунальных услуг, наличием собственного благоустроенного жилья.</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Для достижения поставленной цели необходимо решение следующих задач:</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p>
          <w:p w:rsidR="00E66082" w:rsidRPr="00E66082" w:rsidRDefault="00E66082" w:rsidP="00E66082">
            <w:pPr>
              <w:widowControl w:val="0"/>
              <w:spacing w:after="0" w:line="240" w:lineRule="auto"/>
              <w:rPr>
                <w:rFonts w:ascii="Times New Roman" w:hAnsi="Times New Roman" w:cs="Times New Roman"/>
                <w:b/>
                <w:bCs/>
                <w:iCs/>
                <w:sz w:val="24"/>
                <w:szCs w:val="24"/>
              </w:rPr>
            </w:pPr>
            <w:r w:rsidRPr="00E66082">
              <w:rPr>
                <w:rFonts w:ascii="Times New Roman" w:hAnsi="Times New Roman" w:cs="Times New Roman"/>
                <w:bCs/>
                <w:iCs/>
                <w:sz w:val="24"/>
                <w:szCs w:val="24"/>
              </w:rPr>
              <w:tab/>
            </w:r>
            <w:r w:rsidR="00EE5E7E">
              <w:rPr>
                <w:rFonts w:ascii="Times New Roman" w:hAnsi="Times New Roman" w:cs="Times New Roman"/>
                <w:b/>
                <w:bCs/>
                <w:iCs/>
                <w:sz w:val="24"/>
                <w:szCs w:val="24"/>
              </w:rPr>
              <w:t>а)</w:t>
            </w:r>
            <w:r w:rsidRPr="00E66082">
              <w:rPr>
                <w:rFonts w:ascii="Times New Roman" w:hAnsi="Times New Roman" w:cs="Times New Roman"/>
                <w:b/>
                <w:bCs/>
                <w:iCs/>
                <w:sz w:val="24"/>
                <w:szCs w:val="24"/>
              </w:rPr>
              <w:t xml:space="preserve"> Создание условий для обеспечения здоровья населения и улучшения демографической ситуации. </w:t>
            </w:r>
          </w:p>
          <w:p w:rsidR="005E5D13"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Основными направлениями демографической политики в долгосрочном периоде должны стать снижение темпов естественной убыли, стабилизация численности населения и формирование предпосылок к последующему росту</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Для решения поставленной задачи необходимо проведение следующих мероприятий:</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 проведение мероприятий по гигиеническому воспитанию населения, пропаганде здорового образа </w:t>
            </w:r>
            <w:r w:rsidR="004934F8" w:rsidRPr="00E66082">
              <w:rPr>
                <w:rFonts w:ascii="Times New Roman" w:hAnsi="Times New Roman" w:cs="Times New Roman"/>
                <w:bCs/>
                <w:iCs/>
                <w:sz w:val="24"/>
                <w:szCs w:val="24"/>
              </w:rPr>
              <w:t>жизн</w:t>
            </w:r>
            <w:r w:rsidR="004934F8">
              <w:rPr>
                <w:rFonts w:ascii="Times New Roman" w:hAnsi="Times New Roman" w:cs="Times New Roman"/>
                <w:bCs/>
                <w:iCs/>
                <w:sz w:val="24"/>
                <w:szCs w:val="24"/>
              </w:rPr>
              <w:t xml:space="preserve">и </w:t>
            </w:r>
            <w:r w:rsidR="004934F8" w:rsidRPr="00E66082">
              <w:rPr>
                <w:rFonts w:ascii="Times New Roman" w:hAnsi="Times New Roman" w:cs="Times New Roman"/>
                <w:bCs/>
                <w:iCs/>
                <w:sz w:val="24"/>
                <w:szCs w:val="24"/>
              </w:rPr>
              <w:t>среди</w:t>
            </w:r>
            <w:r w:rsidRPr="00E66082">
              <w:rPr>
                <w:rFonts w:ascii="Times New Roman" w:hAnsi="Times New Roman" w:cs="Times New Roman"/>
                <w:bCs/>
                <w:iCs/>
                <w:sz w:val="24"/>
                <w:szCs w:val="24"/>
              </w:rPr>
              <w:t xml:space="preserve"> </w:t>
            </w:r>
            <w:r w:rsidR="004934F8">
              <w:rPr>
                <w:rFonts w:ascii="Times New Roman" w:hAnsi="Times New Roman" w:cs="Times New Roman"/>
                <w:bCs/>
                <w:iCs/>
                <w:sz w:val="24"/>
                <w:szCs w:val="24"/>
              </w:rPr>
              <w:t xml:space="preserve">взрослого и </w:t>
            </w:r>
            <w:r w:rsidRPr="00E66082">
              <w:rPr>
                <w:rFonts w:ascii="Times New Roman" w:hAnsi="Times New Roman" w:cs="Times New Roman"/>
                <w:bCs/>
                <w:iCs/>
                <w:sz w:val="24"/>
                <w:szCs w:val="24"/>
              </w:rPr>
              <w:t>подрастающего поколения;</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изучение и внедрение положительного опыта общеврачебных практик в системе первичной медико-санитарной помощи;</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укрепление материально-технической базы лечебно-профилактических учреждений;</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В целях проведения активной демографической политики планируется организовать демографический мониторинг населения, разработать демографический прогноз до 20</w:t>
            </w:r>
            <w:r w:rsidR="004934F8">
              <w:rPr>
                <w:rFonts w:ascii="Times New Roman" w:hAnsi="Times New Roman" w:cs="Times New Roman"/>
                <w:bCs/>
                <w:iCs/>
                <w:sz w:val="24"/>
                <w:szCs w:val="24"/>
              </w:rPr>
              <w:t>3</w:t>
            </w:r>
            <w:r w:rsidR="001B23AE">
              <w:rPr>
                <w:rFonts w:ascii="Times New Roman" w:hAnsi="Times New Roman" w:cs="Times New Roman"/>
                <w:bCs/>
                <w:iCs/>
                <w:sz w:val="24"/>
                <w:szCs w:val="24"/>
              </w:rPr>
              <w:t>0</w:t>
            </w:r>
            <w:r w:rsidRPr="00E66082">
              <w:rPr>
                <w:rFonts w:ascii="Times New Roman" w:hAnsi="Times New Roman" w:cs="Times New Roman"/>
                <w:bCs/>
                <w:iCs/>
                <w:sz w:val="24"/>
                <w:szCs w:val="24"/>
              </w:rPr>
              <w:t xml:space="preserve"> года и выработать конкретные мероприятия по замедлению и последующему устранению негативных тенденций. </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В целях укрепления здоровья населения пров</w:t>
            </w:r>
            <w:r w:rsidR="004934F8">
              <w:rPr>
                <w:rFonts w:ascii="Times New Roman" w:hAnsi="Times New Roman" w:cs="Times New Roman"/>
                <w:bCs/>
                <w:iCs/>
                <w:sz w:val="24"/>
                <w:szCs w:val="24"/>
              </w:rPr>
              <w:t>одится</w:t>
            </w:r>
            <w:r w:rsidRPr="00E66082">
              <w:rPr>
                <w:rFonts w:ascii="Times New Roman" w:hAnsi="Times New Roman" w:cs="Times New Roman"/>
                <w:bCs/>
                <w:iCs/>
                <w:sz w:val="24"/>
                <w:szCs w:val="24"/>
              </w:rPr>
              <w:t xml:space="preserve"> регулярн</w:t>
            </w:r>
            <w:r w:rsidR="004934F8">
              <w:rPr>
                <w:rFonts w:ascii="Times New Roman" w:hAnsi="Times New Roman" w:cs="Times New Roman"/>
                <w:bCs/>
                <w:iCs/>
                <w:sz w:val="24"/>
                <w:szCs w:val="24"/>
              </w:rPr>
              <w:t>ая</w:t>
            </w:r>
            <w:r w:rsidRPr="00E66082">
              <w:rPr>
                <w:rFonts w:ascii="Times New Roman" w:hAnsi="Times New Roman" w:cs="Times New Roman"/>
                <w:bCs/>
                <w:iCs/>
                <w:sz w:val="24"/>
                <w:szCs w:val="24"/>
              </w:rPr>
              <w:t xml:space="preserve"> диспансеризации населения с привлечением узких специалистов в сельское поселение, массовое привлечение населения для участия </w:t>
            </w:r>
            <w:r w:rsidR="001B23AE" w:rsidRPr="00E66082">
              <w:rPr>
                <w:rFonts w:ascii="Times New Roman" w:hAnsi="Times New Roman" w:cs="Times New Roman"/>
                <w:bCs/>
                <w:iCs/>
                <w:sz w:val="24"/>
                <w:szCs w:val="24"/>
              </w:rPr>
              <w:t>в проводимых</w:t>
            </w:r>
            <w:r w:rsidRPr="00E66082">
              <w:rPr>
                <w:rFonts w:ascii="Times New Roman" w:hAnsi="Times New Roman" w:cs="Times New Roman"/>
                <w:bCs/>
                <w:iCs/>
                <w:sz w:val="24"/>
                <w:szCs w:val="24"/>
              </w:rPr>
              <w:t xml:space="preserve"> на территории оздоровительных мероприятиях, таких как «День здоровья», «Эстафета здоровья», велопробег</w:t>
            </w:r>
            <w:r w:rsidR="004934F8">
              <w:rPr>
                <w:rFonts w:ascii="Times New Roman" w:hAnsi="Times New Roman" w:cs="Times New Roman"/>
                <w:bCs/>
                <w:iCs/>
                <w:sz w:val="24"/>
                <w:szCs w:val="24"/>
              </w:rPr>
              <w:t>, пробег н</w:t>
            </w:r>
            <w:r w:rsidRPr="00E66082">
              <w:rPr>
                <w:rFonts w:ascii="Times New Roman" w:hAnsi="Times New Roman" w:cs="Times New Roman"/>
                <w:bCs/>
                <w:iCs/>
                <w:sz w:val="24"/>
                <w:szCs w:val="24"/>
              </w:rPr>
              <w:t>а разные дистанции</w:t>
            </w:r>
            <w:r w:rsidR="004934F8">
              <w:rPr>
                <w:rFonts w:ascii="Times New Roman" w:hAnsi="Times New Roman" w:cs="Times New Roman"/>
                <w:bCs/>
                <w:iCs/>
                <w:sz w:val="24"/>
                <w:szCs w:val="24"/>
              </w:rPr>
              <w:t xml:space="preserve"> и др.</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r>
          </w:p>
          <w:p w:rsidR="00E66082" w:rsidRPr="00E66082" w:rsidRDefault="00E66082" w:rsidP="004934F8">
            <w:pPr>
              <w:widowControl w:val="0"/>
              <w:spacing w:after="0" w:line="240" w:lineRule="auto"/>
              <w:jc w:val="both"/>
              <w:rPr>
                <w:rFonts w:ascii="Times New Roman" w:hAnsi="Times New Roman" w:cs="Times New Roman"/>
                <w:b/>
                <w:bCs/>
                <w:iCs/>
                <w:sz w:val="24"/>
                <w:szCs w:val="24"/>
              </w:rPr>
            </w:pPr>
            <w:r w:rsidRPr="00E66082">
              <w:rPr>
                <w:rFonts w:ascii="Times New Roman" w:hAnsi="Times New Roman" w:cs="Times New Roman"/>
                <w:bCs/>
                <w:iCs/>
                <w:sz w:val="24"/>
                <w:szCs w:val="24"/>
              </w:rPr>
              <w:tab/>
            </w:r>
            <w:r w:rsidR="004934F8" w:rsidRPr="004934F8">
              <w:rPr>
                <w:rFonts w:ascii="Times New Roman" w:hAnsi="Times New Roman" w:cs="Times New Roman"/>
                <w:b/>
                <w:bCs/>
                <w:iCs/>
                <w:sz w:val="24"/>
                <w:szCs w:val="24"/>
              </w:rPr>
              <w:t>б)</w:t>
            </w:r>
            <w:r w:rsidRPr="00E66082">
              <w:rPr>
                <w:rFonts w:ascii="Times New Roman" w:hAnsi="Times New Roman" w:cs="Times New Roman"/>
                <w:b/>
                <w:bCs/>
                <w:iCs/>
                <w:sz w:val="24"/>
                <w:szCs w:val="24"/>
              </w:rPr>
              <w:t xml:space="preserve"> Развитие образования, культуры, физической культуры и спорта, предоставление социальных услуг.</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Для решения поставленной задачи будет осуществляться реализация следующих мероприятий:</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укрепление материально-технической базы М</w:t>
            </w:r>
            <w:r w:rsidR="004934F8">
              <w:rPr>
                <w:rFonts w:ascii="Times New Roman" w:hAnsi="Times New Roman" w:cs="Times New Roman"/>
                <w:bCs/>
                <w:iCs/>
                <w:sz w:val="24"/>
                <w:szCs w:val="24"/>
              </w:rPr>
              <w:t>К</w:t>
            </w:r>
            <w:r w:rsidRPr="00E66082">
              <w:rPr>
                <w:rFonts w:ascii="Times New Roman" w:hAnsi="Times New Roman" w:cs="Times New Roman"/>
                <w:bCs/>
                <w:iCs/>
                <w:sz w:val="24"/>
                <w:szCs w:val="24"/>
              </w:rPr>
              <w:t xml:space="preserve">УК </w:t>
            </w:r>
            <w:r w:rsidR="004934F8">
              <w:rPr>
                <w:rFonts w:ascii="Times New Roman" w:hAnsi="Times New Roman" w:cs="Times New Roman"/>
                <w:bCs/>
                <w:iCs/>
                <w:sz w:val="24"/>
                <w:szCs w:val="24"/>
              </w:rPr>
              <w:t>«КДЦ с.Азей»</w:t>
            </w:r>
            <w:r w:rsidRPr="00E66082">
              <w:rPr>
                <w:rFonts w:ascii="Times New Roman" w:hAnsi="Times New Roman" w:cs="Times New Roman"/>
                <w:bCs/>
                <w:iCs/>
                <w:sz w:val="24"/>
                <w:szCs w:val="24"/>
              </w:rPr>
              <w:t>,</w:t>
            </w:r>
            <w:r w:rsidR="004934F8">
              <w:rPr>
                <w:rFonts w:ascii="Times New Roman" w:hAnsi="Times New Roman" w:cs="Times New Roman"/>
                <w:bCs/>
                <w:iCs/>
                <w:sz w:val="24"/>
                <w:szCs w:val="24"/>
              </w:rPr>
              <w:t xml:space="preserve"> «ФОК с.Азей»</w:t>
            </w:r>
            <w:r w:rsidRPr="00E66082">
              <w:rPr>
                <w:rFonts w:ascii="Times New Roman" w:hAnsi="Times New Roman" w:cs="Times New Roman"/>
                <w:bCs/>
                <w:iCs/>
                <w:sz w:val="24"/>
                <w:szCs w:val="24"/>
              </w:rPr>
              <w:t xml:space="preserve"> спортивных объектов за счет различных источн</w:t>
            </w:r>
            <w:r w:rsidR="004934F8">
              <w:rPr>
                <w:rFonts w:ascii="Times New Roman" w:hAnsi="Times New Roman" w:cs="Times New Roman"/>
                <w:bCs/>
                <w:iCs/>
                <w:sz w:val="24"/>
                <w:szCs w:val="24"/>
              </w:rPr>
              <w:t>иков, в том числе внебюджетных</w:t>
            </w:r>
            <w:r w:rsidRPr="00E66082">
              <w:rPr>
                <w:rFonts w:ascii="Times New Roman" w:hAnsi="Times New Roman" w:cs="Times New Roman"/>
                <w:bCs/>
                <w:iCs/>
                <w:sz w:val="24"/>
                <w:szCs w:val="24"/>
              </w:rPr>
              <w:t>;</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привлечение субъектов малого предпринимательства в сферу дополнительного образования, культуры, физкультуры и спорта;</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Будет организовано участие представителей поселения в фестивалях народного творчества «Играй гармонь», конкурсах юных талантов и др. Увеличится количество ежегодно проводимых спортивных мероприятий.</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r>
            <w:r w:rsidRPr="004934F8">
              <w:rPr>
                <w:rFonts w:ascii="Times New Roman" w:hAnsi="Times New Roman" w:cs="Times New Roman"/>
                <w:bCs/>
                <w:iCs/>
                <w:sz w:val="24"/>
                <w:szCs w:val="24"/>
              </w:rPr>
              <w:t xml:space="preserve">Планируется привлечение субъектов малого бизнеса к </w:t>
            </w:r>
            <w:r w:rsidRPr="00E66082">
              <w:rPr>
                <w:rFonts w:ascii="Times New Roman" w:hAnsi="Times New Roman" w:cs="Times New Roman"/>
                <w:bCs/>
                <w:iCs/>
                <w:sz w:val="24"/>
                <w:szCs w:val="24"/>
              </w:rPr>
              <w:t>созданию мобильных пунктов по торговому обслуживанию населения.</w:t>
            </w:r>
            <w:r w:rsidR="00CE4901">
              <w:rPr>
                <w:rFonts w:ascii="Times New Roman" w:hAnsi="Times New Roman" w:cs="Times New Roman"/>
                <w:bCs/>
                <w:iCs/>
                <w:sz w:val="24"/>
                <w:szCs w:val="24"/>
              </w:rPr>
              <w:t xml:space="preserve"> П</w:t>
            </w:r>
            <w:r w:rsidRPr="00E66082">
              <w:rPr>
                <w:rFonts w:ascii="Times New Roman" w:hAnsi="Times New Roman" w:cs="Times New Roman"/>
                <w:bCs/>
                <w:iCs/>
                <w:sz w:val="24"/>
                <w:szCs w:val="24"/>
              </w:rPr>
              <w:t>родолжится практика привлечения школьников, медицинских и социальных работников для обслуживания нуждающихся граждан.</w:t>
            </w:r>
            <w:r w:rsidRPr="00E66082">
              <w:rPr>
                <w:rFonts w:ascii="Times New Roman" w:hAnsi="Times New Roman" w:cs="Times New Roman"/>
                <w:bCs/>
                <w:iCs/>
                <w:sz w:val="24"/>
                <w:szCs w:val="24"/>
              </w:rPr>
              <w:tab/>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r>
            <w:r w:rsidRPr="00E66082">
              <w:rPr>
                <w:rFonts w:ascii="Times New Roman" w:hAnsi="Times New Roman" w:cs="Times New Roman"/>
                <w:bCs/>
                <w:iCs/>
                <w:sz w:val="24"/>
                <w:szCs w:val="24"/>
              </w:rPr>
              <w:tab/>
            </w:r>
          </w:p>
          <w:p w:rsidR="00E66082" w:rsidRPr="00E66082" w:rsidRDefault="00E66082" w:rsidP="00E66082">
            <w:pPr>
              <w:widowControl w:val="0"/>
              <w:spacing w:after="0" w:line="240" w:lineRule="auto"/>
              <w:rPr>
                <w:rFonts w:ascii="Times New Roman" w:hAnsi="Times New Roman" w:cs="Times New Roman"/>
                <w:b/>
                <w:bCs/>
                <w:iCs/>
                <w:sz w:val="24"/>
                <w:szCs w:val="24"/>
              </w:rPr>
            </w:pPr>
            <w:r w:rsidRPr="00E66082">
              <w:rPr>
                <w:rFonts w:ascii="Times New Roman" w:hAnsi="Times New Roman" w:cs="Times New Roman"/>
                <w:bCs/>
                <w:iCs/>
                <w:sz w:val="24"/>
                <w:szCs w:val="24"/>
              </w:rPr>
              <w:tab/>
            </w:r>
            <w:r w:rsidR="00CE4901">
              <w:rPr>
                <w:rFonts w:ascii="Times New Roman" w:hAnsi="Times New Roman" w:cs="Times New Roman"/>
                <w:b/>
                <w:bCs/>
                <w:iCs/>
                <w:sz w:val="24"/>
                <w:szCs w:val="24"/>
              </w:rPr>
              <w:t>в)</w:t>
            </w:r>
            <w:r w:rsidRPr="00E66082">
              <w:rPr>
                <w:rFonts w:ascii="Times New Roman" w:hAnsi="Times New Roman" w:cs="Times New Roman"/>
                <w:b/>
                <w:bCs/>
                <w:iCs/>
                <w:sz w:val="24"/>
                <w:szCs w:val="24"/>
              </w:rPr>
              <w:t xml:space="preserve"> Обеспечение населения жильем, развитие инженерной, жилищно-коммунальной инфраструктуры, благоустройство территории.</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Необходимым условием улучшения качества жизни населения является обеспеченность доступным и комфортным жильем.  С этой целью планируется реализация следующих мероприятий:</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привлечение населения к участию в реализации жилищных программ;</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 выделение земельных участков под </w:t>
            </w:r>
            <w:r w:rsidR="005E5D13">
              <w:rPr>
                <w:rFonts w:ascii="Times New Roman" w:hAnsi="Times New Roman" w:cs="Times New Roman"/>
                <w:bCs/>
                <w:iCs/>
                <w:sz w:val="24"/>
                <w:szCs w:val="24"/>
              </w:rPr>
              <w:t xml:space="preserve">индивидуальное </w:t>
            </w:r>
            <w:r w:rsidRPr="00E66082">
              <w:rPr>
                <w:rFonts w:ascii="Times New Roman" w:hAnsi="Times New Roman" w:cs="Times New Roman"/>
                <w:bCs/>
                <w:iCs/>
                <w:sz w:val="24"/>
                <w:szCs w:val="24"/>
              </w:rPr>
              <w:t>жилищное строительство;</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r>
            <w:r w:rsidRPr="005E5D13">
              <w:rPr>
                <w:rFonts w:ascii="Times New Roman" w:hAnsi="Times New Roman" w:cs="Times New Roman"/>
                <w:bCs/>
                <w:iCs/>
                <w:sz w:val="24"/>
                <w:szCs w:val="24"/>
              </w:rPr>
              <w:t xml:space="preserve">- создание условий для обеспечения </w:t>
            </w:r>
            <w:r w:rsidR="005E5D13" w:rsidRPr="005E5D13">
              <w:rPr>
                <w:rFonts w:ascii="Times New Roman" w:hAnsi="Times New Roman" w:cs="Times New Roman"/>
                <w:bCs/>
                <w:iCs/>
                <w:sz w:val="24"/>
                <w:szCs w:val="24"/>
              </w:rPr>
              <w:t xml:space="preserve">населения </w:t>
            </w:r>
            <w:r w:rsidR="008779B8" w:rsidRPr="005E5D13">
              <w:rPr>
                <w:rFonts w:ascii="Times New Roman" w:hAnsi="Times New Roman" w:cs="Times New Roman"/>
                <w:bCs/>
                <w:iCs/>
                <w:sz w:val="24"/>
                <w:szCs w:val="24"/>
              </w:rPr>
              <w:t>системами коммунальной</w:t>
            </w:r>
            <w:r w:rsidRPr="005E5D13">
              <w:rPr>
                <w:rFonts w:ascii="Times New Roman" w:hAnsi="Times New Roman" w:cs="Times New Roman"/>
                <w:bCs/>
                <w:iCs/>
                <w:sz w:val="24"/>
                <w:szCs w:val="24"/>
              </w:rPr>
              <w:t xml:space="preserve"> </w:t>
            </w:r>
            <w:r w:rsidRPr="005E5D13">
              <w:rPr>
                <w:rFonts w:ascii="Times New Roman" w:hAnsi="Times New Roman" w:cs="Times New Roman"/>
                <w:bCs/>
                <w:iCs/>
                <w:sz w:val="24"/>
                <w:szCs w:val="24"/>
              </w:rPr>
              <w:lastRenderedPageBreak/>
              <w:t>инфраструктурой.</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Планируется застройку жилыми домами производить на свободных </w:t>
            </w:r>
            <w:r w:rsidR="00D326AF" w:rsidRPr="00E66082">
              <w:rPr>
                <w:rFonts w:ascii="Times New Roman" w:hAnsi="Times New Roman" w:cs="Times New Roman"/>
                <w:bCs/>
                <w:iCs/>
                <w:sz w:val="24"/>
                <w:szCs w:val="24"/>
              </w:rPr>
              <w:t>междомовых</w:t>
            </w:r>
            <w:r w:rsidRPr="00E66082">
              <w:rPr>
                <w:rFonts w:ascii="Times New Roman" w:hAnsi="Times New Roman" w:cs="Times New Roman"/>
                <w:bCs/>
                <w:iCs/>
                <w:sz w:val="24"/>
                <w:szCs w:val="24"/>
              </w:rPr>
              <w:t xml:space="preserve"> участках.</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В сфере развития инженерной, коммунальной инфраструктуры, благоустройства территории планируется:</w:t>
            </w:r>
          </w:p>
          <w:p w:rsidR="00E66082" w:rsidRPr="00E66082" w:rsidRDefault="001B23AE" w:rsidP="00CE4901">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E66082" w:rsidRPr="00E66082">
              <w:rPr>
                <w:rFonts w:ascii="Times New Roman" w:hAnsi="Times New Roman" w:cs="Times New Roman"/>
                <w:bCs/>
                <w:iCs/>
                <w:sz w:val="24"/>
                <w:szCs w:val="24"/>
              </w:rPr>
              <w:t>- ремонт водопроводных сетей;</w:t>
            </w:r>
          </w:p>
          <w:p w:rsidR="00CE4901"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замена участк</w:t>
            </w:r>
            <w:r w:rsidR="00CE4901">
              <w:rPr>
                <w:rFonts w:ascii="Times New Roman" w:hAnsi="Times New Roman" w:cs="Times New Roman"/>
                <w:bCs/>
                <w:iCs/>
                <w:sz w:val="24"/>
                <w:szCs w:val="24"/>
              </w:rPr>
              <w:t>ов</w:t>
            </w:r>
            <w:r w:rsidRPr="00E66082">
              <w:rPr>
                <w:rFonts w:ascii="Times New Roman" w:hAnsi="Times New Roman" w:cs="Times New Roman"/>
                <w:bCs/>
                <w:iCs/>
                <w:sz w:val="24"/>
                <w:szCs w:val="24"/>
              </w:rPr>
              <w:t xml:space="preserve"> водопроводной сети</w:t>
            </w:r>
            <w:r w:rsidR="00CE4901">
              <w:rPr>
                <w:rFonts w:ascii="Times New Roman" w:hAnsi="Times New Roman" w:cs="Times New Roman"/>
                <w:bCs/>
                <w:iCs/>
                <w:sz w:val="24"/>
                <w:szCs w:val="24"/>
              </w:rPr>
              <w:t>;</w:t>
            </w:r>
          </w:p>
          <w:p w:rsidR="00CE4901"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содействие внедрению энергосберегающих технологий</w:t>
            </w:r>
            <w:r w:rsidR="00CE4901">
              <w:rPr>
                <w:rFonts w:ascii="Times New Roman" w:hAnsi="Times New Roman" w:cs="Times New Roman"/>
                <w:bCs/>
                <w:iCs/>
                <w:sz w:val="24"/>
                <w:szCs w:val="24"/>
              </w:rPr>
              <w:t>;</w:t>
            </w:r>
          </w:p>
          <w:p w:rsidR="00CE4901"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дальнейшее развитие</w:t>
            </w:r>
            <w:r w:rsidR="00CE4901">
              <w:rPr>
                <w:rFonts w:ascii="Times New Roman" w:hAnsi="Times New Roman" w:cs="Times New Roman"/>
                <w:bCs/>
                <w:iCs/>
                <w:sz w:val="24"/>
                <w:szCs w:val="24"/>
              </w:rPr>
              <w:t xml:space="preserve"> и ремонт</w:t>
            </w:r>
            <w:r w:rsidRPr="00E66082">
              <w:rPr>
                <w:rFonts w:ascii="Times New Roman" w:hAnsi="Times New Roman" w:cs="Times New Roman"/>
                <w:bCs/>
                <w:iCs/>
                <w:sz w:val="24"/>
                <w:szCs w:val="24"/>
              </w:rPr>
              <w:t xml:space="preserve"> улично-дорожной сети</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проведение работ по ликвидации несанкционированных свалок ТБО;</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 благоустройство </w:t>
            </w:r>
            <w:r w:rsidR="00CE4901">
              <w:rPr>
                <w:rFonts w:ascii="Times New Roman" w:hAnsi="Times New Roman" w:cs="Times New Roman"/>
                <w:bCs/>
                <w:iCs/>
                <w:sz w:val="24"/>
                <w:szCs w:val="24"/>
              </w:rPr>
              <w:t xml:space="preserve">придомовых территорий МКД </w:t>
            </w:r>
            <w:r w:rsidRPr="00E66082">
              <w:rPr>
                <w:rFonts w:ascii="Times New Roman" w:hAnsi="Times New Roman" w:cs="Times New Roman"/>
                <w:bCs/>
                <w:iCs/>
                <w:sz w:val="24"/>
                <w:szCs w:val="24"/>
              </w:rPr>
              <w:t>поселения;</w:t>
            </w:r>
          </w:p>
          <w:p w:rsidR="00E66082" w:rsidRDefault="001B23AE" w:rsidP="00CE4901">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E66082" w:rsidRPr="00E66082">
              <w:rPr>
                <w:rFonts w:ascii="Times New Roman" w:hAnsi="Times New Roman" w:cs="Times New Roman"/>
                <w:bCs/>
                <w:iCs/>
                <w:sz w:val="24"/>
                <w:szCs w:val="24"/>
              </w:rPr>
              <w:t>- проведение поселенческих смотров-конкурсов по благоустройству, участие в районных и областных конкурсах.</w:t>
            </w:r>
          </w:p>
          <w:p w:rsidR="007013B0" w:rsidRDefault="007013B0" w:rsidP="007013B0">
            <w:pPr>
              <w:pStyle w:val="17"/>
              <w:ind w:firstLine="709"/>
              <w:jc w:val="both"/>
            </w:pPr>
            <w:r w:rsidRPr="007013B0">
              <w:rPr>
                <w:rFonts w:eastAsia="Times New Roman" w:cs="Times New Roman"/>
                <w:szCs w:val="28"/>
              </w:rPr>
              <w:t>План</w:t>
            </w:r>
            <w:r>
              <w:rPr>
                <w:rFonts w:eastAsia="Times New Roman" w:cs="Times New Roman"/>
                <w:szCs w:val="28"/>
              </w:rPr>
              <w:t xml:space="preserve"> </w:t>
            </w:r>
            <w:r w:rsidRPr="007013B0">
              <w:rPr>
                <w:rFonts w:eastAsia="Times New Roman" w:cs="Times New Roman"/>
                <w:szCs w:val="28"/>
              </w:rPr>
              <w:t xml:space="preserve">мероприятий по реализации стратегии социально-экономического развития </w:t>
            </w:r>
            <w:r>
              <w:rPr>
                <w:rFonts w:eastAsia="Times New Roman" w:cs="Times New Roman"/>
                <w:szCs w:val="28"/>
              </w:rPr>
              <w:t>А</w:t>
            </w:r>
            <w:r w:rsidRPr="007013B0">
              <w:rPr>
                <w:rFonts w:eastAsia="Times New Roman" w:cs="Times New Roman"/>
                <w:szCs w:val="28"/>
              </w:rPr>
              <w:t xml:space="preserve">зейского сельского поселения </w:t>
            </w:r>
            <w:r>
              <w:t xml:space="preserve">представлен в </w:t>
            </w:r>
            <w:r w:rsidRPr="00A91D02">
              <w:t>П</w:t>
            </w:r>
            <w:r>
              <w:t>риложении</w:t>
            </w:r>
            <w:r w:rsidRPr="00A91D02">
              <w:t xml:space="preserve"> № </w:t>
            </w:r>
            <w:r>
              <w:t>3</w:t>
            </w:r>
          </w:p>
          <w:p w:rsidR="00E66082" w:rsidRDefault="00E66082" w:rsidP="00465978">
            <w:pPr>
              <w:pStyle w:val="Default"/>
              <w:tabs>
                <w:tab w:val="left" w:pos="1427"/>
                <w:tab w:val="center" w:pos="5100"/>
              </w:tabs>
              <w:ind w:firstLine="709"/>
              <w:rPr>
                <w:b/>
                <w:bCs/>
                <w:sz w:val="28"/>
              </w:rPr>
            </w:pPr>
          </w:p>
          <w:p w:rsidR="004C0AE0" w:rsidRDefault="001C7BC9" w:rsidP="00D32610">
            <w:pPr>
              <w:spacing w:after="0" w:line="240" w:lineRule="auto"/>
              <w:ind w:firstLine="54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lang w:val="en-US"/>
              </w:rPr>
              <w:t>VII</w:t>
            </w:r>
            <w:r w:rsidR="00D32610" w:rsidRPr="008C4DEF">
              <w:rPr>
                <w:rFonts w:ascii="Times New Roman" w:eastAsia="Times New Roman" w:hAnsi="Times New Roman" w:cs="Times New Roman"/>
                <w:b/>
                <w:sz w:val="28"/>
                <w:szCs w:val="24"/>
              </w:rPr>
              <w:t xml:space="preserve">. </w:t>
            </w:r>
            <w:r w:rsidR="00CF273F">
              <w:rPr>
                <w:rFonts w:ascii="Times New Roman" w:eastAsia="Times New Roman" w:hAnsi="Times New Roman" w:cs="Times New Roman"/>
                <w:b/>
                <w:sz w:val="28"/>
                <w:szCs w:val="24"/>
              </w:rPr>
              <w:t xml:space="preserve">Ожидаемые результаты реализации </w:t>
            </w:r>
            <w:r w:rsidR="00D66A9F">
              <w:rPr>
                <w:rFonts w:ascii="Times New Roman" w:eastAsia="Times New Roman" w:hAnsi="Times New Roman" w:cs="Times New Roman"/>
                <w:b/>
                <w:sz w:val="28"/>
                <w:szCs w:val="24"/>
              </w:rPr>
              <w:t>с</w:t>
            </w:r>
            <w:r w:rsidR="00CF273F">
              <w:rPr>
                <w:rFonts w:ascii="Times New Roman" w:eastAsia="Times New Roman" w:hAnsi="Times New Roman" w:cs="Times New Roman"/>
                <w:b/>
                <w:sz w:val="28"/>
                <w:szCs w:val="24"/>
              </w:rPr>
              <w:t>тратегии</w:t>
            </w:r>
          </w:p>
          <w:p w:rsidR="00CF273F" w:rsidRDefault="007013B0" w:rsidP="00CF273F">
            <w:pPr>
              <w:pStyle w:val="17"/>
              <w:ind w:firstLine="709"/>
              <w:jc w:val="both"/>
            </w:pPr>
            <w:r>
              <w:t>П</w:t>
            </w:r>
            <w:r w:rsidR="00CF273F">
              <w:t xml:space="preserve">еречень целевых показателей Программы представлен в </w:t>
            </w:r>
            <w:r w:rsidR="00CF273F" w:rsidRPr="00A91D02">
              <w:t>П</w:t>
            </w:r>
            <w:r>
              <w:t>риложении</w:t>
            </w:r>
            <w:r w:rsidR="00CF273F" w:rsidRPr="00A91D02">
              <w:t xml:space="preserve"> № </w:t>
            </w:r>
            <w:r w:rsidR="00CF273F">
              <w:t>2</w:t>
            </w:r>
          </w:p>
          <w:p w:rsidR="00CF273F" w:rsidRPr="008C4DEF" w:rsidRDefault="00CF273F" w:rsidP="00CF273F">
            <w:pPr>
              <w:spacing w:after="0" w:line="240" w:lineRule="auto"/>
              <w:ind w:firstLine="54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lang w:val="en-US"/>
              </w:rPr>
              <w:t>VIII</w:t>
            </w:r>
            <w:r w:rsidRPr="008C4DEF">
              <w:rPr>
                <w:rFonts w:ascii="Times New Roman" w:eastAsia="Times New Roman" w:hAnsi="Times New Roman" w:cs="Times New Roman"/>
                <w:b/>
                <w:sz w:val="28"/>
                <w:szCs w:val="24"/>
              </w:rPr>
              <w:t xml:space="preserve">. Механизм реализации </w:t>
            </w:r>
            <w:r w:rsidR="00D66A9F">
              <w:rPr>
                <w:rFonts w:ascii="Times New Roman" w:eastAsia="Times New Roman" w:hAnsi="Times New Roman" w:cs="Times New Roman"/>
                <w:b/>
                <w:sz w:val="28"/>
                <w:szCs w:val="24"/>
              </w:rPr>
              <w:t>с</w:t>
            </w:r>
            <w:r>
              <w:rPr>
                <w:rFonts w:ascii="Times New Roman" w:eastAsia="Times New Roman" w:hAnsi="Times New Roman" w:cs="Times New Roman"/>
                <w:b/>
                <w:sz w:val="28"/>
                <w:szCs w:val="24"/>
              </w:rPr>
              <w:t>тратегии</w:t>
            </w:r>
          </w:p>
          <w:p w:rsidR="004C0AE0" w:rsidRPr="005A2465" w:rsidRDefault="004C0AE0" w:rsidP="004C0AE0">
            <w:pPr>
              <w:spacing w:after="0" w:line="240" w:lineRule="auto"/>
              <w:ind w:firstLine="540"/>
              <w:jc w:val="both"/>
              <w:rPr>
                <w:rFonts w:ascii="Times New Roman" w:eastAsia="Times New Roman" w:hAnsi="Times New Roman" w:cs="Times New Roman"/>
                <w:b/>
                <w:sz w:val="24"/>
                <w:szCs w:val="24"/>
              </w:rPr>
            </w:pPr>
          </w:p>
          <w:p w:rsidR="00CD729E" w:rsidRPr="00CD729E" w:rsidRDefault="00994DA6" w:rsidP="00830807">
            <w:pPr>
              <w:spacing w:after="0" w:line="240" w:lineRule="auto"/>
              <w:jc w:val="both"/>
              <w:rPr>
                <w:rFonts w:ascii="Times New Roman" w:hAnsi="Times New Roman" w:cs="Times New Roman"/>
                <w:color w:val="000000"/>
                <w:sz w:val="24"/>
                <w:szCs w:val="20"/>
              </w:rPr>
            </w:pPr>
            <w:r w:rsidRPr="002F2D73">
              <w:rPr>
                <w:rFonts w:ascii="Times New Roman" w:hAnsi="Times New Roman" w:cs="Times New Roman"/>
                <w:color w:val="000000"/>
                <w:sz w:val="24"/>
                <w:szCs w:val="28"/>
              </w:rPr>
              <w:t xml:space="preserve">Общий механизм реализации </w:t>
            </w:r>
            <w:r w:rsidR="00D66A9F">
              <w:rPr>
                <w:rFonts w:ascii="Times New Roman" w:hAnsi="Times New Roman" w:cs="Times New Roman"/>
                <w:color w:val="000000"/>
                <w:sz w:val="24"/>
                <w:szCs w:val="28"/>
              </w:rPr>
              <w:t>с</w:t>
            </w:r>
            <w:r w:rsidRPr="002F2D73">
              <w:rPr>
                <w:rFonts w:ascii="Times New Roman" w:hAnsi="Times New Roman" w:cs="Times New Roman"/>
                <w:color w:val="000000"/>
                <w:sz w:val="24"/>
                <w:szCs w:val="28"/>
              </w:rPr>
              <w:t xml:space="preserve">тратегии </w:t>
            </w:r>
            <w:r w:rsidR="00CF273F" w:rsidRPr="002F2D73">
              <w:rPr>
                <w:rFonts w:ascii="Times New Roman" w:hAnsi="Times New Roman" w:cs="Times New Roman"/>
                <w:sz w:val="24"/>
                <w:szCs w:val="28"/>
              </w:rPr>
              <w:t xml:space="preserve">социально–экономического развития Азейского сельского поселения на 2019 – 2030 гг. </w:t>
            </w:r>
            <w:r w:rsidRPr="002F2D73">
              <w:rPr>
                <w:rFonts w:ascii="Times New Roman" w:hAnsi="Times New Roman" w:cs="Times New Roman"/>
                <w:color w:val="000000"/>
                <w:sz w:val="24"/>
                <w:szCs w:val="28"/>
              </w:rPr>
              <w:t xml:space="preserve"> заключается в выполнении и использовании полномочий органов местного самоуправления </w:t>
            </w:r>
            <w:r w:rsidR="002F2D73" w:rsidRPr="002F2D73">
              <w:rPr>
                <w:rFonts w:ascii="Times New Roman" w:hAnsi="Times New Roman" w:cs="Times New Roman"/>
                <w:color w:val="000000"/>
                <w:sz w:val="24"/>
                <w:szCs w:val="28"/>
              </w:rPr>
              <w:t xml:space="preserve">Азейского </w:t>
            </w:r>
            <w:r w:rsidRPr="002F2D73">
              <w:rPr>
                <w:rFonts w:ascii="Times New Roman" w:hAnsi="Times New Roman" w:cs="Times New Roman"/>
                <w:color w:val="000000"/>
                <w:sz w:val="24"/>
                <w:szCs w:val="28"/>
              </w:rPr>
              <w:t xml:space="preserve">муниципального образования в части управления социально-экономическим развитием </w:t>
            </w:r>
            <w:r w:rsidR="002F2D73" w:rsidRPr="002F2D73">
              <w:rPr>
                <w:rFonts w:ascii="Times New Roman" w:hAnsi="Times New Roman" w:cs="Times New Roman"/>
                <w:color w:val="000000"/>
                <w:sz w:val="24"/>
                <w:szCs w:val="28"/>
              </w:rPr>
              <w:t>поселения</w:t>
            </w:r>
            <w:r w:rsidRPr="002F2D73">
              <w:rPr>
                <w:rFonts w:ascii="Times New Roman" w:hAnsi="Times New Roman" w:cs="Times New Roman"/>
                <w:color w:val="000000"/>
                <w:sz w:val="24"/>
                <w:szCs w:val="28"/>
              </w:rPr>
              <w:t xml:space="preserve"> для достижения поставленных стратегических целей. </w:t>
            </w:r>
            <w:r w:rsidR="00CD729E" w:rsidRPr="00CD729E">
              <w:rPr>
                <w:rFonts w:ascii="Times New Roman" w:hAnsi="Times New Roman" w:cs="Times New Roman"/>
                <w:color w:val="000000"/>
                <w:sz w:val="24"/>
                <w:szCs w:val="20"/>
              </w:rPr>
              <w:t xml:space="preserve">Необходимым условием реализации </w:t>
            </w:r>
            <w:r w:rsidR="00D66A9F">
              <w:rPr>
                <w:rFonts w:ascii="Times New Roman" w:hAnsi="Times New Roman" w:cs="Times New Roman"/>
                <w:color w:val="000000"/>
                <w:sz w:val="24"/>
                <w:szCs w:val="20"/>
              </w:rPr>
              <w:t>с</w:t>
            </w:r>
            <w:r w:rsidR="00CD729E" w:rsidRPr="00CD729E">
              <w:rPr>
                <w:rFonts w:ascii="Times New Roman" w:hAnsi="Times New Roman" w:cs="Times New Roman"/>
                <w:color w:val="000000"/>
                <w:sz w:val="24"/>
                <w:szCs w:val="20"/>
              </w:rPr>
              <w:t>тратегии является взаимодействие администрации</w:t>
            </w:r>
            <w:r w:rsidR="004318C2">
              <w:rPr>
                <w:rFonts w:ascii="Times New Roman" w:hAnsi="Times New Roman" w:cs="Times New Roman"/>
                <w:color w:val="000000"/>
                <w:sz w:val="24"/>
                <w:szCs w:val="20"/>
              </w:rPr>
              <w:t xml:space="preserve"> Азейского сельского поселения</w:t>
            </w:r>
            <w:r w:rsidR="00CD729E" w:rsidRPr="00CD729E">
              <w:rPr>
                <w:rFonts w:ascii="Times New Roman" w:hAnsi="Times New Roman" w:cs="Times New Roman"/>
                <w:color w:val="000000"/>
                <w:sz w:val="24"/>
                <w:szCs w:val="20"/>
              </w:rPr>
              <w:t>, депутатов</w:t>
            </w:r>
            <w:r w:rsidR="004318C2">
              <w:rPr>
                <w:rFonts w:ascii="Times New Roman" w:hAnsi="Times New Roman" w:cs="Times New Roman"/>
                <w:color w:val="000000"/>
                <w:sz w:val="24"/>
                <w:szCs w:val="20"/>
              </w:rPr>
              <w:t xml:space="preserve"> Думы Азейского сельского поселения</w:t>
            </w:r>
            <w:r w:rsidR="00CD729E" w:rsidRPr="00CD729E">
              <w:rPr>
                <w:rFonts w:ascii="Times New Roman" w:hAnsi="Times New Roman" w:cs="Times New Roman"/>
                <w:color w:val="000000"/>
                <w:sz w:val="24"/>
                <w:szCs w:val="20"/>
              </w:rPr>
              <w:t xml:space="preserve">, субъектов хозяйствования и общественности. Организационным механизмом реализации </w:t>
            </w:r>
            <w:r w:rsidR="00D66A9F">
              <w:rPr>
                <w:rFonts w:ascii="Times New Roman" w:hAnsi="Times New Roman" w:cs="Times New Roman"/>
                <w:color w:val="000000"/>
                <w:sz w:val="24"/>
                <w:szCs w:val="20"/>
              </w:rPr>
              <w:t>с</w:t>
            </w:r>
            <w:r w:rsidR="00CD729E" w:rsidRPr="00CD729E">
              <w:rPr>
                <w:rFonts w:ascii="Times New Roman" w:hAnsi="Times New Roman" w:cs="Times New Roman"/>
                <w:color w:val="000000"/>
                <w:sz w:val="24"/>
                <w:szCs w:val="20"/>
              </w:rPr>
              <w:t xml:space="preserve">тратегии является формирование администрацией </w:t>
            </w:r>
            <w:r w:rsidR="004318C2">
              <w:rPr>
                <w:rFonts w:ascii="Times New Roman" w:hAnsi="Times New Roman" w:cs="Times New Roman"/>
                <w:color w:val="000000"/>
                <w:sz w:val="24"/>
                <w:szCs w:val="20"/>
              </w:rPr>
              <w:t>Азейского сельского поселения</w:t>
            </w:r>
            <w:r w:rsidR="004318C2" w:rsidRPr="00CD729E">
              <w:rPr>
                <w:rFonts w:ascii="Times New Roman" w:hAnsi="Times New Roman" w:cs="Times New Roman"/>
                <w:color w:val="000000"/>
                <w:sz w:val="24"/>
                <w:szCs w:val="20"/>
              </w:rPr>
              <w:t xml:space="preserve"> </w:t>
            </w:r>
            <w:r w:rsidR="00CD729E" w:rsidRPr="00CD729E">
              <w:rPr>
                <w:rFonts w:ascii="Times New Roman" w:hAnsi="Times New Roman" w:cs="Times New Roman"/>
                <w:color w:val="000000"/>
                <w:sz w:val="24"/>
                <w:szCs w:val="20"/>
              </w:rPr>
              <w:t xml:space="preserve">плана по реализации </w:t>
            </w:r>
            <w:r w:rsidR="00D66A9F">
              <w:rPr>
                <w:rFonts w:ascii="Times New Roman" w:hAnsi="Times New Roman" w:cs="Times New Roman"/>
                <w:color w:val="000000"/>
                <w:sz w:val="24"/>
                <w:szCs w:val="20"/>
              </w:rPr>
              <w:t>с</w:t>
            </w:r>
            <w:r w:rsidR="00CD729E" w:rsidRPr="00CD729E">
              <w:rPr>
                <w:rFonts w:ascii="Times New Roman" w:hAnsi="Times New Roman" w:cs="Times New Roman"/>
                <w:color w:val="000000"/>
                <w:sz w:val="24"/>
                <w:szCs w:val="20"/>
              </w:rPr>
              <w:t xml:space="preserve">тратегии на очередной год. Главным инструментом управления реализацией Программы является мониторинг, осуществляемый на основании системы индикаторов, характеризующих социальное и экономическое развитие поселения. Мониторинг и контроль реализации стратегии осуществляются администрацией </w:t>
            </w:r>
            <w:r w:rsidR="004318C2">
              <w:rPr>
                <w:rFonts w:ascii="Times New Roman" w:hAnsi="Times New Roman" w:cs="Times New Roman"/>
                <w:color w:val="000000"/>
                <w:sz w:val="24"/>
                <w:szCs w:val="20"/>
              </w:rPr>
              <w:t>Азейского сельского поселения</w:t>
            </w:r>
            <w:r w:rsidR="00CD729E" w:rsidRPr="00CD729E">
              <w:rPr>
                <w:rFonts w:ascii="Times New Roman" w:hAnsi="Times New Roman" w:cs="Times New Roman"/>
                <w:color w:val="000000"/>
                <w:sz w:val="24"/>
                <w:szCs w:val="20"/>
              </w:rPr>
              <w:t xml:space="preserve">. </w:t>
            </w:r>
          </w:p>
          <w:p w:rsidR="00CD729E" w:rsidRPr="002F2D73" w:rsidRDefault="00CD729E" w:rsidP="002F2D73">
            <w:pPr>
              <w:pStyle w:val="17"/>
              <w:ind w:firstLine="709"/>
              <w:jc w:val="both"/>
              <w:rPr>
                <w:sz w:val="32"/>
              </w:rPr>
            </w:pPr>
            <w:r w:rsidRPr="002F2D73">
              <w:rPr>
                <w:rFonts w:eastAsiaTheme="minorEastAsia" w:cs="Times New Roman"/>
                <w:color w:val="000000"/>
                <w:szCs w:val="20"/>
                <w:lang w:eastAsia="ru-RU"/>
              </w:rPr>
              <w:t xml:space="preserve">На основании мониторинга реализации </w:t>
            </w:r>
            <w:r w:rsidR="00D66A9F">
              <w:rPr>
                <w:rFonts w:eastAsiaTheme="minorEastAsia" w:cs="Times New Roman"/>
                <w:color w:val="000000"/>
                <w:szCs w:val="20"/>
                <w:lang w:eastAsia="ru-RU"/>
              </w:rPr>
              <w:t>с</w:t>
            </w:r>
            <w:r w:rsidRPr="002F2D73">
              <w:rPr>
                <w:rFonts w:eastAsiaTheme="minorEastAsia" w:cs="Times New Roman"/>
                <w:color w:val="000000"/>
                <w:szCs w:val="20"/>
                <w:lang w:eastAsia="ru-RU"/>
              </w:rPr>
              <w:t xml:space="preserve">тратегии осуществляется, в случае необходимости, корректировка целей и задачи </w:t>
            </w:r>
            <w:r w:rsidR="00D66A9F">
              <w:rPr>
                <w:rFonts w:eastAsiaTheme="minorEastAsia" w:cs="Times New Roman"/>
                <w:color w:val="000000"/>
                <w:szCs w:val="20"/>
                <w:lang w:eastAsia="ru-RU"/>
              </w:rPr>
              <w:t>с</w:t>
            </w:r>
            <w:r w:rsidRPr="002F2D73">
              <w:rPr>
                <w:rFonts w:eastAsiaTheme="minorEastAsia" w:cs="Times New Roman"/>
                <w:color w:val="000000"/>
                <w:szCs w:val="20"/>
                <w:lang w:eastAsia="ru-RU"/>
              </w:rPr>
              <w:t xml:space="preserve">тратегии. Обоснованные корректировки </w:t>
            </w:r>
            <w:r w:rsidR="00D66A9F">
              <w:rPr>
                <w:rFonts w:eastAsiaTheme="minorEastAsia" w:cs="Times New Roman"/>
                <w:color w:val="000000"/>
                <w:szCs w:val="20"/>
                <w:lang w:eastAsia="ru-RU"/>
              </w:rPr>
              <w:t>с</w:t>
            </w:r>
            <w:r w:rsidRPr="002F2D73">
              <w:rPr>
                <w:rFonts w:eastAsiaTheme="minorEastAsia" w:cs="Times New Roman"/>
                <w:color w:val="000000"/>
                <w:szCs w:val="20"/>
                <w:lang w:eastAsia="ru-RU"/>
              </w:rPr>
              <w:t xml:space="preserve">тратегии принимаются администрацией </w:t>
            </w:r>
            <w:r w:rsidR="004318C2">
              <w:rPr>
                <w:rFonts w:cs="Times New Roman"/>
                <w:color w:val="000000"/>
                <w:szCs w:val="20"/>
              </w:rPr>
              <w:t>Азейского сельского поселения</w:t>
            </w:r>
            <w:r w:rsidRPr="002F2D73">
              <w:rPr>
                <w:rFonts w:eastAsiaTheme="minorEastAsia" w:cs="Times New Roman"/>
                <w:color w:val="000000"/>
                <w:szCs w:val="20"/>
                <w:lang w:eastAsia="ru-RU"/>
              </w:rPr>
              <w:t xml:space="preserve"> и утверждаются депутат</w:t>
            </w:r>
            <w:r w:rsidR="00830807">
              <w:rPr>
                <w:rFonts w:eastAsiaTheme="minorEastAsia" w:cs="Times New Roman"/>
                <w:color w:val="000000"/>
                <w:szCs w:val="20"/>
                <w:lang w:eastAsia="ru-RU"/>
              </w:rPr>
              <w:t>ами Думы</w:t>
            </w:r>
            <w:r w:rsidRPr="002F2D73">
              <w:rPr>
                <w:rFonts w:eastAsiaTheme="minorEastAsia" w:cs="Times New Roman"/>
                <w:color w:val="000000"/>
                <w:szCs w:val="20"/>
                <w:lang w:eastAsia="ru-RU"/>
              </w:rPr>
              <w:t xml:space="preserve"> </w:t>
            </w:r>
            <w:r w:rsidR="004318C2">
              <w:rPr>
                <w:rFonts w:cs="Times New Roman"/>
                <w:color w:val="000000"/>
                <w:szCs w:val="20"/>
              </w:rPr>
              <w:t>Азейского сельского поселения</w:t>
            </w:r>
            <w:r w:rsidR="004318C2" w:rsidRPr="002F2D73">
              <w:rPr>
                <w:rFonts w:eastAsiaTheme="minorEastAsia" w:cs="Times New Roman"/>
                <w:color w:val="000000"/>
                <w:szCs w:val="20"/>
                <w:lang w:eastAsia="ru-RU"/>
              </w:rPr>
              <w:t xml:space="preserve"> </w:t>
            </w:r>
            <w:r w:rsidRPr="002F2D73">
              <w:rPr>
                <w:rFonts w:eastAsiaTheme="minorEastAsia" w:cs="Times New Roman"/>
                <w:color w:val="000000"/>
                <w:szCs w:val="20"/>
                <w:lang w:eastAsia="ru-RU"/>
              </w:rPr>
              <w:t>ежегодно.</w:t>
            </w:r>
          </w:p>
          <w:p w:rsidR="002A5EA9" w:rsidRDefault="00505831" w:rsidP="005E5D13">
            <w:pPr>
              <w:spacing w:after="0" w:line="240" w:lineRule="auto"/>
              <w:jc w:val="both"/>
              <w:rPr>
                <w:rFonts w:ascii="Times New Roman" w:eastAsia="Times New Roman" w:hAnsi="Times New Roman" w:cs="Times New Roman"/>
                <w:color w:val="000000"/>
                <w:spacing w:val="5"/>
                <w:sz w:val="24"/>
                <w:szCs w:val="24"/>
              </w:rPr>
            </w:pPr>
            <w:r w:rsidRPr="005A2465">
              <w:rPr>
                <w:rFonts w:ascii="Times New Roman" w:eastAsia="Times New Roman" w:hAnsi="Times New Roman" w:cs="Times New Roman"/>
                <w:color w:val="000000"/>
                <w:spacing w:val="5"/>
                <w:sz w:val="24"/>
                <w:szCs w:val="24"/>
              </w:rPr>
              <w:t xml:space="preserve">    </w:t>
            </w: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0C55D3" w:rsidRDefault="000C55D3" w:rsidP="005E5D13">
            <w:pPr>
              <w:spacing w:after="0" w:line="240" w:lineRule="auto"/>
              <w:jc w:val="both"/>
              <w:rPr>
                <w:rFonts w:ascii="Times New Roman" w:eastAsia="Times New Roman" w:hAnsi="Times New Roman" w:cs="Times New Roman"/>
                <w:color w:val="000000"/>
                <w:spacing w:val="5"/>
                <w:sz w:val="24"/>
                <w:szCs w:val="24"/>
              </w:rPr>
            </w:pPr>
          </w:p>
          <w:p w:rsidR="000C55D3" w:rsidRDefault="000C55D3" w:rsidP="005E5D13">
            <w:pPr>
              <w:spacing w:after="0" w:line="240" w:lineRule="auto"/>
              <w:jc w:val="both"/>
              <w:rPr>
                <w:rFonts w:ascii="Times New Roman" w:eastAsia="Times New Roman" w:hAnsi="Times New Roman" w:cs="Times New Roman"/>
                <w:color w:val="000000"/>
                <w:spacing w:val="5"/>
                <w:sz w:val="24"/>
                <w:szCs w:val="24"/>
              </w:rPr>
            </w:pPr>
          </w:p>
          <w:p w:rsidR="000C55D3" w:rsidRDefault="000C55D3" w:rsidP="005E5D13">
            <w:pPr>
              <w:spacing w:after="0" w:line="240" w:lineRule="auto"/>
              <w:jc w:val="both"/>
              <w:rPr>
                <w:rFonts w:ascii="Times New Roman" w:eastAsia="Times New Roman" w:hAnsi="Times New Roman" w:cs="Times New Roman"/>
                <w:color w:val="000000"/>
                <w:spacing w:val="5"/>
                <w:sz w:val="24"/>
                <w:szCs w:val="24"/>
              </w:rPr>
            </w:pPr>
          </w:p>
          <w:p w:rsidR="000C55D3" w:rsidRDefault="000C55D3" w:rsidP="005E5D13">
            <w:pPr>
              <w:spacing w:after="0" w:line="240" w:lineRule="auto"/>
              <w:jc w:val="both"/>
              <w:rPr>
                <w:rFonts w:ascii="Times New Roman" w:eastAsia="Times New Roman" w:hAnsi="Times New Roman" w:cs="Times New Roman"/>
                <w:color w:val="000000"/>
                <w:spacing w:val="5"/>
                <w:sz w:val="24"/>
                <w:szCs w:val="24"/>
              </w:rPr>
            </w:pPr>
          </w:p>
          <w:p w:rsidR="000C55D3" w:rsidRDefault="000C55D3" w:rsidP="005E5D13">
            <w:pPr>
              <w:spacing w:after="0" w:line="240" w:lineRule="auto"/>
              <w:jc w:val="both"/>
              <w:rPr>
                <w:rFonts w:ascii="Times New Roman" w:eastAsia="Times New Roman" w:hAnsi="Times New Roman" w:cs="Times New Roman"/>
                <w:color w:val="000000"/>
                <w:spacing w:val="5"/>
                <w:sz w:val="24"/>
                <w:szCs w:val="24"/>
              </w:rPr>
            </w:pP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xml:space="preserve">Приложение № </w:t>
            </w:r>
            <w:r w:rsidR="00625C4C">
              <w:rPr>
                <w:rFonts w:ascii="Times New Roman" w:eastAsia="Times New Roman" w:hAnsi="Times New Roman" w:cs="Times New Roman"/>
                <w:sz w:val="24"/>
                <w:szCs w:val="24"/>
              </w:rPr>
              <w:t>1</w:t>
            </w: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xml:space="preserve">к </w:t>
            </w:r>
            <w:r w:rsidR="00231E2B" w:rsidRPr="00994DA6">
              <w:rPr>
                <w:rFonts w:ascii="Times New Roman" w:eastAsia="Times New Roman" w:hAnsi="Times New Roman" w:cs="Times New Roman"/>
                <w:sz w:val="24"/>
                <w:szCs w:val="24"/>
              </w:rPr>
              <w:t>стратегии</w:t>
            </w:r>
            <w:r w:rsidRPr="005A2465">
              <w:rPr>
                <w:rFonts w:ascii="Times New Roman" w:eastAsia="Times New Roman" w:hAnsi="Times New Roman" w:cs="Times New Roman"/>
                <w:sz w:val="24"/>
                <w:szCs w:val="24"/>
              </w:rPr>
              <w:t xml:space="preserve"> </w:t>
            </w: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социально-экономического развития</w:t>
            </w:r>
          </w:p>
          <w:p w:rsidR="00505831" w:rsidRPr="005A2465" w:rsidRDefault="00D326AF"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Азейского</w:t>
            </w:r>
            <w:r w:rsidRPr="005A2465">
              <w:rPr>
                <w:rFonts w:ascii="Times New Roman" w:eastAsia="Times New Roman" w:hAnsi="Times New Roman" w:cs="Times New Roman"/>
                <w:sz w:val="24"/>
                <w:szCs w:val="24"/>
              </w:rPr>
              <w:t xml:space="preserve"> сельского</w:t>
            </w:r>
            <w:r w:rsidR="00505831" w:rsidRPr="005A2465">
              <w:rPr>
                <w:rFonts w:ascii="Times New Roman" w:eastAsia="Times New Roman" w:hAnsi="Times New Roman" w:cs="Times New Roman"/>
                <w:sz w:val="24"/>
                <w:szCs w:val="24"/>
              </w:rPr>
              <w:t xml:space="preserve"> поселения</w:t>
            </w: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505831" w:rsidRPr="005A2465" w:rsidRDefault="00505831" w:rsidP="00505831">
            <w:pPr>
              <w:widowControl w:val="0"/>
              <w:spacing w:after="0" w:line="240" w:lineRule="auto"/>
              <w:rPr>
                <w:rFonts w:ascii="Courier New" w:eastAsia="Times New Roman" w:hAnsi="Courier New" w:cs="Courier New"/>
                <w:color w:val="000000"/>
                <w:sz w:val="24"/>
                <w:szCs w:val="24"/>
              </w:rPr>
            </w:pPr>
          </w:p>
          <w:p w:rsidR="00231E2B"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231E2B"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231E2B"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505831" w:rsidRPr="00A91D02"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A91D02">
              <w:rPr>
                <w:rFonts w:ascii="Times New Roman" w:eastAsia="Times New Roman" w:hAnsi="Times New Roman" w:cs="Times New Roman"/>
                <w:sz w:val="28"/>
                <w:szCs w:val="24"/>
              </w:rPr>
              <w:t>ПЕРЕЧЕНЬ</w:t>
            </w:r>
          </w:p>
          <w:p w:rsidR="00505831" w:rsidRPr="00A91D02"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A91D02">
              <w:rPr>
                <w:rFonts w:ascii="Times New Roman" w:eastAsia="Times New Roman" w:hAnsi="Times New Roman" w:cs="Times New Roman"/>
                <w:sz w:val="28"/>
                <w:szCs w:val="24"/>
              </w:rPr>
              <w:t xml:space="preserve">МУНИЦИПАЛЬНЫХ ПРОГРАММ </w:t>
            </w:r>
          </w:p>
          <w:p w:rsidR="00505831" w:rsidRDefault="00625C4C"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A91D02">
              <w:rPr>
                <w:rFonts w:ascii="Times New Roman" w:eastAsia="Times New Roman" w:hAnsi="Times New Roman" w:cs="Times New Roman"/>
                <w:sz w:val="28"/>
                <w:szCs w:val="24"/>
              </w:rPr>
              <w:t>АЗЕЙСКОГО</w:t>
            </w:r>
            <w:r w:rsidR="00505831" w:rsidRPr="00A91D02">
              <w:rPr>
                <w:rFonts w:ascii="Times New Roman" w:eastAsia="Times New Roman" w:hAnsi="Times New Roman" w:cs="Times New Roman"/>
                <w:sz w:val="28"/>
                <w:szCs w:val="24"/>
              </w:rPr>
              <w:t xml:space="preserve"> СЕЛЬСКОГО ПОСЕЛЕНИЯ</w:t>
            </w:r>
          </w:p>
          <w:p w:rsidR="00231E2B"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231E2B" w:rsidRPr="00A91D02"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505831" w:rsidRPr="005A2465"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39"/>
              <w:gridCol w:w="1843"/>
              <w:gridCol w:w="2126"/>
              <w:gridCol w:w="1985"/>
            </w:tblGrid>
            <w:tr w:rsidR="00505831" w:rsidRPr="005A2465" w:rsidTr="00D94201">
              <w:trPr>
                <w:trHeight w:val="874"/>
                <w:tblHeader/>
              </w:trPr>
              <w:tc>
                <w:tcPr>
                  <w:tcW w:w="3539" w:type="dxa"/>
                  <w:shd w:val="clear" w:color="auto" w:fill="FFFFFF"/>
                  <w:vAlign w:val="center"/>
                </w:tcPr>
                <w:p w:rsidR="00180DD2"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 xml:space="preserve">Название муниципальной </w:t>
                  </w:r>
                </w:p>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программы</w:t>
                  </w:r>
                </w:p>
              </w:tc>
              <w:tc>
                <w:tcPr>
                  <w:tcW w:w="1843" w:type="dxa"/>
                  <w:shd w:val="clear" w:color="auto" w:fill="FFFFFF"/>
                </w:tcPr>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 xml:space="preserve">Период </w:t>
                  </w:r>
                  <w:r w:rsidRPr="00625C4C">
                    <w:rPr>
                      <w:rFonts w:ascii="Times New Roman" w:eastAsia="Times New Roman" w:hAnsi="Times New Roman" w:cs="Times New Roman"/>
                      <w:b/>
                      <w:sz w:val="24"/>
                      <w:szCs w:val="24"/>
                    </w:rPr>
                    <w:br/>
                    <w:t>реализации программы</w:t>
                  </w:r>
                </w:p>
              </w:tc>
              <w:tc>
                <w:tcPr>
                  <w:tcW w:w="2126" w:type="dxa"/>
                  <w:shd w:val="clear" w:color="auto" w:fill="FFFFFF"/>
                </w:tcPr>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Объем финансирования, тыс. руб.</w:t>
                  </w:r>
                </w:p>
              </w:tc>
              <w:tc>
                <w:tcPr>
                  <w:tcW w:w="1985" w:type="dxa"/>
                  <w:shd w:val="clear" w:color="auto" w:fill="FFFFFF"/>
                  <w:vAlign w:val="center"/>
                </w:tcPr>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Ответственный исполнитель</w:t>
                  </w:r>
                </w:p>
              </w:tc>
            </w:tr>
            <w:tr w:rsidR="00180DD2" w:rsidRPr="005A2465" w:rsidTr="00D94201">
              <w:trPr>
                <w:trHeight w:val="874"/>
                <w:tblHeader/>
              </w:trPr>
              <w:tc>
                <w:tcPr>
                  <w:tcW w:w="3539" w:type="dxa"/>
                  <w:shd w:val="clear" w:color="auto" w:fill="FFFFFF"/>
                </w:tcPr>
                <w:p w:rsidR="00180DD2" w:rsidRPr="00231E2B" w:rsidRDefault="00180DD2" w:rsidP="003B0CD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31E2B">
                    <w:rPr>
                      <w:rFonts w:ascii="Times New Roman" w:hAnsi="Times New Roman" w:cs="Times New Roman"/>
                      <w:sz w:val="24"/>
                      <w:szCs w:val="28"/>
                    </w:rPr>
                    <w:t>«</w:t>
                  </w:r>
                  <w:r w:rsidR="003B0CDF">
                    <w:rPr>
                      <w:rFonts w:ascii="Times New Roman" w:hAnsi="Times New Roman"/>
                      <w:bCs/>
                      <w:color w:val="000000"/>
                      <w:sz w:val="24"/>
                      <w:szCs w:val="28"/>
                    </w:rPr>
                    <w:t>Социально-экономическое развитие территории</w:t>
                  </w:r>
                  <w:r w:rsidRPr="00180DD2">
                    <w:rPr>
                      <w:rFonts w:ascii="Times New Roman" w:hAnsi="Times New Roman"/>
                      <w:bCs/>
                      <w:color w:val="000000"/>
                      <w:sz w:val="24"/>
                      <w:szCs w:val="28"/>
                    </w:rPr>
                    <w:t xml:space="preserve"> Азейского сельского поселения </w:t>
                  </w:r>
                  <w:r w:rsidR="003B0CDF">
                    <w:rPr>
                      <w:rFonts w:ascii="Times New Roman" w:hAnsi="Times New Roman"/>
                      <w:bCs/>
                      <w:color w:val="000000"/>
                      <w:sz w:val="24"/>
                      <w:szCs w:val="28"/>
                    </w:rPr>
                    <w:t>на 2018-2022 гг.</w:t>
                  </w:r>
                  <w:r>
                    <w:rPr>
                      <w:rFonts w:ascii="Times New Roman" w:hAnsi="Times New Roman"/>
                      <w:bCs/>
                      <w:color w:val="000000"/>
                      <w:sz w:val="24"/>
                      <w:szCs w:val="28"/>
                    </w:rPr>
                    <w:t>»</w:t>
                  </w:r>
                  <w:r w:rsidRPr="00180DD2">
                    <w:rPr>
                      <w:rFonts w:ascii="Times New Roman" w:hAnsi="Times New Roman"/>
                      <w:bCs/>
                      <w:color w:val="000000"/>
                      <w:sz w:val="24"/>
                      <w:szCs w:val="28"/>
                    </w:rPr>
                    <w:t xml:space="preserve"> </w:t>
                  </w:r>
                </w:p>
              </w:tc>
              <w:tc>
                <w:tcPr>
                  <w:tcW w:w="1843" w:type="dxa"/>
                  <w:shd w:val="clear" w:color="auto" w:fill="FFFFFF"/>
                </w:tcPr>
                <w:p w:rsidR="00180DD2" w:rsidRPr="00625C4C" w:rsidRDefault="00180DD2" w:rsidP="003B0CD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A2465">
                    <w:rPr>
                      <w:rFonts w:ascii="Times New Roman" w:eastAsia="Times New Roman" w:hAnsi="Times New Roman" w:cs="Times New Roman"/>
                      <w:sz w:val="24"/>
                      <w:szCs w:val="24"/>
                    </w:rPr>
                    <w:t>201</w:t>
                  </w:r>
                  <w:r w:rsidR="003B0CDF">
                    <w:rPr>
                      <w:rFonts w:ascii="Times New Roman" w:eastAsia="Times New Roman" w:hAnsi="Times New Roman" w:cs="Times New Roman"/>
                      <w:sz w:val="24"/>
                      <w:szCs w:val="24"/>
                    </w:rPr>
                    <w:t>8</w:t>
                  </w:r>
                  <w:r w:rsidRPr="005A2465">
                    <w:rPr>
                      <w:rFonts w:ascii="Times New Roman" w:eastAsia="Times New Roman" w:hAnsi="Times New Roman" w:cs="Times New Roman"/>
                      <w:sz w:val="24"/>
                      <w:szCs w:val="24"/>
                    </w:rPr>
                    <w:t>-20</w:t>
                  </w:r>
                  <w:r w:rsidR="003B0CD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2 </w:t>
                  </w:r>
                  <w:r w:rsidRPr="005A2465">
                    <w:rPr>
                      <w:rFonts w:ascii="Times New Roman" w:eastAsia="Times New Roman" w:hAnsi="Times New Roman" w:cs="Times New Roman"/>
                      <w:sz w:val="24"/>
                      <w:szCs w:val="24"/>
                    </w:rPr>
                    <w:t>гг</w:t>
                  </w:r>
                  <w:r>
                    <w:rPr>
                      <w:rFonts w:ascii="Times New Roman" w:eastAsia="Times New Roman" w:hAnsi="Times New Roman" w:cs="Times New Roman"/>
                      <w:sz w:val="24"/>
                      <w:szCs w:val="24"/>
                    </w:rPr>
                    <w:t>.</w:t>
                  </w:r>
                </w:p>
              </w:tc>
              <w:tc>
                <w:tcPr>
                  <w:tcW w:w="2126" w:type="dxa"/>
                  <w:shd w:val="clear" w:color="auto" w:fill="FFFFFF"/>
                </w:tcPr>
                <w:p w:rsidR="00180DD2" w:rsidRPr="00625C4C" w:rsidRDefault="003B0CDF" w:rsidP="00180DD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sz w:val="24"/>
                      <w:szCs w:val="24"/>
                      <w:lang w:eastAsia="ar-SA"/>
                    </w:rPr>
                    <w:t>40104,881</w:t>
                  </w:r>
                </w:p>
              </w:tc>
              <w:tc>
                <w:tcPr>
                  <w:tcW w:w="1985" w:type="dxa"/>
                  <w:shd w:val="clear" w:color="auto" w:fill="FFFFFF"/>
                </w:tcPr>
                <w:p w:rsidR="00180DD2" w:rsidRPr="00625C4C" w:rsidRDefault="00180DD2" w:rsidP="00180DD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Администрация Азейского сельского поселения</w:t>
                  </w:r>
                </w:p>
              </w:tc>
            </w:tr>
          </w:tbl>
          <w:p w:rsidR="0037222F" w:rsidRPr="0037222F" w:rsidRDefault="00465978" w:rsidP="004B754E">
            <w:pPr>
              <w:pStyle w:val="Default"/>
              <w:tabs>
                <w:tab w:val="left" w:pos="1427"/>
                <w:tab w:val="center" w:pos="5100"/>
              </w:tabs>
              <w:ind w:firstLine="709"/>
            </w:pPr>
            <w:r>
              <w:rPr>
                <w:b/>
                <w:bCs/>
                <w:sz w:val="28"/>
              </w:rPr>
              <w:tab/>
            </w:r>
          </w:p>
          <w:p w:rsidR="0037222F" w:rsidRPr="0037222F" w:rsidRDefault="0037222F" w:rsidP="0037222F">
            <w:pPr>
              <w:pStyle w:val="Default"/>
              <w:ind w:firstLine="709"/>
              <w:jc w:val="both"/>
            </w:pPr>
          </w:p>
        </w:tc>
      </w:tr>
    </w:tbl>
    <w:p w:rsidR="0037222F" w:rsidRDefault="0037222F"/>
    <w:p w:rsidR="00231E2B" w:rsidRDefault="00231E2B"/>
    <w:p w:rsidR="00231E2B" w:rsidRDefault="00231E2B"/>
    <w:p w:rsidR="003B0CDF" w:rsidRDefault="003B0CDF"/>
    <w:p w:rsidR="003B0CDF" w:rsidRDefault="003B0CDF"/>
    <w:p w:rsidR="003B0CDF" w:rsidRDefault="003B0CDF"/>
    <w:p w:rsidR="003B0CDF" w:rsidRDefault="003B0CDF"/>
    <w:p w:rsidR="003B0CDF" w:rsidRDefault="003B0CDF"/>
    <w:p w:rsidR="00231E2B" w:rsidRDefault="00231E2B"/>
    <w:p w:rsidR="008102FA" w:rsidRDefault="008102FA"/>
    <w:p w:rsidR="008102FA" w:rsidRDefault="008102FA">
      <w:pPr>
        <w:sectPr w:rsidR="008102FA" w:rsidSect="0028231B">
          <w:pgSz w:w="11906" w:h="16838"/>
          <w:pgMar w:top="1134" w:right="850" w:bottom="1134" w:left="1701" w:header="708" w:footer="708" w:gutter="0"/>
          <w:cols w:space="708"/>
          <w:docGrid w:linePitch="360"/>
        </w:sectPr>
      </w:pPr>
    </w:p>
    <w:p w:rsidR="00C72E87" w:rsidRPr="000C1B44"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lastRenderedPageBreak/>
        <w:t>Приложение № 2</w:t>
      </w:r>
    </w:p>
    <w:p w:rsidR="00C72E87" w:rsidRPr="000C1B44"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t xml:space="preserve">к </w:t>
      </w:r>
      <w:r w:rsidR="006A40EC">
        <w:rPr>
          <w:rFonts w:ascii="Times New Roman" w:eastAsia="Times New Roman" w:hAnsi="Times New Roman" w:cs="Times New Roman"/>
          <w:sz w:val="24"/>
          <w:szCs w:val="28"/>
        </w:rPr>
        <w:t>стратегии</w:t>
      </w:r>
      <w:r w:rsidRPr="000C1B44">
        <w:rPr>
          <w:rFonts w:ascii="Times New Roman" w:eastAsia="Times New Roman" w:hAnsi="Times New Roman" w:cs="Times New Roman"/>
          <w:sz w:val="24"/>
          <w:szCs w:val="28"/>
        </w:rPr>
        <w:t xml:space="preserve"> </w:t>
      </w:r>
    </w:p>
    <w:p w:rsidR="00C72E87" w:rsidRPr="000C1B44"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t>социально-экономического развития</w:t>
      </w:r>
    </w:p>
    <w:p w:rsidR="00C72E87" w:rsidRPr="000C1B44" w:rsidRDefault="00C72E87" w:rsidP="00C72E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t xml:space="preserve"> Азейского сельского поселения</w:t>
      </w:r>
    </w:p>
    <w:p w:rsidR="00A90F6A" w:rsidRDefault="00A90F6A"/>
    <w:p w:rsidR="00C72E87" w:rsidRDefault="00C72E87" w:rsidP="00C72E8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830807">
        <w:rPr>
          <w:rFonts w:ascii="Times New Roman" w:eastAsia="Times New Roman" w:hAnsi="Times New Roman" w:cs="Times New Roman"/>
          <w:b/>
          <w:sz w:val="28"/>
          <w:szCs w:val="28"/>
        </w:rPr>
        <w:t>ПЕРЕЧЕНЬ ЦЕЛЕВЫХ ПОКАЗАТЕЛЕЙ ПРОГРАММЫ</w:t>
      </w:r>
    </w:p>
    <w:p w:rsidR="008102FA" w:rsidRDefault="008102FA" w:rsidP="00C72E8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54"/>
        <w:gridCol w:w="4975"/>
        <w:gridCol w:w="709"/>
        <w:gridCol w:w="709"/>
        <w:gridCol w:w="709"/>
        <w:gridCol w:w="708"/>
        <w:gridCol w:w="709"/>
        <w:gridCol w:w="709"/>
        <w:gridCol w:w="709"/>
        <w:gridCol w:w="708"/>
        <w:gridCol w:w="709"/>
        <w:gridCol w:w="709"/>
        <w:gridCol w:w="709"/>
        <w:gridCol w:w="708"/>
        <w:gridCol w:w="709"/>
        <w:gridCol w:w="709"/>
      </w:tblGrid>
      <w:tr w:rsidR="00D66A9F" w:rsidRPr="005A2A39" w:rsidTr="00D66A9F">
        <w:trPr>
          <w:trHeight w:val="20"/>
        </w:trPr>
        <w:tc>
          <w:tcPr>
            <w:tcW w:w="554" w:type="dxa"/>
            <w:vMerge w:val="restart"/>
            <w:tcMar>
              <w:top w:w="102" w:type="dxa"/>
              <w:left w:w="62" w:type="dxa"/>
              <w:bottom w:w="102" w:type="dxa"/>
              <w:right w:w="62" w:type="dxa"/>
            </w:tcMar>
            <w:vAlign w:val="center"/>
          </w:tcPr>
          <w:p w:rsidR="00FA1DC4" w:rsidRPr="00FA1DC4" w:rsidRDefault="00FA1DC4" w:rsidP="00720C95">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 п/п</w:t>
            </w:r>
          </w:p>
        </w:tc>
        <w:tc>
          <w:tcPr>
            <w:tcW w:w="4975" w:type="dxa"/>
            <w:vMerge w:val="restart"/>
            <w:tcMar>
              <w:top w:w="102" w:type="dxa"/>
              <w:left w:w="62" w:type="dxa"/>
              <w:bottom w:w="102" w:type="dxa"/>
              <w:right w:w="62" w:type="dxa"/>
            </w:tcMar>
            <w:vAlign w:val="center"/>
          </w:tcPr>
          <w:p w:rsidR="00FA1DC4" w:rsidRPr="00FA1DC4" w:rsidRDefault="00FA1DC4" w:rsidP="00720C95">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Наименование целевого показателя</w:t>
            </w:r>
          </w:p>
        </w:tc>
        <w:tc>
          <w:tcPr>
            <w:tcW w:w="709" w:type="dxa"/>
            <w:vMerge w:val="restart"/>
            <w:tcMar>
              <w:top w:w="102" w:type="dxa"/>
              <w:left w:w="62" w:type="dxa"/>
              <w:bottom w:w="102" w:type="dxa"/>
              <w:right w:w="62" w:type="dxa"/>
            </w:tcMar>
            <w:vAlign w:val="center"/>
          </w:tcPr>
          <w:p w:rsidR="00FA1DC4" w:rsidRPr="0065613D" w:rsidRDefault="00FA1DC4" w:rsidP="00720C95">
            <w:pPr>
              <w:widowControl w:val="0"/>
              <w:autoSpaceDE w:val="0"/>
              <w:autoSpaceDN w:val="0"/>
              <w:adjustRightInd w:val="0"/>
              <w:spacing w:after="0" w:line="240" w:lineRule="auto"/>
              <w:jc w:val="center"/>
              <w:rPr>
                <w:rFonts w:ascii="Times New Roman" w:hAnsi="Times New Roman" w:cs="Times New Roman"/>
                <w:sz w:val="24"/>
                <w:szCs w:val="24"/>
              </w:rPr>
            </w:pPr>
            <w:r w:rsidRPr="00FA1DC4">
              <w:rPr>
                <w:rFonts w:ascii="Times New Roman" w:hAnsi="Times New Roman" w:cs="Times New Roman"/>
                <w:sz w:val="20"/>
                <w:szCs w:val="24"/>
              </w:rPr>
              <w:t>Ед. изм</w:t>
            </w:r>
            <w:r w:rsidRPr="0065613D">
              <w:rPr>
                <w:rFonts w:ascii="Times New Roman" w:hAnsi="Times New Roman" w:cs="Times New Roman"/>
                <w:sz w:val="24"/>
                <w:szCs w:val="24"/>
              </w:rPr>
              <w:t>.</w:t>
            </w:r>
          </w:p>
        </w:tc>
        <w:tc>
          <w:tcPr>
            <w:tcW w:w="9214" w:type="dxa"/>
            <w:gridSpan w:val="13"/>
            <w:tcMar>
              <w:top w:w="102" w:type="dxa"/>
              <w:left w:w="62" w:type="dxa"/>
              <w:bottom w:w="102" w:type="dxa"/>
              <w:right w:w="62" w:type="dxa"/>
            </w:tcMar>
            <w:vAlign w:val="center"/>
          </w:tcPr>
          <w:p w:rsidR="00FA1DC4" w:rsidRPr="0065613D" w:rsidRDefault="00FA1DC4"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Значения целевых показателей</w:t>
            </w:r>
          </w:p>
        </w:tc>
      </w:tr>
      <w:tr w:rsidR="00D66A9F" w:rsidRPr="005A2A39" w:rsidTr="00D66A9F">
        <w:trPr>
          <w:trHeight w:val="20"/>
        </w:trPr>
        <w:tc>
          <w:tcPr>
            <w:tcW w:w="554" w:type="dxa"/>
            <w:vMerge/>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both"/>
              <w:rPr>
                <w:rFonts w:ascii="Times New Roman" w:hAnsi="Times New Roman" w:cs="Times New Roman"/>
                <w:sz w:val="20"/>
                <w:szCs w:val="24"/>
              </w:rPr>
            </w:pPr>
          </w:p>
        </w:tc>
        <w:tc>
          <w:tcPr>
            <w:tcW w:w="4975" w:type="dxa"/>
            <w:vMerge/>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both"/>
              <w:rPr>
                <w:rFonts w:ascii="Times New Roman" w:hAnsi="Times New Roman" w:cs="Times New Roman"/>
                <w:sz w:val="20"/>
                <w:szCs w:val="24"/>
              </w:rPr>
            </w:pPr>
          </w:p>
        </w:tc>
        <w:tc>
          <w:tcPr>
            <w:tcW w:w="709" w:type="dxa"/>
            <w:vMerge/>
            <w:tcMar>
              <w:top w:w="102" w:type="dxa"/>
              <w:left w:w="62" w:type="dxa"/>
              <w:bottom w:w="102" w:type="dxa"/>
              <w:right w:w="62" w:type="dxa"/>
            </w:tcMar>
            <w:vAlign w:val="center"/>
          </w:tcPr>
          <w:p w:rsidR="00D66A9F" w:rsidRPr="0065613D" w:rsidRDefault="00D66A9F" w:rsidP="007B61C7">
            <w:pPr>
              <w:widowControl w:val="0"/>
              <w:autoSpaceDE w:val="0"/>
              <w:autoSpaceDN w:val="0"/>
              <w:adjustRightInd w:val="0"/>
              <w:spacing w:after="0" w:line="240" w:lineRule="auto"/>
              <w:jc w:val="both"/>
              <w:rPr>
                <w:rFonts w:ascii="Times New Roman" w:hAnsi="Times New Roman" w:cs="Times New Roman"/>
                <w:sz w:val="24"/>
                <w:szCs w:val="24"/>
              </w:rPr>
            </w:pPr>
          </w:p>
        </w:tc>
        <w:tc>
          <w:tcPr>
            <w:tcW w:w="709" w:type="dxa"/>
            <w:tcMar>
              <w:top w:w="102" w:type="dxa"/>
              <w:left w:w="62" w:type="dxa"/>
              <w:bottom w:w="102" w:type="dxa"/>
              <w:right w:w="62" w:type="dxa"/>
            </w:tcMar>
            <w:vAlign w:val="center"/>
          </w:tcPr>
          <w:p w:rsidR="00D66A9F" w:rsidRPr="004318C2" w:rsidRDefault="00D66A9F" w:rsidP="007B61C7">
            <w:pPr>
              <w:widowControl w:val="0"/>
              <w:autoSpaceDE w:val="0"/>
              <w:autoSpaceDN w:val="0"/>
              <w:adjustRightInd w:val="0"/>
              <w:spacing w:after="0" w:line="240" w:lineRule="auto"/>
              <w:jc w:val="center"/>
              <w:rPr>
                <w:rFonts w:ascii="Times New Roman" w:hAnsi="Times New Roman" w:cs="Times New Roman"/>
                <w:sz w:val="20"/>
                <w:szCs w:val="24"/>
                <w:highlight w:val="yellow"/>
              </w:rPr>
            </w:pPr>
            <w:r w:rsidRPr="00D66A9F">
              <w:rPr>
                <w:rFonts w:ascii="Times New Roman" w:hAnsi="Times New Roman" w:cs="Times New Roman"/>
                <w:sz w:val="20"/>
                <w:szCs w:val="24"/>
              </w:rPr>
              <w:t>2018 г.</w:t>
            </w:r>
          </w:p>
        </w:tc>
        <w:tc>
          <w:tcPr>
            <w:tcW w:w="709" w:type="dxa"/>
            <w:tcMar>
              <w:top w:w="102" w:type="dxa"/>
              <w:left w:w="62" w:type="dxa"/>
              <w:bottom w:w="102" w:type="dxa"/>
              <w:right w:w="62" w:type="dxa"/>
            </w:tcMar>
            <w:vAlign w:val="center"/>
          </w:tcPr>
          <w:p w:rsidR="00D66A9F" w:rsidRPr="007B61C7"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2019 г</w:t>
            </w:r>
          </w:p>
        </w:tc>
        <w:tc>
          <w:tcPr>
            <w:tcW w:w="708" w:type="dxa"/>
            <w:tcMar>
              <w:top w:w="102" w:type="dxa"/>
              <w:left w:w="62" w:type="dxa"/>
              <w:bottom w:w="102" w:type="dxa"/>
              <w:right w:w="62" w:type="dxa"/>
            </w:tcMar>
            <w:vAlign w:val="center"/>
          </w:tcPr>
          <w:p w:rsidR="00D66A9F" w:rsidRPr="007B61C7"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2020 г.</w:t>
            </w:r>
          </w:p>
        </w:tc>
        <w:tc>
          <w:tcPr>
            <w:tcW w:w="709" w:type="dxa"/>
            <w:tcMar>
              <w:top w:w="102" w:type="dxa"/>
              <w:left w:w="62" w:type="dxa"/>
              <w:bottom w:w="102" w:type="dxa"/>
              <w:right w:w="62" w:type="dxa"/>
            </w:tcMar>
            <w:vAlign w:val="center"/>
          </w:tcPr>
          <w:p w:rsidR="00D66A9F" w:rsidRPr="007B61C7"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2021 г.</w:t>
            </w:r>
          </w:p>
        </w:tc>
        <w:tc>
          <w:tcPr>
            <w:tcW w:w="709" w:type="dxa"/>
            <w:tcMar>
              <w:top w:w="102" w:type="dxa"/>
              <w:left w:w="62" w:type="dxa"/>
              <w:bottom w:w="102" w:type="dxa"/>
              <w:right w:w="62" w:type="dxa"/>
            </w:tcMar>
            <w:vAlign w:val="center"/>
          </w:tcPr>
          <w:p w:rsidR="00D66A9F" w:rsidRPr="007B61C7"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2022 г.</w:t>
            </w:r>
          </w:p>
        </w:tc>
        <w:tc>
          <w:tcPr>
            <w:tcW w:w="709" w:type="dxa"/>
            <w:tcMar>
              <w:top w:w="102" w:type="dxa"/>
              <w:left w:w="62" w:type="dxa"/>
              <w:bottom w:w="102" w:type="dxa"/>
              <w:right w:w="62" w:type="dxa"/>
            </w:tcMar>
            <w:vAlign w:val="center"/>
          </w:tcPr>
          <w:p w:rsidR="00D66A9F" w:rsidRPr="007B61C7"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2023</w:t>
            </w:r>
            <w:r>
              <w:rPr>
                <w:rFonts w:ascii="Times New Roman" w:hAnsi="Times New Roman" w:cs="Times New Roman"/>
                <w:sz w:val="20"/>
                <w:szCs w:val="24"/>
              </w:rPr>
              <w:t xml:space="preserve"> г.</w:t>
            </w:r>
          </w:p>
        </w:tc>
        <w:tc>
          <w:tcPr>
            <w:tcW w:w="708" w:type="dxa"/>
            <w:vAlign w:val="center"/>
          </w:tcPr>
          <w:p w:rsidR="00D66A9F" w:rsidRPr="007B61C7" w:rsidRDefault="00D66A9F" w:rsidP="00FA1DC4">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20</w:t>
            </w:r>
            <w:r>
              <w:rPr>
                <w:rFonts w:ascii="Times New Roman" w:hAnsi="Times New Roman" w:cs="Times New Roman"/>
                <w:sz w:val="20"/>
                <w:szCs w:val="24"/>
              </w:rPr>
              <w:t>24</w:t>
            </w:r>
            <w:r w:rsidRPr="007B61C7">
              <w:rPr>
                <w:rFonts w:ascii="Times New Roman" w:hAnsi="Times New Roman" w:cs="Times New Roman"/>
                <w:sz w:val="20"/>
                <w:szCs w:val="24"/>
              </w:rPr>
              <w:t xml:space="preserve"> г.</w:t>
            </w:r>
          </w:p>
        </w:tc>
        <w:tc>
          <w:tcPr>
            <w:tcW w:w="709" w:type="dxa"/>
            <w:vAlign w:val="center"/>
          </w:tcPr>
          <w:p w:rsidR="00D66A9F" w:rsidRPr="007B61C7" w:rsidRDefault="00D66A9F" w:rsidP="00FA1DC4">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20</w:t>
            </w:r>
            <w:r>
              <w:rPr>
                <w:rFonts w:ascii="Times New Roman" w:hAnsi="Times New Roman" w:cs="Times New Roman"/>
                <w:sz w:val="20"/>
                <w:szCs w:val="24"/>
              </w:rPr>
              <w:t>25</w:t>
            </w:r>
            <w:r w:rsidRPr="007B61C7">
              <w:rPr>
                <w:rFonts w:ascii="Times New Roman" w:hAnsi="Times New Roman" w:cs="Times New Roman"/>
                <w:sz w:val="20"/>
                <w:szCs w:val="24"/>
              </w:rPr>
              <w:t xml:space="preserve"> г.</w:t>
            </w:r>
          </w:p>
        </w:tc>
        <w:tc>
          <w:tcPr>
            <w:tcW w:w="709" w:type="dxa"/>
            <w:vAlign w:val="center"/>
          </w:tcPr>
          <w:p w:rsidR="00D66A9F" w:rsidRPr="007B61C7" w:rsidRDefault="00D66A9F" w:rsidP="00FA1DC4">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20</w:t>
            </w:r>
            <w:r>
              <w:rPr>
                <w:rFonts w:ascii="Times New Roman" w:hAnsi="Times New Roman" w:cs="Times New Roman"/>
                <w:sz w:val="20"/>
                <w:szCs w:val="24"/>
              </w:rPr>
              <w:t>26</w:t>
            </w:r>
            <w:r w:rsidRPr="007B61C7">
              <w:rPr>
                <w:rFonts w:ascii="Times New Roman" w:hAnsi="Times New Roman" w:cs="Times New Roman"/>
                <w:sz w:val="20"/>
                <w:szCs w:val="24"/>
              </w:rPr>
              <w:t xml:space="preserve"> г</w:t>
            </w:r>
          </w:p>
        </w:tc>
        <w:tc>
          <w:tcPr>
            <w:tcW w:w="709" w:type="dxa"/>
            <w:vAlign w:val="center"/>
          </w:tcPr>
          <w:p w:rsidR="00D66A9F" w:rsidRPr="007B61C7" w:rsidRDefault="00D66A9F" w:rsidP="00FA1DC4">
            <w:pPr>
              <w:widowControl w:val="0"/>
              <w:autoSpaceDE w:val="0"/>
              <w:autoSpaceDN w:val="0"/>
              <w:adjustRightInd w:val="0"/>
              <w:spacing w:after="0" w:line="240" w:lineRule="auto"/>
              <w:jc w:val="center"/>
              <w:rPr>
                <w:rFonts w:ascii="Times New Roman" w:hAnsi="Times New Roman" w:cs="Times New Roman"/>
                <w:sz w:val="20"/>
                <w:szCs w:val="24"/>
              </w:rPr>
            </w:pPr>
            <w:r w:rsidRPr="007B61C7">
              <w:rPr>
                <w:rFonts w:ascii="Times New Roman" w:hAnsi="Times New Roman" w:cs="Times New Roman"/>
                <w:sz w:val="20"/>
                <w:szCs w:val="24"/>
              </w:rPr>
              <w:t>20</w:t>
            </w:r>
            <w:r>
              <w:rPr>
                <w:rFonts w:ascii="Times New Roman" w:hAnsi="Times New Roman" w:cs="Times New Roman"/>
                <w:sz w:val="20"/>
                <w:szCs w:val="24"/>
              </w:rPr>
              <w:t>27</w:t>
            </w:r>
            <w:r w:rsidRPr="007B61C7">
              <w:rPr>
                <w:rFonts w:ascii="Times New Roman" w:hAnsi="Times New Roman" w:cs="Times New Roman"/>
                <w:sz w:val="20"/>
                <w:szCs w:val="24"/>
              </w:rPr>
              <w:t xml:space="preserve"> г.</w:t>
            </w:r>
          </w:p>
        </w:tc>
        <w:tc>
          <w:tcPr>
            <w:tcW w:w="708" w:type="dxa"/>
          </w:tcPr>
          <w:p w:rsidR="00D66A9F" w:rsidRPr="007B61C7"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2028 г.</w:t>
            </w:r>
          </w:p>
        </w:tc>
        <w:tc>
          <w:tcPr>
            <w:tcW w:w="709" w:type="dxa"/>
          </w:tcPr>
          <w:p w:rsidR="00D66A9F" w:rsidRPr="007B61C7"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2029 г.</w:t>
            </w:r>
          </w:p>
        </w:tc>
        <w:tc>
          <w:tcPr>
            <w:tcW w:w="709" w:type="dxa"/>
          </w:tcPr>
          <w:p w:rsidR="00D66A9F" w:rsidRPr="007B61C7"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2030 г.</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1</w:t>
            </w:r>
          </w:p>
        </w:tc>
        <w:tc>
          <w:tcPr>
            <w:tcW w:w="4975"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2</w:t>
            </w:r>
          </w:p>
        </w:tc>
        <w:tc>
          <w:tcPr>
            <w:tcW w:w="709" w:type="dxa"/>
            <w:tcMar>
              <w:top w:w="102" w:type="dxa"/>
              <w:left w:w="62" w:type="dxa"/>
              <w:bottom w:w="102" w:type="dxa"/>
              <w:right w:w="62" w:type="dxa"/>
            </w:tcMar>
            <w:vAlign w:val="center"/>
          </w:tcPr>
          <w:p w:rsidR="00D66A9F" w:rsidRPr="0065613D" w:rsidRDefault="00D66A9F" w:rsidP="007B61C7">
            <w:pPr>
              <w:widowControl w:val="0"/>
              <w:autoSpaceDE w:val="0"/>
              <w:autoSpaceDN w:val="0"/>
              <w:adjustRightInd w:val="0"/>
              <w:spacing w:after="0" w:line="240" w:lineRule="auto"/>
              <w:jc w:val="center"/>
              <w:rPr>
                <w:rFonts w:ascii="Times New Roman" w:hAnsi="Times New Roman" w:cs="Times New Roman"/>
                <w:sz w:val="24"/>
                <w:szCs w:val="24"/>
              </w:rPr>
            </w:pPr>
            <w:r w:rsidRPr="00FA1DC4">
              <w:rPr>
                <w:rFonts w:ascii="Times New Roman" w:hAnsi="Times New Roman" w:cs="Times New Roman"/>
                <w:sz w:val="20"/>
                <w:szCs w:val="24"/>
              </w:rPr>
              <w:t>3</w:t>
            </w:r>
          </w:p>
        </w:tc>
        <w:tc>
          <w:tcPr>
            <w:tcW w:w="709" w:type="dxa"/>
            <w:tcMar>
              <w:top w:w="102" w:type="dxa"/>
              <w:left w:w="62" w:type="dxa"/>
              <w:bottom w:w="102" w:type="dxa"/>
              <w:right w:w="62" w:type="dxa"/>
            </w:tcMar>
            <w:vAlign w:val="center"/>
          </w:tcPr>
          <w:p w:rsidR="00D66A9F" w:rsidRPr="007B61C7"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4</w:t>
            </w:r>
          </w:p>
        </w:tc>
        <w:tc>
          <w:tcPr>
            <w:tcW w:w="709" w:type="dxa"/>
            <w:tcMar>
              <w:top w:w="102" w:type="dxa"/>
              <w:left w:w="62" w:type="dxa"/>
              <w:bottom w:w="102" w:type="dxa"/>
              <w:right w:w="62" w:type="dxa"/>
            </w:tcMar>
            <w:vAlign w:val="center"/>
          </w:tcPr>
          <w:p w:rsidR="00D66A9F" w:rsidRPr="007B61C7"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5</w:t>
            </w:r>
          </w:p>
        </w:tc>
        <w:tc>
          <w:tcPr>
            <w:tcW w:w="708" w:type="dxa"/>
            <w:tcMar>
              <w:top w:w="102" w:type="dxa"/>
              <w:left w:w="62" w:type="dxa"/>
              <w:bottom w:w="102" w:type="dxa"/>
              <w:right w:w="62" w:type="dxa"/>
            </w:tcMar>
            <w:vAlign w:val="center"/>
          </w:tcPr>
          <w:p w:rsidR="00D66A9F" w:rsidRPr="007B61C7"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6</w:t>
            </w:r>
          </w:p>
        </w:tc>
        <w:tc>
          <w:tcPr>
            <w:tcW w:w="709" w:type="dxa"/>
            <w:tcMar>
              <w:top w:w="102" w:type="dxa"/>
              <w:left w:w="62" w:type="dxa"/>
              <w:bottom w:w="102" w:type="dxa"/>
              <w:right w:w="62" w:type="dxa"/>
            </w:tcMar>
            <w:vAlign w:val="center"/>
          </w:tcPr>
          <w:p w:rsidR="00D66A9F" w:rsidRPr="007B61C7"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7</w:t>
            </w:r>
          </w:p>
        </w:tc>
        <w:tc>
          <w:tcPr>
            <w:tcW w:w="709" w:type="dxa"/>
            <w:tcMar>
              <w:top w:w="102" w:type="dxa"/>
              <w:left w:w="62" w:type="dxa"/>
              <w:bottom w:w="102" w:type="dxa"/>
              <w:right w:w="62" w:type="dxa"/>
            </w:tcMar>
            <w:vAlign w:val="center"/>
          </w:tcPr>
          <w:p w:rsidR="00D66A9F" w:rsidRPr="007B61C7"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8</w:t>
            </w:r>
          </w:p>
        </w:tc>
        <w:tc>
          <w:tcPr>
            <w:tcW w:w="709" w:type="dxa"/>
            <w:tcMar>
              <w:top w:w="102" w:type="dxa"/>
              <w:left w:w="62" w:type="dxa"/>
              <w:bottom w:w="102" w:type="dxa"/>
              <w:right w:w="62" w:type="dxa"/>
            </w:tcMar>
            <w:vAlign w:val="center"/>
          </w:tcPr>
          <w:p w:rsidR="00D66A9F" w:rsidRPr="007B61C7"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9</w:t>
            </w:r>
          </w:p>
        </w:tc>
        <w:tc>
          <w:tcPr>
            <w:tcW w:w="708" w:type="dxa"/>
          </w:tcPr>
          <w:p w:rsidR="00D66A9F" w:rsidRPr="007B61C7" w:rsidRDefault="00D66A9F" w:rsidP="00D66A9F">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10</w:t>
            </w:r>
          </w:p>
        </w:tc>
        <w:tc>
          <w:tcPr>
            <w:tcW w:w="709" w:type="dxa"/>
          </w:tcPr>
          <w:p w:rsidR="00D66A9F" w:rsidRPr="007B61C7" w:rsidRDefault="00D66A9F" w:rsidP="00D66A9F">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11</w:t>
            </w:r>
          </w:p>
        </w:tc>
        <w:tc>
          <w:tcPr>
            <w:tcW w:w="709" w:type="dxa"/>
          </w:tcPr>
          <w:p w:rsidR="00D66A9F" w:rsidRPr="007B61C7" w:rsidRDefault="00D66A9F" w:rsidP="00D66A9F">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12</w:t>
            </w:r>
          </w:p>
        </w:tc>
        <w:tc>
          <w:tcPr>
            <w:tcW w:w="709" w:type="dxa"/>
          </w:tcPr>
          <w:p w:rsidR="00D66A9F" w:rsidRPr="007B61C7" w:rsidRDefault="00D66A9F" w:rsidP="00D66A9F">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13</w:t>
            </w:r>
          </w:p>
        </w:tc>
        <w:tc>
          <w:tcPr>
            <w:tcW w:w="708" w:type="dxa"/>
          </w:tcPr>
          <w:p w:rsidR="00D66A9F" w:rsidRPr="007B61C7" w:rsidRDefault="00D66A9F" w:rsidP="00D66A9F">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14</w:t>
            </w:r>
          </w:p>
        </w:tc>
        <w:tc>
          <w:tcPr>
            <w:tcW w:w="709" w:type="dxa"/>
          </w:tcPr>
          <w:p w:rsidR="00D66A9F" w:rsidRPr="007B61C7" w:rsidRDefault="00D66A9F" w:rsidP="00D66A9F">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15</w:t>
            </w:r>
          </w:p>
        </w:tc>
        <w:tc>
          <w:tcPr>
            <w:tcW w:w="709" w:type="dxa"/>
          </w:tcPr>
          <w:p w:rsidR="00D66A9F" w:rsidRPr="007B61C7" w:rsidRDefault="00D66A9F" w:rsidP="00D66A9F">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16</w:t>
            </w:r>
          </w:p>
        </w:tc>
      </w:tr>
      <w:tr w:rsidR="00FA1DC4" w:rsidRPr="00FE7E0C" w:rsidTr="00D66A9F">
        <w:trPr>
          <w:trHeight w:val="20"/>
        </w:trPr>
        <w:tc>
          <w:tcPr>
            <w:tcW w:w="15452" w:type="dxa"/>
            <w:gridSpan w:val="16"/>
            <w:tcMar>
              <w:top w:w="102" w:type="dxa"/>
              <w:left w:w="62" w:type="dxa"/>
              <w:bottom w:w="102" w:type="dxa"/>
              <w:right w:w="62" w:type="dxa"/>
            </w:tcMar>
            <w:vAlign w:val="center"/>
          </w:tcPr>
          <w:p w:rsidR="00FA1DC4" w:rsidRPr="0065613D" w:rsidRDefault="00FA1DC4" w:rsidP="007B61C7">
            <w:pPr>
              <w:pStyle w:val="ConsPlusNonformat"/>
              <w:ind w:firstLine="709"/>
              <w:jc w:val="center"/>
              <w:rPr>
                <w:rFonts w:ascii="Times New Roman" w:hAnsi="Times New Roman" w:cs="Times New Roman"/>
                <w:b/>
                <w:sz w:val="24"/>
                <w:szCs w:val="24"/>
              </w:rPr>
            </w:pPr>
            <w:r w:rsidRPr="0065613D">
              <w:rPr>
                <w:rFonts w:ascii="Times New Roman" w:hAnsi="Times New Roman" w:cs="Times New Roman"/>
                <w:b/>
                <w:sz w:val="24"/>
                <w:szCs w:val="24"/>
              </w:rPr>
              <w:t xml:space="preserve">Программа «СОЦИАЛЬНО-ЭКОНОМИЧЕСКОЕ РАЗВИТИЕ ТЕРРИТОРИИ </w:t>
            </w:r>
            <w:r>
              <w:rPr>
                <w:rFonts w:ascii="Times New Roman" w:hAnsi="Times New Roman" w:cs="Times New Roman"/>
                <w:b/>
                <w:sz w:val="24"/>
                <w:szCs w:val="24"/>
              </w:rPr>
              <w:t xml:space="preserve">АЗЕЙСКОГО </w:t>
            </w:r>
            <w:r w:rsidRPr="0065613D">
              <w:rPr>
                <w:rFonts w:ascii="Times New Roman" w:hAnsi="Times New Roman" w:cs="Times New Roman"/>
                <w:b/>
                <w:sz w:val="24"/>
                <w:szCs w:val="24"/>
              </w:rPr>
              <w:t>СЕЛЬСКОГО ПОСЕЛЕНИЯ НА 2018-2022 ГГ.</w:t>
            </w:r>
            <w:r>
              <w:rPr>
                <w:rFonts w:ascii="Times New Roman" w:hAnsi="Times New Roman" w:cs="Times New Roman"/>
                <w:b/>
                <w:sz w:val="24"/>
                <w:szCs w:val="24"/>
              </w:rPr>
              <w:t>»</w:t>
            </w:r>
          </w:p>
        </w:tc>
      </w:tr>
      <w:tr w:rsidR="00D66A9F" w:rsidRPr="005A2A39" w:rsidTr="00D66A9F">
        <w:trPr>
          <w:trHeight w:val="1018"/>
        </w:trPr>
        <w:tc>
          <w:tcPr>
            <w:tcW w:w="554" w:type="dxa"/>
            <w:tcMar>
              <w:top w:w="102" w:type="dxa"/>
              <w:left w:w="62" w:type="dxa"/>
              <w:bottom w:w="102" w:type="dxa"/>
              <w:right w:w="62" w:type="dxa"/>
            </w:tcMar>
            <w:vAlign w:val="center"/>
          </w:tcPr>
          <w:p w:rsidR="00D66A9F" w:rsidRPr="00FA1DC4" w:rsidRDefault="00D66A9F" w:rsidP="00CA757E">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1</w:t>
            </w:r>
          </w:p>
        </w:tc>
        <w:tc>
          <w:tcPr>
            <w:tcW w:w="4975" w:type="dxa"/>
            <w:tcMar>
              <w:top w:w="102" w:type="dxa"/>
              <w:left w:w="62" w:type="dxa"/>
              <w:bottom w:w="102" w:type="dxa"/>
              <w:right w:w="62" w:type="dxa"/>
            </w:tcMar>
            <w:vAlign w:val="center"/>
          </w:tcPr>
          <w:p w:rsidR="00D66A9F" w:rsidRPr="00FA1DC4" w:rsidRDefault="00D66A9F" w:rsidP="00CA757E">
            <w:pPr>
              <w:widowControl w:val="0"/>
              <w:autoSpaceDE w:val="0"/>
              <w:autoSpaceDN w:val="0"/>
              <w:adjustRightInd w:val="0"/>
              <w:spacing w:after="0" w:line="216" w:lineRule="auto"/>
              <w:rPr>
                <w:rFonts w:ascii="Times New Roman" w:hAnsi="Times New Roman" w:cs="Times New Roman"/>
                <w:sz w:val="20"/>
                <w:szCs w:val="20"/>
              </w:rPr>
            </w:pPr>
            <w:r w:rsidRPr="00FA1DC4">
              <w:rPr>
                <w:rFonts w:ascii="Times New Roman" w:hAnsi="Times New Roman" w:cs="Times New Roman"/>
                <w:sz w:val="20"/>
                <w:szCs w:val="20"/>
              </w:rPr>
              <w:t>Д</w:t>
            </w:r>
            <w:r w:rsidRPr="00FA1DC4">
              <w:rPr>
                <w:rFonts w:ascii="Times New Roman" w:eastAsia="Calibri" w:hAnsi="Times New Roman" w:cs="Times New Roman"/>
                <w:color w:val="000000"/>
                <w:sz w:val="20"/>
                <w:szCs w:val="20"/>
              </w:rPr>
              <w:t>оля муниципальных услуг, которые население может получить в электронном виде, в общем объеме муниципальных услуг, оказываемых в сельском поселении, с учетом их поэтапного перевода в электронный вид</w:t>
            </w:r>
            <w:r w:rsidRPr="00FA1DC4">
              <w:rPr>
                <w:rFonts w:ascii="Times New Roman" w:hAnsi="Times New Roman" w:cs="Times New Roman"/>
                <w:color w:val="000000"/>
                <w:sz w:val="20"/>
                <w:szCs w:val="20"/>
              </w:rPr>
              <w:t>.</w:t>
            </w:r>
          </w:p>
        </w:tc>
        <w:tc>
          <w:tcPr>
            <w:tcW w:w="709" w:type="dxa"/>
            <w:tcMar>
              <w:top w:w="102" w:type="dxa"/>
              <w:left w:w="62" w:type="dxa"/>
              <w:bottom w:w="102" w:type="dxa"/>
              <w:right w:w="62" w:type="dxa"/>
            </w:tcMar>
            <w:vAlign w:val="center"/>
          </w:tcPr>
          <w:p w:rsidR="00D66A9F" w:rsidRPr="00FA1DC4" w:rsidRDefault="00D66A9F" w:rsidP="00CA757E">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w:t>
            </w:r>
          </w:p>
        </w:tc>
        <w:tc>
          <w:tcPr>
            <w:tcW w:w="709" w:type="dxa"/>
            <w:tcMar>
              <w:top w:w="102" w:type="dxa"/>
              <w:left w:w="62" w:type="dxa"/>
              <w:bottom w:w="102" w:type="dxa"/>
              <w:right w:w="62" w:type="dxa"/>
            </w:tcMar>
            <w:vAlign w:val="center"/>
          </w:tcPr>
          <w:p w:rsidR="00D66A9F" w:rsidRPr="00FA1DC4" w:rsidRDefault="00D66A9F" w:rsidP="00D07E80">
            <w:pPr>
              <w:spacing w:after="0" w:line="240" w:lineRule="auto"/>
              <w:jc w:val="center"/>
              <w:rPr>
                <w:sz w:val="20"/>
                <w:szCs w:val="20"/>
              </w:rPr>
            </w:pPr>
            <w:r w:rsidRPr="00FA1DC4">
              <w:rPr>
                <w:rFonts w:ascii="Times New Roman" w:hAnsi="Times New Roman" w:cs="Times New Roman"/>
                <w:sz w:val="20"/>
                <w:szCs w:val="20"/>
              </w:rPr>
              <w:t>10</w:t>
            </w:r>
          </w:p>
        </w:tc>
        <w:tc>
          <w:tcPr>
            <w:tcW w:w="709" w:type="dxa"/>
            <w:tcMar>
              <w:top w:w="102" w:type="dxa"/>
              <w:left w:w="62" w:type="dxa"/>
              <w:bottom w:w="102" w:type="dxa"/>
              <w:right w:w="62" w:type="dxa"/>
            </w:tcMar>
            <w:vAlign w:val="center"/>
          </w:tcPr>
          <w:p w:rsidR="00D66A9F" w:rsidRPr="00FA1DC4" w:rsidRDefault="00D66A9F" w:rsidP="00D07E80">
            <w:pPr>
              <w:spacing w:after="0" w:line="240" w:lineRule="auto"/>
              <w:jc w:val="center"/>
              <w:rPr>
                <w:sz w:val="20"/>
                <w:szCs w:val="20"/>
              </w:rPr>
            </w:pPr>
            <w:r w:rsidRPr="00FA1DC4">
              <w:rPr>
                <w:rFonts w:ascii="Times New Roman" w:hAnsi="Times New Roman" w:cs="Times New Roman"/>
                <w:sz w:val="20"/>
                <w:szCs w:val="20"/>
              </w:rPr>
              <w:t>10</w:t>
            </w:r>
          </w:p>
        </w:tc>
        <w:tc>
          <w:tcPr>
            <w:tcW w:w="708" w:type="dxa"/>
            <w:tcMar>
              <w:top w:w="102" w:type="dxa"/>
              <w:left w:w="62" w:type="dxa"/>
              <w:bottom w:w="102" w:type="dxa"/>
              <w:right w:w="62" w:type="dxa"/>
            </w:tcMar>
            <w:vAlign w:val="center"/>
          </w:tcPr>
          <w:p w:rsidR="00D66A9F" w:rsidRPr="00FA1DC4" w:rsidRDefault="00D66A9F" w:rsidP="00D07E80">
            <w:pPr>
              <w:spacing w:after="0" w:line="240" w:lineRule="auto"/>
              <w:jc w:val="center"/>
              <w:rPr>
                <w:sz w:val="20"/>
                <w:szCs w:val="20"/>
              </w:rPr>
            </w:pPr>
            <w:r>
              <w:rPr>
                <w:rFonts w:ascii="Times New Roman" w:hAnsi="Times New Roman" w:cs="Times New Roman"/>
                <w:sz w:val="20"/>
                <w:szCs w:val="20"/>
              </w:rPr>
              <w:t>2</w:t>
            </w:r>
            <w:r w:rsidRPr="00FA1DC4">
              <w:rPr>
                <w:rFonts w:ascii="Times New Roman" w:hAnsi="Times New Roman" w:cs="Times New Roman"/>
                <w:sz w:val="20"/>
                <w:szCs w:val="20"/>
              </w:rPr>
              <w:t>0</w:t>
            </w:r>
          </w:p>
        </w:tc>
        <w:tc>
          <w:tcPr>
            <w:tcW w:w="709" w:type="dxa"/>
            <w:tcMar>
              <w:top w:w="102" w:type="dxa"/>
              <w:left w:w="62" w:type="dxa"/>
              <w:bottom w:w="102" w:type="dxa"/>
              <w:right w:w="62" w:type="dxa"/>
            </w:tcMar>
            <w:vAlign w:val="center"/>
          </w:tcPr>
          <w:p w:rsidR="00D66A9F" w:rsidRPr="00FA1DC4" w:rsidRDefault="00D66A9F" w:rsidP="00CA757E">
            <w:pPr>
              <w:spacing w:after="0" w:line="240" w:lineRule="auto"/>
              <w:jc w:val="center"/>
              <w:rPr>
                <w:sz w:val="20"/>
                <w:szCs w:val="20"/>
              </w:rPr>
            </w:pPr>
            <w:r>
              <w:rPr>
                <w:rFonts w:ascii="Times New Roman" w:hAnsi="Times New Roman" w:cs="Times New Roman"/>
                <w:sz w:val="20"/>
                <w:szCs w:val="20"/>
              </w:rPr>
              <w:t>20</w:t>
            </w:r>
          </w:p>
        </w:tc>
        <w:tc>
          <w:tcPr>
            <w:tcW w:w="709" w:type="dxa"/>
            <w:tcMar>
              <w:top w:w="102" w:type="dxa"/>
              <w:left w:w="62" w:type="dxa"/>
              <w:bottom w:w="102" w:type="dxa"/>
              <w:right w:w="62" w:type="dxa"/>
            </w:tcMar>
            <w:vAlign w:val="center"/>
          </w:tcPr>
          <w:p w:rsidR="00D66A9F" w:rsidRPr="00FA1DC4" w:rsidRDefault="00D66A9F" w:rsidP="00CA757E">
            <w:pPr>
              <w:spacing w:after="0" w:line="240" w:lineRule="auto"/>
              <w:jc w:val="center"/>
              <w:rPr>
                <w:sz w:val="20"/>
                <w:szCs w:val="20"/>
              </w:rPr>
            </w:pPr>
            <w:r>
              <w:rPr>
                <w:rFonts w:ascii="Times New Roman" w:hAnsi="Times New Roman" w:cs="Times New Roman"/>
                <w:sz w:val="20"/>
                <w:szCs w:val="20"/>
              </w:rPr>
              <w:t>25</w:t>
            </w:r>
          </w:p>
        </w:tc>
        <w:tc>
          <w:tcPr>
            <w:tcW w:w="709" w:type="dxa"/>
            <w:tcMar>
              <w:top w:w="102" w:type="dxa"/>
              <w:left w:w="62" w:type="dxa"/>
              <w:bottom w:w="102" w:type="dxa"/>
              <w:right w:w="62" w:type="dxa"/>
            </w:tcMar>
            <w:vAlign w:val="center"/>
          </w:tcPr>
          <w:p w:rsidR="00D66A9F" w:rsidRPr="00FA1DC4" w:rsidRDefault="00D66A9F" w:rsidP="00CA757E">
            <w:pPr>
              <w:spacing w:after="0" w:line="240" w:lineRule="auto"/>
              <w:jc w:val="center"/>
              <w:rPr>
                <w:sz w:val="20"/>
                <w:szCs w:val="20"/>
              </w:rPr>
            </w:pPr>
            <w:r>
              <w:rPr>
                <w:rFonts w:ascii="Times New Roman" w:hAnsi="Times New Roman" w:cs="Times New Roman"/>
                <w:sz w:val="20"/>
                <w:szCs w:val="20"/>
              </w:rPr>
              <w:t>35</w:t>
            </w:r>
          </w:p>
        </w:tc>
        <w:tc>
          <w:tcPr>
            <w:tcW w:w="708" w:type="dxa"/>
            <w:vAlign w:val="center"/>
          </w:tcPr>
          <w:p w:rsidR="00D66A9F" w:rsidRPr="00FA1DC4" w:rsidRDefault="00D66A9F" w:rsidP="00CA757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vAlign w:val="center"/>
          </w:tcPr>
          <w:p w:rsidR="00D66A9F" w:rsidRPr="00FA1DC4" w:rsidRDefault="00D66A9F" w:rsidP="00CA757E">
            <w:pPr>
              <w:spacing w:after="0" w:line="240" w:lineRule="auto"/>
              <w:jc w:val="center"/>
              <w:rPr>
                <w:sz w:val="20"/>
                <w:szCs w:val="20"/>
              </w:rPr>
            </w:pPr>
            <w:r>
              <w:rPr>
                <w:rFonts w:ascii="Times New Roman" w:hAnsi="Times New Roman" w:cs="Times New Roman"/>
                <w:sz w:val="20"/>
                <w:szCs w:val="20"/>
              </w:rPr>
              <w:t>40</w:t>
            </w:r>
          </w:p>
        </w:tc>
        <w:tc>
          <w:tcPr>
            <w:tcW w:w="709" w:type="dxa"/>
            <w:vAlign w:val="center"/>
          </w:tcPr>
          <w:p w:rsidR="00D66A9F" w:rsidRPr="00FA1DC4" w:rsidRDefault="00D66A9F" w:rsidP="00CA757E">
            <w:pPr>
              <w:spacing w:after="0" w:line="240" w:lineRule="auto"/>
              <w:jc w:val="center"/>
              <w:rPr>
                <w:sz w:val="20"/>
                <w:szCs w:val="20"/>
              </w:rPr>
            </w:pPr>
            <w:r>
              <w:rPr>
                <w:rFonts w:ascii="Times New Roman" w:hAnsi="Times New Roman" w:cs="Times New Roman"/>
                <w:sz w:val="20"/>
                <w:szCs w:val="20"/>
              </w:rPr>
              <w:t>60</w:t>
            </w:r>
          </w:p>
        </w:tc>
        <w:tc>
          <w:tcPr>
            <w:tcW w:w="709" w:type="dxa"/>
            <w:vAlign w:val="center"/>
          </w:tcPr>
          <w:p w:rsidR="00D66A9F" w:rsidRPr="00FA1DC4" w:rsidRDefault="00D66A9F" w:rsidP="00CA757E">
            <w:pPr>
              <w:spacing w:after="0" w:line="240" w:lineRule="auto"/>
              <w:jc w:val="center"/>
              <w:rPr>
                <w:sz w:val="20"/>
                <w:szCs w:val="20"/>
              </w:rPr>
            </w:pPr>
            <w:r>
              <w:rPr>
                <w:rFonts w:ascii="Times New Roman" w:hAnsi="Times New Roman" w:cs="Times New Roman"/>
                <w:sz w:val="20"/>
                <w:szCs w:val="20"/>
              </w:rPr>
              <w:t>75</w:t>
            </w:r>
          </w:p>
        </w:tc>
        <w:tc>
          <w:tcPr>
            <w:tcW w:w="708" w:type="dxa"/>
            <w:vAlign w:val="center"/>
          </w:tcPr>
          <w:p w:rsidR="00D66A9F" w:rsidRPr="00FA1DC4" w:rsidRDefault="00D66A9F" w:rsidP="00CA757E">
            <w:pPr>
              <w:spacing w:after="0" w:line="240" w:lineRule="auto"/>
              <w:jc w:val="center"/>
              <w:rPr>
                <w:sz w:val="20"/>
                <w:szCs w:val="20"/>
              </w:rPr>
            </w:pPr>
            <w:r>
              <w:rPr>
                <w:rFonts w:ascii="Times New Roman" w:hAnsi="Times New Roman" w:cs="Times New Roman"/>
                <w:sz w:val="20"/>
                <w:szCs w:val="20"/>
              </w:rPr>
              <w:t>80</w:t>
            </w:r>
          </w:p>
        </w:tc>
        <w:tc>
          <w:tcPr>
            <w:tcW w:w="709" w:type="dxa"/>
            <w:vAlign w:val="center"/>
          </w:tcPr>
          <w:p w:rsidR="00D66A9F" w:rsidRPr="00FA1DC4" w:rsidRDefault="00D66A9F" w:rsidP="00CA757E">
            <w:pPr>
              <w:spacing w:after="0" w:line="240" w:lineRule="auto"/>
              <w:jc w:val="center"/>
              <w:rPr>
                <w:sz w:val="20"/>
                <w:szCs w:val="20"/>
              </w:rPr>
            </w:pPr>
            <w:r>
              <w:rPr>
                <w:rFonts w:ascii="Times New Roman" w:hAnsi="Times New Roman" w:cs="Times New Roman"/>
                <w:sz w:val="20"/>
                <w:szCs w:val="20"/>
              </w:rPr>
              <w:t>95</w:t>
            </w:r>
          </w:p>
        </w:tc>
        <w:tc>
          <w:tcPr>
            <w:tcW w:w="709" w:type="dxa"/>
            <w:vAlign w:val="center"/>
          </w:tcPr>
          <w:p w:rsidR="00D66A9F" w:rsidRPr="00FA1DC4" w:rsidRDefault="00D66A9F" w:rsidP="00CA757E">
            <w:pPr>
              <w:spacing w:after="0" w:line="240" w:lineRule="auto"/>
              <w:jc w:val="center"/>
              <w:rPr>
                <w:sz w:val="20"/>
                <w:szCs w:val="20"/>
              </w:rPr>
            </w:pPr>
            <w:r w:rsidRPr="00FA1DC4">
              <w:rPr>
                <w:rFonts w:ascii="Times New Roman" w:hAnsi="Times New Roman" w:cs="Times New Roman"/>
                <w:sz w:val="20"/>
                <w:szCs w:val="20"/>
              </w:rPr>
              <w:t>100</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2</w:t>
            </w:r>
          </w:p>
        </w:tc>
        <w:tc>
          <w:tcPr>
            <w:tcW w:w="4975"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16" w:lineRule="auto"/>
              <w:rPr>
                <w:rFonts w:ascii="Times New Roman" w:hAnsi="Times New Roman" w:cs="Times New Roman"/>
                <w:sz w:val="20"/>
                <w:szCs w:val="20"/>
              </w:rPr>
            </w:pPr>
            <w:r w:rsidRPr="00FA1DC4">
              <w:rPr>
                <w:rFonts w:ascii="Times New Roman" w:hAnsi="Times New Roman" w:cs="Times New Roman"/>
                <w:sz w:val="20"/>
                <w:szCs w:val="20"/>
              </w:rPr>
              <w:t>Снижение количества пожаров</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шт.</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3</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2</w:t>
            </w:r>
          </w:p>
        </w:tc>
        <w:tc>
          <w:tcPr>
            <w:tcW w:w="708"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8"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8"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3</w:t>
            </w:r>
          </w:p>
        </w:tc>
        <w:tc>
          <w:tcPr>
            <w:tcW w:w="4975" w:type="dxa"/>
            <w:tcMar>
              <w:top w:w="102" w:type="dxa"/>
              <w:left w:w="62" w:type="dxa"/>
              <w:bottom w:w="102" w:type="dxa"/>
              <w:right w:w="62" w:type="dxa"/>
            </w:tcMar>
            <w:vAlign w:val="center"/>
          </w:tcPr>
          <w:p w:rsidR="00D66A9F" w:rsidRPr="00FA1DC4" w:rsidRDefault="00D66A9F" w:rsidP="007B61C7">
            <w:pPr>
              <w:spacing w:after="0" w:line="216" w:lineRule="auto"/>
              <w:rPr>
                <w:rFonts w:ascii="Times New Roman" w:hAnsi="Times New Roman" w:cs="Times New Roman"/>
                <w:color w:val="000000"/>
                <w:sz w:val="20"/>
                <w:szCs w:val="20"/>
              </w:rPr>
            </w:pPr>
            <w:r w:rsidRPr="00FA1DC4">
              <w:rPr>
                <w:rFonts w:ascii="Times New Roman" w:hAnsi="Times New Roman" w:cs="Times New Roman"/>
                <w:sz w:val="20"/>
                <w:szCs w:val="20"/>
              </w:rPr>
              <w:t>Увеличение доли отремонтированных автомобильных дорог общего пользования местного значения</w:t>
            </w:r>
            <w:r w:rsidRPr="00FA1DC4">
              <w:rPr>
                <w:rFonts w:ascii="Times New Roman" w:hAnsi="Times New Roman" w:cs="Times New Roman"/>
                <w:color w:val="000000"/>
                <w:sz w:val="20"/>
                <w:szCs w:val="20"/>
              </w:rPr>
              <w:t xml:space="preserve"> в соответствии техническим требованиям.</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09" w:type="dxa"/>
            <w:tcMar>
              <w:top w:w="102" w:type="dxa"/>
              <w:left w:w="62" w:type="dxa"/>
              <w:bottom w:w="102" w:type="dxa"/>
              <w:right w:w="62" w:type="dxa"/>
            </w:tcMar>
            <w:vAlign w:val="center"/>
          </w:tcPr>
          <w:p w:rsidR="00D66A9F" w:rsidRPr="00FA1DC4" w:rsidRDefault="00D66A9F" w:rsidP="00D07E8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08"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709" w:type="dxa"/>
            <w:tcMar>
              <w:top w:w="102" w:type="dxa"/>
              <w:left w:w="62" w:type="dxa"/>
              <w:bottom w:w="102" w:type="dxa"/>
              <w:right w:w="62" w:type="dxa"/>
            </w:tcMar>
            <w:vAlign w:val="center"/>
          </w:tcPr>
          <w:p w:rsidR="00D66A9F" w:rsidRPr="00FA1DC4" w:rsidRDefault="00D66A9F" w:rsidP="00D07E8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708"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08"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4</w:t>
            </w:r>
          </w:p>
        </w:tc>
        <w:tc>
          <w:tcPr>
            <w:tcW w:w="4975"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16" w:lineRule="auto"/>
              <w:rPr>
                <w:rFonts w:ascii="Times New Roman" w:hAnsi="Times New Roman" w:cs="Times New Roman"/>
                <w:color w:val="000000"/>
                <w:sz w:val="20"/>
                <w:szCs w:val="20"/>
              </w:rPr>
            </w:pPr>
            <w:r w:rsidRPr="00FA1DC4">
              <w:rPr>
                <w:rFonts w:ascii="Times New Roman" w:hAnsi="Times New Roman" w:cs="Times New Roman"/>
                <w:sz w:val="20"/>
                <w:szCs w:val="20"/>
              </w:rPr>
              <w:t>Доля благоустроенных территорий общего пользования от общего количества таких территорий</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708"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08"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708"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5</w:t>
            </w:r>
          </w:p>
        </w:tc>
        <w:tc>
          <w:tcPr>
            <w:tcW w:w="4975"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rPr>
                <w:rFonts w:ascii="Times New Roman" w:hAnsi="Times New Roman" w:cs="Times New Roman"/>
                <w:sz w:val="20"/>
                <w:szCs w:val="24"/>
              </w:rPr>
            </w:pPr>
            <w:r w:rsidRPr="00FA1DC4">
              <w:rPr>
                <w:rFonts w:ascii="Times New Roman" w:hAnsi="Times New Roman" w:cs="Times New Roman"/>
                <w:sz w:val="20"/>
                <w:szCs w:val="24"/>
              </w:rPr>
              <w:t>Количество жителей Азейского сельского поселения, систематически занимающихся физической культурой и спортом.</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10</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13</w:t>
            </w:r>
          </w:p>
        </w:tc>
        <w:tc>
          <w:tcPr>
            <w:tcW w:w="708"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15</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20</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25</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30</w:t>
            </w:r>
          </w:p>
        </w:tc>
        <w:tc>
          <w:tcPr>
            <w:tcW w:w="708"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35</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35</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40</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40</w:t>
            </w:r>
          </w:p>
        </w:tc>
        <w:tc>
          <w:tcPr>
            <w:tcW w:w="708" w:type="dxa"/>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40</w:t>
            </w:r>
          </w:p>
        </w:tc>
        <w:tc>
          <w:tcPr>
            <w:tcW w:w="709" w:type="dxa"/>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45</w:t>
            </w:r>
          </w:p>
        </w:tc>
        <w:tc>
          <w:tcPr>
            <w:tcW w:w="709" w:type="dxa"/>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45</w:t>
            </w:r>
          </w:p>
        </w:tc>
      </w:tr>
      <w:tr w:rsidR="000F7E96" w:rsidRPr="00FE7E0C" w:rsidTr="00D66A9F">
        <w:trPr>
          <w:trHeight w:val="20"/>
        </w:trPr>
        <w:tc>
          <w:tcPr>
            <w:tcW w:w="15452" w:type="dxa"/>
            <w:gridSpan w:val="16"/>
            <w:tcMar>
              <w:top w:w="102" w:type="dxa"/>
              <w:left w:w="62" w:type="dxa"/>
              <w:bottom w:w="102" w:type="dxa"/>
              <w:right w:w="62" w:type="dxa"/>
            </w:tcMar>
            <w:vAlign w:val="center"/>
          </w:tcPr>
          <w:p w:rsidR="000F7E96" w:rsidRPr="0065613D" w:rsidRDefault="000F7E96" w:rsidP="00FA1DC4">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t>Подпрограмма 1 «Обеспечение деятельности главы Азейского сельского поселения и администрации Азейского сельского поселения на 2018-2022 гг.</w:t>
            </w:r>
            <w:r>
              <w:rPr>
                <w:rFonts w:ascii="Times New Roman" w:hAnsi="Times New Roman" w:cs="Times New Roman"/>
                <w:b/>
                <w:sz w:val="24"/>
                <w:szCs w:val="24"/>
              </w:rPr>
              <w:t>»</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lastRenderedPageBreak/>
              <w:t>1</w:t>
            </w:r>
          </w:p>
        </w:tc>
        <w:tc>
          <w:tcPr>
            <w:tcW w:w="4975" w:type="dxa"/>
            <w:tcMar>
              <w:top w:w="102" w:type="dxa"/>
              <w:left w:w="62" w:type="dxa"/>
              <w:bottom w:w="102" w:type="dxa"/>
              <w:right w:w="62" w:type="dxa"/>
            </w:tcMar>
            <w:vAlign w:val="center"/>
          </w:tcPr>
          <w:p w:rsidR="00D66A9F" w:rsidRPr="00FA1DC4" w:rsidRDefault="00D66A9F" w:rsidP="000F7E96">
            <w:pPr>
              <w:pStyle w:val="ConsPlusNormal"/>
              <w:rPr>
                <w:rFonts w:eastAsiaTheme="minorHAnsi"/>
                <w:sz w:val="20"/>
                <w:lang w:eastAsia="en-US"/>
              </w:rPr>
            </w:pPr>
            <w:r w:rsidRPr="00FA1DC4">
              <w:rPr>
                <w:sz w:val="20"/>
              </w:rPr>
              <w:t xml:space="preserve"> </w:t>
            </w:r>
            <w:r w:rsidRPr="00FA1DC4">
              <w:rPr>
                <w:rFonts w:eastAsiaTheme="minorHAnsi"/>
                <w:sz w:val="20"/>
                <w:lang w:eastAsia="en-US"/>
              </w:rPr>
              <w:t>Доля исполненных полномочий администрации Азейского сельского поселения без нарушений к общему количеству полномочий.</w:t>
            </w:r>
          </w:p>
        </w:tc>
        <w:tc>
          <w:tcPr>
            <w:tcW w:w="709" w:type="dxa"/>
            <w:tcMar>
              <w:top w:w="102" w:type="dxa"/>
              <w:left w:w="62" w:type="dxa"/>
              <w:bottom w:w="102" w:type="dxa"/>
              <w:right w:w="62" w:type="dxa"/>
            </w:tcMar>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w:t>
            </w:r>
          </w:p>
        </w:tc>
        <w:tc>
          <w:tcPr>
            <w:tcW w:w="709" w:type="dxa"/>
            <w:tcMar>
              <w:top w:w="102" w:type="dxa"/>
              <w:left w:w="62" w:type="dxa"/>
              <w:bottom w:w="102" w:type="dxa"/>
              <w:right w:w="62" w:type="dxa"/>
            </w:tcMar>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709" w:type="dxa"/>
            <w:tcMar>
              <w:top w:w="102" w:type="dxa"/>
              <w:left w:w="62" w:type="dxa"/>
              <w:bottom w:w="102" w:type="dxa"/>
              <w:right w:w="62" w:type="dxa"/>
            </w:tcMar>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708" w:type="dxa"/>
            <w:tcMar>
              <w:top w:w="102" w:type="dxa"/>
              <w:left w:w="62" w:type="dxa"/>
              <w:bottom w:w="102" w:type="dxa"/>
              <w:right w:w="62" w:type="dxa"/>
            </w:tcMar>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709" w:type="dxa"/>
            <w:tcMar>
              <w:top w:w="102" w:type="dxa"/>
              <w:left w:w="62" w:type="dxa"/>
              <w:bottom w:w="102" w:type="dxa"/>
              <w:right w:w="62" w:type="dxa"/>
            </w:tcMar>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709" w:type="dxa"/>
            <w:tcMar>
              <w:top w:w="102" w:type="dxa"/>
              <w:left w:w="62" w:type="dxa"/>
              <w:bottom w:w="102" w:type="dxa"/>
              <w:right w:w="62" w:type="dxa"/>
            </w:tcMar>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09" w:type="dxa"/>
            <w:tcMar>
              <w:top w:w="102" w:type="dxa"/>
              <w:left w:w="62" w:type="dxa"/>
              <w:bottom w:w="102" w:type="dxa"/>
              <w:right w:w="62" w:type="dxa"/>
            </w:tcMar>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08" w:type="dxa"/>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09" w:type="dxa"/>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08" w:type="dxa"/>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09" w:type="dxa"/>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09" w:type="dxa"/>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2</w:t>
            </w:r>
          </w:p>
        </w:tc>
        <w:tc>
          <w:tcPr>
            <w:tcW w:w="4975" w:type="dxa"/>
            <w:tcMar>
              <w:top w:w="102" w:type="dxa"/>
              <w:left w:w="62" w:type="dxa"/>
              <w:bottom w:w="102" w:type="dxa"/>
              <w:right w:w="62" w:type="dxa"/>
            </w:tcMar>
            <w:vAlign w:val="center"/>
          </w:tcPr>
          <w:p w:rsidR="00D66A9F" w:rsidRPr="00FA1DC4" w:rsidRDefault="00D66A9F" w:rsidP="000F7E96">
            <w:pPr>
              <w:widowControl w:val="0"/>
              <w:autoSpaceDE w:val="0"/>
              <w:autoSpaceDN w:val="0"/>
              <w:adjustRightInd w:val="0"/>
              <w:spacing w:after="0" w:line="216" w:lineRule="auto"/>
              <w:rPr>
                <w:rFonts w:ascii="Times New Roman" w:hAnsi="Times New Roman" w:cs="Times New Roman"/>
                <w:sz w:val="20"/>
                <w:szCs w:val="20"/>
              </w:rPr>
            </w:pPr>
            <w:r w:rsidRPr="00FA1DC4">
              <w:rPr>
                <w:rFonts w:ascii="Times New Roman" w:hAnsi="Times New Roman" w:cs="Times New Roman"/>
                <w:sz w:val="20"/>
                <w:szCs w:val="20"/>
              </w:rPr>
              <w:t>Количество муниципальных служащих, прошедших обучение по повышению квалификации.</w:t>
            </w:r>
          </w:p>
        </w:tc>
        <w:tc>
          <w:tcPr>
            <w:tcW w:w="709" w:type="dxa"/>
            <w:tcMar>
              <w:top w:w="102" w:type="dxa"/>
              <w:left w:w="62" w:type="dxa"/>
              <w:bottom w:w="102" w:type="dxa"/>
              <w:right w:w="62" w:type="dxa"/>
            </w:tcMar>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шт.</w:t>
            </w:r>
          </w:p>
        </w:tc>
        <w:tc>
          <w:tcPr>
            <w:tcW w:w="709" w:type="dxa"/>
            <w:tcMar>
              <w:top w:w="102" w:type="dxa"/>
              <w:left w:w="62" w:type="dxa"/>
              <w:bottom w:w="102" w:type="dxa"/>
              <w:right w:w="62" w:type="dxa"/>
            </w:tcMar>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1</w:t>
            </w:r>
          </w:p>
        </w:tc>
        <w:tc>
          <w:tcPr>
            <w:tcW w:w="709" w:type="dxa"/>
            <w:tcMar>
              <w:top w:w="102" w:type="dxa"/>
              <w:left w:w="62" w:type="dxa"/>
              <w:bottom w:w="102" w:type="dxa"/>
              <w:right w:w="62" w:type="dxa"/>
            </w:tcMar>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1</w:t>
            </w:r>
          </w:p>
        </w:tc>
        <w:tc>
          <w:tcPr>
            <w:tcW w:w="708" w:type="dxa"/>
            <w:tcMar>
              <w:top w:w="102" w:type="dxa"/>
              <w:left w:w="62" w:type="dxa"/>
              <w:bottom w:w="102" w:type="dxa"/>
              <w:right w:w="62" w:type="dxa"/>
            </w:tcMar>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1</w:t>
            </w:r>
          </w:p>
        </w:tc>
        <w:tc>
          <w:tcPr>
            <w:tcW w:w="709" w:type="dxa"/>
            <w:tcMar>
              <w:top w:w="102" w:type="dxa"/>
              <w:left w:w="62" w:type="dxa"/>
              <w:bottom w:w="102" w:type="dxa"/>
              <w:right w:w="62" w:type="dxa"/>
            </w:tcMar>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1</w:t>
            </w:r>
          </w:p>
        </w:tc>
        <w:tc>
          <w:tcPr>
            <w:tcW w:w="709" w:type="dxa"/>
            <w:tcMar>
              <w:top w:w="102" w:type="dxa"/>
              <w:left w:w="62" w:type="dxa"/>
              <w:bottom w:w="102" w:type="dxa"/>
              <w:right w:w="62" w:type="dxa"/>
            </w:tcMar>
            <w:vAlign w:val="center"/>
          </w:tcPr>
          <w:p w:rsidR="00D66A9F" w:rsidRPr="00FA1DC4" w:rsidRDefault="00D66A9F" w:rsidP="000F7E96">
            <w:pPr>
              <w:widowControl w:val="0"/>
              <w:autoSpaceDE w:val="0"/>
              <w:autoSpaceDN w:val="0"/>
              <w:adjustRightInd w:val="0"/>
              <w:spacing w:after="0" w:line="240" w:lineRule="auto"/>
              <w:ind w:left="79" w:right="38"/>
              <w:jc w:val="center"/>
              <w:rPr>
                <w:rFonts w:ascii="Times New Roman" w:hAnsi="Times New Roman" w:cs="Times New Roman"/>
                <w:sz w:val="20"/>
                <w:szCs w:val="20"/>
              </w:rPr>
            </w:pPr>
            <w:r w:rsidRPr="00FA1DC4">
              <w:rPr>
                <w:rFonts w:ascii="Times New Roman" w:hAnsi="Times New Roman" w:cs="Times New Roman"/>
                <w:sz w:val="20"/>
                <w:szCs w:val="20"/>
              </w:rPr>
              <w:t>2</w:t>
            </w:r>
          </w:p>
        </w:tc>
        <w:tc>
          <w:tcPr>
            <w:tcW w:w="709" w:type="dxa"/>
            <w:tcMar>
              <w:top w:w="102" w:type="dxa"/>
              <w:left w:w="62" w:type="dxa"/>
              <w:bottom w:w="102" w:type="dxa"/>
              <w:right w:w="62" w:type="dxa"/>
            </w:tcMar>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2</w:t>
            </w:r>
          </w:p>
        </w:tc>
        <w:tc>
          <w:tcPr>
            <w:tcW w:w="708" w:type="dxa"/>
            <w:vAlign w:val="center"/>
          </w:tcPr>
          <w:p w:rsidR="00D66A9F" w:rsidRPr="00FA1DC4" w:rsidRDefault="00D66A9F" w:rsidP="000F7E96">
            <w:pPr>
              <w:widowControl w:val="0"/>
              <w:autoSpaceDE w:val="0"/>
              <w:autoSpaceDN w:val="0"/>
              <w:adjustRightInd w:val="0"/>
              <w:spacing w:after="0" w:line="240" w:lineRule="auto"/>
              <w:ind w:left="79" w:right="38"/>
              <w:jc w:val="center"/>
              <w:rPr>
                <w:rFonts w:ascii="Times New Roman" w:hAnsi="Times New Roman" w:cs="Times New Roman"/>
                <w:sz w:val="20"/>
                <w:szCs w:val="20"/>
              </w:rPr>
            </w:pPr>
            <w:r w:rsidRPr="00FA1DC4">
              <w:rPr>
                <w:rFonts w:ascii="Times New Roman" w:hAnsi="Times New Roman" w:cs="Times New Roman"/>
                <w:sz w:val="20"/>
                <w:szCs w:val="20"/>
              </w:rPr>
              <w:t>2</w:t>
            </w:r>
          </w:p>
        </w:tc>
        <w:tc>
          <w:tcPr>
            <w:tcW w:w="709" w:type="dxa"/>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2</w:t>
            </w:r>
          </w:p>
        </w:tc>
        <w:tc>
          <w:tcPr>
            <w:tcW w:w="709" w:type="dxa"/>
            <w:vAlign w:val="center"/>
          </w:tcPr>
          <w:p w:rsidR="00D66A9F" w:rsidRPr="00FA1DC4" w:rsidRDefault="00D66A9F" w:rsidP="000F7E96">
            <w:pPr>
              <w:widowControl w:val="0"/>
              <w:autoSpaceDE w:val="0"/>
              <w:autoSpaceDN w:val="0"/>
              <w:adjustRightInd w:val="0"/>
              <w:spacing w:after="0" w:line="240" w:lineRule="auto"/>
              <w:ind w:left="79" w:right="38"/>
              <w:jc w:val="center"/>
              <w:rPr>
                <w:rFonts w:ascii="Times New Roman" w:hAnsi="Times New Roman" w:cs="Times New Roman"/>
                <w:sz w:val="20"/>
                <w:szCs w:val="20"/>
              </w:rPr>
            </w:pPr>
            <w:r w:rsidRPr="00FA1DC4">
              <w:rPr>
                <w:rFonts w:ascii="Times New Roman" w:hAnsi="Times New Roman" w:cs="Times New Roman"/>
                <w:sz w:val="20"/>
                <w:szCs w:val="20"/>
              </w:rPr>
              <w:t>2</w:t>
            </w:r>
          </w:p>
        </w:tc>
        <w:tc>
          <w:tcPr>
            <w:tcW w:w="709" w:type="dxa"/>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2</w:t>
            </w:r>
          </w:p>
        </w:tc>
        <w:tc>
          <w:tcPr>
            <w:tcW w:w="708" w:type="dxa"/>
            <w:vAlign w:val="center"/>
          </w:tcPr>
          <w:p w:rsidR="00D66A9F" w:rsidRPr="00FA1DC4" w:rsidRDefault="00D66A9F" w:rsidP="000F7E96">
            <w:pPr>
              <w:widowControl w:val="0"/>
              <w:autoSpaceDE w:val="0"/>
              <w:autoSpaceDN w:val="0"/>
              <w:adjustRightInd w:val="0"/>
              <w:spacing w:after="0" w:line="240" w:lineRule="auto"/>
              <w:ind w:left="79" w:right="38"/>
              <w:jc w:val="center"/>
              <w:rPr>
                <w:rFonts w:ascii="Times New Roman" w:hAnsi="Times New Roman" w:cs="Times New Roman"/>
                <w:sz w:val="20"/>
                <w:szCs w:val="20"/>
              </w:rPr>
            </w:pPr>
            <w:r w:rsidRPr="00FA1DC4">
              <w:rPr>
                <w:rFonts w:ascii="Times New Roman" w:hAnsi="Times New Roman" w:cs="Times New Roman"/>
                <w:sz w:val="20"/>
                <w:szCs w:val="20"/>
              </w:rPr>
              <w:t>2</w:t>
            </w:r>
          </w:p>
        </w:tc>
        <w:tc>
          <w:tcPr>
            <w:tcW w:w="709" w:type="dxa"/>
            <w:vAlign w:val="center"/>
          </w:tcPr>
          <w:p w:rsidR="00D66A9F" w:rsidRPr="00FA1DC4" w:rsidRDefault="00D66A9F" w:rsidP="000F7E9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2</w:t>
            </w:r>
          </w:p>
        </w:tc>
        <w:tc>
          <w:tcPr>
            <w:tcW w:w="709" w:type="dxa"/>
            <w:vAlign w:val="center"/>
          </w:tcPr>
          <w:p w:rsidR="00D66A9F" w:rsidRPr="00FA1DC4" w:rsidRDefault="00D66A9F" w:rsidP="000F7E96">
            <w:pPr>
              <w:widowControl w:val="0"/>
              <w:autoSpaceDE w:val="0"/>
              <w:autoSpaceDN w:val="0"/>
              <w:adjustRightInd w:val="0"/>
              <w:spacing w:after="0" w:line="240" w:lineRule="auto"/>
              <w:ind w:left="79" w:right="38"/>
              <w:jc w:val="center"/>
              <w:rPr>
                <w:rFonts w:ascii="Times New Roman" w:hAnsi="Times New Roman" w:cs="Times New Roman"/>
                <w:sz w:val="20"/>
                <w:szCs w:val="20"/>
              </w:rPr>
            </w:pPr>
            <w:r w:rsidRPr="00FA1DC4">
              <w:rPr>
                <w:rFonts w:ascii="Times New Roman" w:hAnsi="Times New Roman" w:cs="Times New Roman"/>
                <w:sz w:val="20"/>
                <w:szCs w:val="20"/>
              </w:rPr>
              <w:t>2</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3</w:t>
            </w:r>
          </w:p>
        </w:tc>
        <w:tc>
          <w:tcPr>
            <w:tcW w:w="4975"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16" w:lineRule="auto"/>
              <w:rPr>
                <w:rFonts w:ascii="Times New Roman" w:hAnsi="Times New Roman" w:cs="Times New Roman"/>
                <w:sz w:val="20"/>
                <w:szCs w:val="20"/>
              </w:rPr>
            </w:pPr>
            <w:r w:rsidRPr="00FA1DC4">
              <w:rPr>
                <w:rFonts w:ascii="Times New Roman" w:hAnsi="Times New Roman" w:cs="Times New Roman"/>
                <w:sz w:val="20"/>
                <w:szCs w:val="20"/>
              </w:rPr>
              <w:t>Обеспечение работников администрации техническими и материальными средствами для своевременного выполнения их полномочий.</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08"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08"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09"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709"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709"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708"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709"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709"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r>
      <w:tr w:rsidR="00B85681" w:rsidRPr="005A2A39" w:rsidTr="00D66A9F">
        <w:trPr>
          <w:trHeight w:val="96"/>
        </w:trPr>
        <w:tc>
          <w:tcPr>
            <w:tcW w:w="15452" w:type="dxa"/>
            <w:gridSpan w:val="16"/>
            <w:tcMar>
              <w:top w:w="102" w:type="dxa"/>
              <w:left w:w="62" w:type="dxa"/>
              <w:bottom w:w="102" w:type="dxa"/>
              <w:right w:w="62" w:type="dxa"/>
            </w:tcMar>
            <w:vAlign w:val="center"/>
          </w:tcPr>
          <w:p w:rsidR="00B85681" w:rsidRPr="0065613D" w:rsidRDefault="00B85681" w:rsidP="00FA1DC4">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t>Подпрограмма 2</w:t>
            </w:r>
            <w:r w:rsidRPr="0065613D">
              <w:rPr>
                <w:rFonts w:ascii="Times New Roman" w:hAnsi="Times New Roman" w:cs="Times New Roman"/>
                <w:sz w:val="24"/>
                <w:szCs w:val="24"/>
              </w:rPr>
              <w:t xml:space="preserve"> «</w:t>
            </w:r>
            <w:r w:rsidRPr="0065613D">
              <w:rPr>
                <w:rFonts w:ascii="Times New Roman" w:hAnsi="Times New Roman" w:cs="Times New Roman"/>
                <w:b/>
                <w:sz w:val="24"/>
                <w:szCs w:val="24"/>
              </w:rPr>
              <w:t>Повышение эффективности бюджетных расходов Азейского сельского поселения на 2018-2022 гг.</w:t>
            </w:r>
            <w:r>
              <w:rPr>
                <w:rFonts w:ascii="Times New Roman" w:hAnsi="Times New Roman" w:cs="Times New Roman"/>
                <w:b/>
                <w:sz w:val="24"/>
                <w:szCs w:val="24"/>
              </w:rPr>
              <w:t>»</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1</w:t>
            </w:r>
          </w:p>
        </w:tc>
        <w:tc>
          <w:tcPr>
            <w:tcW w:w="4975" w:type="dxa"/>
            <w:tcMar>
              <w:top w:w="102" w:type="dxa"/>
              <w:left w:w="62" w:type="dxa"/>
              <w:bottom w:w="102" w:type="dxa"/>
              <w:right w:w="62" w:type="dxa"/>
            </w:tcMar>
            <w:vAlign w:val="center"/>
          </w:tcPr>
          <w:p w:rsidR="00D66A9F" w:rsidRPr="00FA1DC4" w:rsidRDefault="00D66A9F" w:rsidP="002C7193">
            <w:pPr>
              <w:widowControl w:val="0"/>
              <w:autoSpaceDE w:val="0"/>
              <w:autoSpaceDN w:val="0"/>
              <w:adjustRightInd w:val="0"/>
              <w:spacing w:after="0" w:line="240" w:lineRule="auto"/>
              <w:rPr>
                <w:rFonts w:ascii="Times New Roman" w:hAnsi="Times New Roman" w:cs="Times New Roman"/>
                <w:sz w:val="20"/>
                <w:szCs w:val="24"/>
              </w:rPr>
            </w:pPr>
            <w:r w:rsidRPr="00FA1DC4">
              <w:rPr>
                <w:rFonts w:ascii="Times New Roman" w:hAnsi="Times New Roman" w:cs="Times New Roman"/>
                <w:sz w:val="20"/>
                <w:szCs w:val="28"/>
              </w:rPr>
              <w:t>Д</w:t>
            </w:r>
            <w:r w:rsidRPr="00FA1DC4">
              <w:rPr>
                <w:rFonts w:ascii="Times New Roman" w:eastAsia="Calibri" w:hAnsi="Times New Roman" w:cs="Times New Roman"/>
                <w:color w:val="000000"/>
                <w:sz w:val="20"/>
                <w:szCs w:val="28"/>
              </w:rPr>
              <w:t>оля муниципальных услуг, которые население может получить в электронном виде, в общем объеме муниципальных услуг, оказываемых в сельском поселении, с учетом их поэтапного перевода в электронный вид</w:t>
            </w:r>
            <w:r w:rsidRPr="00FA1DC4">
              <w:rPr>
                <w:rFonts w:ascii="Times New Roman" w:hAnsi="Times New Roman" w:cs="Times New Roman"/>
                <w:color w:val="000000"/>
                <w:sz w:val="20"/>
                <w:szCs w:val="28"/>
              </w:rPr>
              <w:t>.</w:t>
            </w:r>
            <w:r w:rsidRPr="00FA1DC4">
              <w:rPr>
                <w:rFonts w:ascii="Times New Roman" w:hAnsi="Times New Roman" w:cs="Times New Roman"/>
                <w:sz w:val="20"/>
                <w:szCs w:val="28"/>
              </w:rPr>
              <w:t xml:space="preserve"> </w:t>
            </w:r>
          </w:p>
        </w:tc>
        <w:tc>
          <w:tcPr>
            <w:tcW w:w="709" w:type="dxa"/>
            <w:tcMar>
              <w:top w:w="102" w:type="dxa"/>
              <w:left w:w="62" w:type="dxa"/>
              <w:bottom w:w="102" w:type="dxa"/>
              <w:right w:w="62" w:type="dxa"/>
            </w:tcMar>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w:t>
            </w:r>
          </w:p>
        </w:tc>
        <w:tc>
          <w:tcPr>
            <w:tcW w:w="709" w:type="dxa"/>
            <w:tcMar>
              <w:top w:w="102" w:type="dxa"/>
              <w:left w:w="62" w:type="dxa"/>
              <w:bottom w:w="102" w:type="dxa"/>
              <w:right w:w="62" w:type="dxa"/>
            </w:tcMar>
            <w:vAlign w:val="center"/>
          </w:tcPr>
          <w:p w:rsidR="00D66A9F" w:rsidRPr="00FA1DC4" w:rsidRDefault="00D66A9F" w:rsidP="002C7193">
            <w:pPr>
              <w:spacing w:after="0" w:line="240" w:lineRule="auto"/>
              <w:jc w:val="center"/>
              <w:rPr>
                <w:sz w:val="20"/>
                <w:szCs w:val="20"/>
              </w:rPr>
            </w:pPr>
            <w:r w:rsidRPr="00FA1DC4">
              <w:rPr>
                <w:rFonts w:ascii="Times New Roman" w:hAnsi="Times New Roman" w:cs="Times New Roman"/>
                <w:sz w:val="20"/>
                <w:szCs w:val="20"/>
              </w:rPr>
              <w:t>10</w:t>
            </w:r>
          </w:p>
        </w:tc>
        <w:tc>
          <w:tcPr>
            <w:tcW w:w="709" w:type="dxa"/>
            <w:tcMar>
              <w:top w:w="102" w:type="dxa"/>
              <w:left w:w="62" w:type="dxa"/>
              <w:bottom w:w="102" w:type="dxa"/>
              <w:right w:w="62" w:type="dxa"/>
            </w:tcMar>
            <w:vAlign w:val="center"/>
          </w:tcPr>
          <w:p w:rsidR="00D66A9F" w:rsidRPr="00FA1DC4" w:rsidRDefault="00D66A9F" w:rsidP="002C7193">
            <w:pPr>
              <w:spacing w:after="0" w:line="240" w:lineRule="auto"/>
              <w:jc w:val="center"/>
              <w:rPr>
                <w:sz w:val="20"/>
                <w:szCs w:val="20"/>
              </w:rPr>
            </w:pPr>
            <w:r w:rsidRPr="00FA1DC4">
              <w:rPr>
                <w:rFonts w:ascii="Times New Roman" w:hAnsi="Times New Roman" w:cs="Times New Roman"/>
                <w:sz w:val="20"/>
                <w:szCs w:val="20"/>
              </w:rPr>
              <w:t>10</w:t>
            </w:r>
          </w:p>
        </w:tc>
        <w:tc>
          <w:tcPr>
            <w:tcW w:w="708" w:type="dxa"/>
            <w:tcMar>
              <w:top w:w="102" w:type="dxa"/>
              <w:left w:w="62" w:type="dxa"/>
              <w:bottom w:w="102" w:type="dxa"/>
              <w:right w:w="62" w:type="dxa"/>
            </w:tcMar>
            <w:vAlign w:val="center"/>
          </w:tcPr>
          <w:p w:rsidR="00D66A9F" w:rsidRPr="00FA1DC4" w:rsidRDefault="00D66A9F" w:rsidP="002C7193">
            <w:pPr>
              <w:spacing w:after="0" w:line="240" w:lineRule="auto"/>
              <w:jc w:val="center"/>
              <w:rPr>
                <w:sz w:val="20"/>
                <w:szCs w:val="20"/>
              </w:rPr>
            </w:pPr>
            <w:r>
              <w:rPr>
                <w:rFonts w:ascii="Times New Roman" w:hAnsi="Times New Roman" w:cs="Times New Roman"/>
                <w:sz w:val="20"/>
                <w:szCs w:val="20"/>
              </w:rPr>
              <w:t>2</w:t>
            </w:r>
            <w:r w:rsidRPr="00FA1DC4">
              <w:rPr>
                <w:rFonts w:ascii="Times New Roman" w:hAnsi="Times New Roman" w:cs="Times New Roman"/>
                <w:sz w:val="20"/>
                <w:szCs w:val="20"/>
              </w:rPr>
              <w:t>0</w:t>
            </w:r>
          </w:p>
        </w:tc>
        <w:tc>
          <w:tcPr>
            <w:tcW w:w="709" w:type="dxa"/>
            <w:tcMar>
              <w:top w:w="102" w:type="dxa"/>
              <w:left w:w="62" w:type="dxa"/>
              <w:bottom w:w="102" w:type="dxa"/>
              <w:right w:w="62" w:type="dxa"/>
            </w:tcMar>
            <w:vAlign w:val="center"/>
          </w:tcPr>
          <w:p w:rsidR="00D66A9F" w:rsidRPr="00FA1DC4" w:rsidRDefault="00D66A9F" w:rsidP="002C7193">
            <w:pPr>
              <w:spacing w:after="0" w:line="240" w:lineRule="auto"/>
              <w:jc w:val="center"/>
              <w:rPr>
                <w:sz w:val="20"/>
                <w:szCs w:val="20"/>
              </w:rPr>
            </w:pPr>
            <w:r>
              <w:rPr>
                <w:rFonts w:ascii="Times New Roman" w:hAnsi="Times New Roman" w:cs="Times New Roman"/>
                <w:sz w:val="20"/>
                <w:szCs w:val="20"/>
              </w:rPr>
              <w:t>20</w:t>
            </w:r>
          </w:p>
        </w:tc>
        <w:tc>
          <w:tcPr>
            <w:tcW w:w="709" w:type="dxa"/>
            <w:tcMar>
              <w:top w:w="102" w:type="dxa"/>
              <w:left w:w="62" w:type="dxa"/>
              <w:bottom w:w="102" w:type="dxa"/>
              <w:right w:w="62" w:type="dxa"/>
            </w:tcMar>
            <w:vAlign w:val="center"/>
          </w:tcPr>
          <w:p w:rsidR="00D66A9F" w:rsidRPr="00FA1DC4" w:rsidRDefault="00D66A9F" w:rsidP="002C7193">
            <w:pPr>
              <w:spacing w:after="0" w:line="240" w:lineRule="auto"/>
              <w:jc w:val="center"/>
              <w:rPr>
                <w:sz w:val="20"/>
                <w:szCs w:val="20"/>
              </w:rPr>
            </w:pPr>
            <w:r>
              <w:rPr>
                <w:rFonts w:ascii="Times New Roman" w:hAnsi="Times New Roman" w:cs="Times New Roman"/>
                <w:sz w:val="20"/>
                <w:szCs w:val="20"/>
              </w:rPr>
              <w:t>25</w:t>
            </w:r>
          </w:p>
        </w:tc>
        <w:tc>
          <w:tcPr>
            <w:tcW w:w="709" w:type="dxa"/>
            <w:tcMar>
              <w:top w:w="102" w:type="dxa"/>
              <w:left w:w="62" w:type="dxa"/>
              <w:bottom w:w="102" w:type="dxa"/>
              <w:right w:w="62" w:type="dxa"/>
            </w:tcMar>
            <w:vAlign w:val="center"/>
          </w:tcPr>
          <w:p w:rsidR="00D66A9F" w:rsidRPr="00FA1DC4" w:rsidRDefault="00D66A9F" w:rsidP="002C7193">
            <w:pPr>
              <w:spacing w:after="0" w:line="240" w:lineRule="auto"/>
              <w:jc w:val="center"/>
              <w:rPr>
                <w:sz w:val="20"/>
                <w:szCs w:val="20"/>
              </w:rPr>
            </w:pPr>
            <w:r>
              <w:rPr>
                <w:rFonts w:ascii="Times New Roman" w:hAnsi="Times New Roman" w:cs="Times New Roman"/>
                <w:sz w:val="20"/>
                <w:szCs w:val="20"/>
              </w:rPr>
              <w:t>35</w:t>
            </w:r>
          </w:p>
        </w:tc>
        <w:tc>
          <w:tcPr>
            <w:tcW w:w="708" w:type="dxa"/>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vAlign w:val="center"/>
          </w:tcPr>
          <w:p w:rsidR="00D66A9F" w:rsidRPr="00FA1DC4" w:rsidRDefault="00D66A9F" w:rsidP="002C7193">
            <w:pPr>
              <w:spacing w:after="0" w:line="240" w:lineRule="auto"/>
              <w:jc w:val="center"/>
              <w:rPr>
                <w:sz w:val="20"/>
                <w:szCs w:val="20"/>
              </w:rPr>
            </w:pPr>
            <w:r>
              <w:rPr>
                <w:rFonts w:ascii="Times New Roman" w:hAnsi="Times New Roman" w:cs="Times New Roman"/>
                <w:sz w:val="20"/>
                <w:szCs w:val="20"/>
              </w:rPr>
              <w:t>40</w:t>
            </w:r>
          </w:p>
        </w:tc>
        <w:tc>
          <w:tcPr>
            <w:tcW w:w="709" w:type="dxa"/>
            <w:vAlign w:val="center"/>
          </w:tcPr>
          <w:p w:rsidR="00D66A9F" w:rsidRPr="00FA1DC4" w:rsidRDefault="00D66A9F" w:rsidP="002C7193">
            <w:pPr>
              <w:spacing w:after="0" w:line="240" w:lineRule="auto"/>
              <w:jc w:val="center"/>
              <w:rPr>
                <w:sz w:val="20"/>
                <w:szCs w:val="20"/>
              </w:rPr>
            </w:pPr>
            <w:r>
              <w:rPr>
                <w:rFonts w:ascii="Times New Roman" w:hAnsi="Times New Roman" w:cs="Times New Roman"/>
                <w:sz w:val="20"/>
                <w:szCs w:val="20"/>
              </w:rPr>
              <w:t>60</w:t>
            </w:r>
          </w:p>
        </w:tc>
        <w:tc>
          <w:tcPr>
            <w:tcW w:w="709" w:type="dxa"/>
            <w:vAlign w:val="center"/>
          </w:tcPr>
          <w:p w:rsidR="00D66A9F" w:rsidRPr="00FA1DC4" w:rsidRDefault="00D66A9F" w:rsidP="002C7193">
            <w:pPr>
              <w:spacing w:after="0" w:line="240" w:lineRule="auto"/>
              <w:jc w:val="center"/>
              <w:rPr>
                <w:sz w:val="20"/>
                <w:szCs w:val="20"/>
              </w:rPr>
            </w:pPr>
            <w:r>
              <w:rPr>
                <w:rFonts w:ascii="Times New Roman" w:hAnsi="Times New Roman" w:cs="Times New Roman"/>
                <w:sz w:val="20"/>
                <w:szCs w:val="20"/>
              </w:rPr>
              <w:t>75</w:t>
            </w:r>
          </w:p>
        </w:tc>
        <w:tc>
          <w:tcPr>
            <w:tcW w:w="708" w:type="dxa"/>
            <w:vAlign w:val="center"/>
          </w:tcPr>
          <w:p w:rsidR="00D66A9F" w:rsidRPr="00FA1DC4" w:rsidRDefault="00D66A9F" w:rsidP="002C7193">
            <w:pPr>
              <w:spacing w:after="0" w:line="240" w:lineRule="auto"/>
              <w:jc w:val="center"/>
              <w:rPr>
                <w:sz w:val="20"/>
                <w:szCs w:val="20"/>
              </w:rPr>
            </w:pPr>
            <w:r>
              <w:rPr>
                <w:rFonts w:ascii="Times New Roman" w:hAnsi="Times New Roman" w:cs="Times New Roman"/>
                <w:sz w:val="20"/>
                <w:szCs w:val="20"/>
              </w:rPr>
              <w:t>80</w:t>
            </w:r>
          </w:p>
        </w:tc>
        <w:tc>
          <w:tcPr>
            <w:tcW w:w="709" w:type="dxa"/>
            <w:vAlign w:val="center"/>
          </w:tcPr>
          <w:p w:rsidR="00D66A9F" w:rsidRPr="00FA1DC4" w:rsidRDefault="00D66A9F" w:rsidP="002C7193">
            <w:pPr>
              <w:spacing w:after="0" w:line="240" w:lineRule="auto"/>
              <w:jc w:val="center"/>
              <w:rPr>
                <w:sz w:val="20"/>
                <w:szCs w:val="20"/>
              </w:rPr>
            </w:pPr>
            <w:r>
              <w:rPr>
                <w:rFonts w:ascii="Times New Roman" w:hAnsi="Times New Roman" w:cs="Times New Roman"/>
                <w:sz w:val="20"/>
                <w:szCs w:val="20"/>
              </w:rPr>
              <w:t>95</w:t>
            </w:r>
          </w:p>
        </w:tc>
        <w:tc>
          <w:tcPr>
            <w:tcW w:w="709" w:type="dxa"/>
            <w:vAlign w:val="center"/>
          </w:tcPr>
          <w:p w:rsidR="00D66A9F" w:rsidRPr="00FA1DC4" w:rsidRDefault="00D66A9F" w:rsidP="002C7193">
            <w:pPr>
              <w:spacing w:after="0" w:line="240" w:lineRule="auto"/>
              <w:jc w:val="center"/>
              <w:rPr>
                <w:sz w:val="20"/>
                <w:szCs w:val="20"/>
              </w:rPr>
            </w:pPr>
            <w:r w:rsidRPr="00FA1DC4">
              <w:rPr>
                <w:rFonts w:ascii="Times New Roman" w:hAnsi="Times New Roman" w:cs="Times New Roman"/>
                <w:sz w:val="20"/>
                <w:szCs w:val="20"/>
              </w:rPr>
              <w:t>100</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2</w:t>
            </w:r>
          </w:p>
        </w:tc>
        <w:tc>
          <w:tcPr>
            <w:tcW w:w="4975"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16" w:lineRule="auto"/>
              <w:rPr>
                <w:rFonts w:ascii="Times New Roman" w:hAnsi="Times New Roman" w:cs="Times New Roman"/>
                <w:sz w:val="20"/>
                <w:szCs w:val="24"/>
              </w:rPr>
            </w:pPr>
            <w:r w:rsidRPr="00FA1DC4">
              <w:rPr>
                <w:rFonts w:ascii="Times New Roman" w:hAnsi="Times New Roman" w:cs="Times New Roman"/>
                <w:sz w:val="20"/>
                <w:szCs w:val="28"/>
              </w:rPr>
              <w:t>У</w:t>
            </w:r>
            <w:r w:rsidRPr="00FA1DC4">
              <w:rPr>
                <w:rFonts w:ascii="Times New Roman" w:eastAsia="Calibri" w:hAnsi="Times New Roman" w:cs="Times New Roman"/>
                <w:sz w:val="20"/>
                <w:szCs w:val="28"/>
              </w:rPr>
              <w:t>величение качества предоставления муниципальных услуг гражданам и организациям</w:t>
            </w:r>
            <w:r w:rsidRPr="00FA1DC4">
              <w:rPr>
                <w:rFonts w:ascii="Times New Roman" w:hAnsi="Times New Roman" w:cs="Times New Roman"/>
                <w:sz w:val="20"/>
                <w:szCs w:val="28"/>
              </w:rPr>
              <w:t>.</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80</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80</w:t>
            </w:r>
          </w:p>
        </w:tc>
        <w:tc>
          <w:tcPr>
            <w:tcW w:w="708"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85</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85</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85</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85</w:t>
            </w:r>
          </w:p>
        </w:tc>
        <w:tc>
          <w:tcPr>
            <w:tcW w:w="708"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85</w:t>
            </w:r>
          </w:p>
        </w:tc>
        <w:tc>
          <w:tcPr>
            <w:tcW w:w="709"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90</w:t>
            </w:r>
          </w:p>
        </w:tc>
        <w:tc>
          <w:tcPr>
            <w:tcW w:w="709"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90</w:t>
            </w:r>
          </w:p>
        </w:tc>
        <w:tc>
          <w:tcPr>
            <w:tcW w:w="709"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90</w:t>
            </w:r>
          </w:p>
        </w:tc>
        <w:tc>
          <w:tcPr>
            <w:tcW w:w="708"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95</w:t>
            </w:r>
          </w:p>
        </w:tc>
        <w:tc>
          <w:tcPr>
            <w:tcW w:w="709"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95</w:t>
            </w:r>
          </w:p>
        </w:tc>
        <w:tc>
          <w:tcPr>
            <w:tcW w:w="709"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95</w:t>
            </w:r>
          </w:p>
        </w:tc>
      </w:tr>
      <w:tr w:rsidR="00B85681" w:rsidRPr="005A2A39" w:rsidTr="00D66A9F">
        <w:trPr>
          <w:trHeight w:val="20"/>
        </w:trPr>
        <w:tc>
          <w:tcPr>
            <w:tcW w:w="15452" w:type="dxa"/>
            <w:gridSpan w:val="16"/>
            <w:tcMar>
              <w:top w:w="102" w:type="dxa"/>
              <w:left w:w="62" w:type="dxa"/>
              <w:bottom w:w="102" w:type="dxa"/>
              <w:right w:w="62" w:type="dxa"/>
            </w:tcMar>
            <w:vAlign w:val="center"/>
          </w:tcPr>
          <w:p w:rsidR="00B85681" w:rsidRPr="0065613D" w:rsidRDefault="00B85681" w:rsidP="00FA1DC4">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t>Подпрограмма 3 «Развитие инфраструктуры на территории Азейского сельского поселения</w:t>
            </w:r>
            <w:r>
              <w:rPr>
                <w:rFonts w:ascii="Times New Roman" w:hAnsi="Times New Roman" w:cs="Times New Roman"/>
                <w:b/>
                <w:sz w:val="24"/>
                <w:szCs w:val="24"/>
              </w:rPr>
              <w:t>»</w:t>
            </w:r>
            <w:r w:rsidRPr="0065613D">
              <w:rPr>
                <w:rFonts w:ascii="Times New Roman" w:hAnsi="Times New Roman" w:cs="Times New Roman"/>
                <w:b/>
                <w:sz w:val="24"/>
                <w:szCs w:val="24"/>
              </w:rPr>
              <w:t xml:space="preserve"> на 2018-2022 гг.</w:t>
            </w:r>
            <w:r>
              <w:rPr>
                <w:rFonts w:ascii="Times New Roman" w:hAnsi="Times New Roman" w:cs="Times New Roman"/>
                <w:b/>
                <w:sz w:val="24"/>
                <w:szCs w:val="24"/>
              </w:rPr>
              <w:t>»</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1</w:t>
            </w:r>
          </w:p>
        </w:tc>
        <w:tc>
          <w:tcPr>
            <w:tcW w:w="4975" w:type="dxa"/>
            <w:tcMar>
              <w:top w:w="102" w:type="dxa"/>
              <w:left w:w="62" w:type="dxa"/>
              <w:bottom w:w="102" w:type="dxa"/>
              <w:right w:w="62" w:type="dxa"/>
            </w:tcMar>
            <w:vAlign w:val="center"/>
          </w:tcPr>
          <w:p w:rsidR="00D66A9F" w:rsidRPr="00FA1DC4" w:rsidRDefault="00D66A9F" w:rsidP="002C7193">
            <w:pPr>
              <w:spacing w:after="0" w:line="216" w:lineRule="auto"/>
              <w:rPr>
                <w:rFonts w:ascii="Times New Roman" w:hAnsi="Times New Roman" w:cs="Times New Roman"/>
                <w:color w:val="000000"/>
                <w:sz w:val="20"/>
                <w:szCs w:val="20"/>
              </w:rPr>
            </w:pPr>
            <w:r w:rsidRPr="00FA1DC4">
              <w:rPr>
                <w:rFonts w:ascii="Times New Roman" w:hAnsi="Times New Roman" w:cs="Times New Roman"/>
                <w:sz w:val="20"/>
                <w:szCs w:val="20"/>
              </w:rPr>
              <w:t>Увеличение доли отремонтированных автомобильных дорог общего пользования местного значения</w:t>
            </w:r>
            <w:r w:rsidRPr="00FA1DC4">
              <w:rPr>
                <w:rFonts w:ascii="Times New Roman" w:hAnsi="Times New Roman" w:cs="Times New Roman"/>
                <w:color w:val="000000"/>
                <w:sz w:val="20"/>
                <w:szCs w:val="20"/>
              </w:rPr>
              <w:t xml:space="preserve"> в соответствии техническим требованиям.</w:t>
            </w:r>
          </w:p>
        </w:tc>
        <w:tc>
          <w:tcPr>
            <w:tcW w:w="709" w:type="dxa"/>
            <w:tcMar>
              <w:top w:w="102" w:type="dxa"/>
              <w:left w:w="62" w:type="dxa"/>
              <w:bottom w:w="102" w:type="dxa"/>
              <w:right w:w="62" w:type="dxa"/>
            </w:tcMar>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w:t>
            </w:r>
          </w:p>
        </w:tc>
        <w:tc>
          <w:tcPr>
            <w:tcW w:w="709" w:type="dxa"/>
            <w:tcMar>
              <w:top w:w="102" w:type="dxa"/>
              <w:left w:w="62" w:type="dxa"/>
              <w:bottom w:w="102" w:type="dxa"/>
              <w:right w:w="62" w:type="dxa"/>
            </w:tcMar>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09" w:type="dxa"/>
            <w:tcMar>
              <w:top w:w="102" w:type="dxa"/>
              <w:left w:w="62" w:type="dxa"/>
              <w:bottom w:w="102" w:type="dxa"/>
              <w:right w:w="62" w:type="dxa"/>
            </w:tcMar>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08" w:type="dxa"/>
            <w:tcMar>
              <w:top w:w="102" w:type="dxa"/>
              <w:left w:w="62" w:type="dxa"/>
              <w:bottom w:w="102" w:type="dxa"/>
              <w:right w:w="62" w:type="dxa"/>
            </w:tcMar>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tcMar>
              <w:top w:w="102" w:type="dxa"/>
              <w:left w:w="62" w:type="dxa"/>
              <w:bottom w:w="102" w:type="dxa"/>
              <w:right w:w="62" w:type="dxa"/>
            </w:tcMar>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tcMar>
              <w:top w:w="102" w:type="dxa"/>
              <w:left w:w="62" w:type="dxa"/>
              <w:bottom w:w="102" w:type="dxa"/>
              <w:right w:w="62" w:type="dxa"/>
            </w:tcMar>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709" w:type="dxa"/>
            <w:tcMar>
              <w:top w:w="102" w:type="dxa"/>
              <w:left w:w="62" w:type="dxa"/>
              <w:bottom w:w="102" w:type="dxa"/>
              <w:right w:w="62" w:type="dxa"/>
            </w:tcMar>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708" w:type="dxa"/>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09" w:type="dxa"/>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09" w:type="dxa"/>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09" w:type="dxa"/>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08" w:type="dxa"/>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709" w:type="dxa"/>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709" w:type="dxa"/>
            <w:vAlign w:val="center"/>
          </w:tcPr>
          <w:p w:rsidR="00D66A9F" w:rsidRPr="00FA1DC4" w:rsidRDefault="00D66A9F" w:rsidP="002C719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2</w:t>
            </w:r>
          </w:p>
        </w:tc>
        <w:tc>
          <w:tcPr>
            <w:tcW w:w="4975" w:type="dxa"/>
            <w:tcMar>
              <w:top w:w="102" w:type="dxa"/>
              <w:left w:w="62" w:type="dxa"/>
              <w:bottom w:w="102" w:type="dxa"/>
              <w:right w:w="62" w:type="dxa"/>
            </w:tcMar>
            <w:vAlign w:val="center"/>
          </w:tcPr>
          <w:p w:rsidR="00D66A9F" w:rsidRPr="00FA1DC4" w:rsidRDefault="00D66A9F" w:rsidP="007B61C7">
            <w:pPr>
              <w:spacing w:after="0" w:line="216" w:lineRule="auto"/>
              <w:rPr>
                <w:rFonts w:ascii="Times New Roman" w:hAnsi="Times New Roman" w:cs="Times New Roman"/>
                <w:sz w:val="20"/>
                <w:szCs w:val="20"/>
              </w:rPr>
            </w:pPr>
            <w:r w:rsidRPr="00FA1DC4">
              <w:rPr>
                <w:rFonts w:ascii="Times New Roman" w:hAnsi="Times New Roman" w:cs="Times New Roman"/>
                <w:sz w:val="20"/>
                <w:szCs w:val="20"/>
              </w:rPr>
              <w:t>С</w:t>
            </w:r>
            <w:r w:rsidRPr="00FA1DC4">
              <w:rPr>
                <w:rFonts w:ascii="Times New Roman" w:eastAsia="Times New Roman" w:hAnsi="Times New Roman" w:cs="Times New Roman"/>
                <w:sz w:val="20"/>
                <w:szCs w:val="20"/>
              </w:rPr>
              <w:t>овершенствование эстетического состояния территории поселения, улучшение экологической обстановки и создание среды, комфортной для проживания жителей поселения</w:t>
            </w:r>
            <w:r w:rsidRPr="00FA1DC4">
              <w:rPr>
                <w:rFonts w:ascii="Times New Roman" w:hAnsi="Times New Roman" w:cs="Times New Roman"/>
                <w:sz w:val="20"/>
                <w:szCs w:val="20"/>
              </w:rPr>
              <w:t>.</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8"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708"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08"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09" w:type="dxa"/>
            <w:vAlign w:val="center"/>
          </w:tcPr>
          <w:p w:rsidR="00D66A9F" w:rsidRPr="00FA1DC4" w:rsidRDefault="00D66A9F" w:rsidP="00FA1D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3</w:t>
            </w:r>
          </w:p>
        </w:tc>
        <w:tc>
          <w:tcPr>
            <w:tcW w:w="4975" w:type="dxa"/>
            <w:tcMar>
              <w:top w:w="102" w:type="dxa"/>
              <w:left w:w="62" w:type="dxa"/>
              <w:bottom w:w="102" w:type="dxa"/>
              <w:right w:w="62" w:type="dxa"/>
            </w:tcMar>
            <w:vAlign w:val="center"/>
          </w:tcPr>
          <w:p w:rsidR="00D66A9F" w:rsidRPr="00FA1DC4" w:rsidRDefault="00D66A9F" w:rsidP="007B61C7">
            <w:pPr>
              <w:spacing w:after="0" w:line="216" w:lineRule="auto"/>
              <w:rPr>
                <w:rFonts w:ascii="Times New Roman" w:hAnsi="Times New Roman" w:cs="Times New Roman"/>
                <w:sz w:val="20"/>
                <w:szCs w:val="20"/>
              </w:rPr>
            </w:pPr>
            <w:r w:rsidRPr="00FA1DC4">
              <w:rPr>
                <w:rFonts w:ascii="Times New Roman" w:hAnsi="Times New Roman" w:cs="Times New Roman"/>
                <w:sz w:val="20"/>
                <w:szCs w:val="20"/>
              </w:rPr>
              <w:t>Снижение аварийности на объектах водоснабжения</w:t>
            </w:r>
            <w:r w:rsidRPr="00FA1DC4">
              <w:rPr>
                <w:rFonts w:ascii="Times New Roman" w:hAnsi="Times New Roman" w:cs="Times New Roman"/>
                <w:color w:val="000000"/>
                <w:sz w:val="20"/>
                <w:szCs w:val="20"/>
              </w:rPr>
              <w:t>.</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w:t>
            </w:r>
          </w:p>
        </w:tc>
        <w:tc>
          <w:tcPr>
            <w:tcW w:w="709" w:type="dxa"/>
            <w:tcMar>
              <w:top w:w="102" w:type="dxa"/>
              <w:left w:w="62" w:type="dxa"/>
              <w:bottom w:w="102" w:type="dxa"/>
              <w:right w:w="62" w:type="dxa"/>
            </w:tcMar>
            <w:vAlign w:val="center"/>
          </w:tcPr>
          <w:p w:rsidR="00D66A9F" w:rsidRPr="00FA1DC4" w:rsidRDefault="00D66A9F" w:rsidP="007B61C7">
            <w:pPr>
              <w:spacing w:after="0" w:line="240" w:lineRule="auto"/>
              <w:jc w:val="center"/>
              <w:rPr>
                <w:sz w:val="20"/>
                <w:szCs w:val="20"/>
              </w:rPr>
            </w:pPr>
            <w:r>
              <w:rPr>
                <w:rFonts w:ascii="Times New Roman" w:hAnsi="Times New Roman" w:cs="Times New Roman"/>
                <w:sz w:val="20"/>
                <w:szCs w:val="20"/>
              </w:rPr>
              <w:t>80</w:t>
            </w:r>
          </w:p>
        </w:tc>
        <w:tc>
          <w:tcPr>
            <w:tcW w:w="709" w:type="dxa"/>
            <w:tcMar>
              <w:top w:w="102" w:type="dxa"/>
              <w:left w:w="62" w:type="dxa"/>
              <w:bottom w:w="102" w:type="dxa"/>
              <w:right w:w="62" w:type="dxa"/>
            </w:tcMar>
            <w:vAlign w:val="center"/>
          </w:tcPr>
          <w:p w:rsidR="00D66A9F" w:rsidRPr="00FA1DC4" w:rsidRDefault="00D66A9F" w:rsidP="007B61C7">
            <w:pPr>
              <w:spacing w:after="0" w:line="240" w:lineRule="auto"/>
              <w:jc w:val="center"/>
              <w:rPr>
                <w:sz w:val="20"/>
                <w:szCs w:val="20"/>
              </w:rPr>
            </w:pPr>
            <w:r>
              <w:rPr>
                <w:rFonts w:ascii="Times New Roman" w:hAnsi="Times New Roman" w:cs="Times New Roman"/>
                <w:sz w:val="20"/>
                <w:szCs w:val="20"/>
              </w:rPr>
              <w:t>80</w:t>
            </w:r>
          </w:p>
        </w:tc>
        <w:tc>
          <w:tcPr>
            <w:tcW w:w="708" w:type="dxa"/>
            <w:tcMar>
              <w:top w:w="102" w:type="dxa"/>
              <w:left w:w="62" w:type="dxa"/>
              <w:bottom w:w="102" w:type="dxa"/>
              <w:right w:w="62" w:type="dxa"/>
            </w:tcMar>
            <w:vAlign w:val="center"/>
          </w:tcPr>
          <w:p w:rsidR="00D66A9F" w:rsidRPr="00FA1DC4" w:rsidRDefault="00D66A9F" w:rsidP="007B61C7">
            <w:pPr>
              <w:spacing w:after="0" w:line="240" w:lineRule="auto"/>
              <w:jc w:val="center"/>
              <w:rPr>
                <w:sz w:val="20"/>
                <w:szCs w:val="20"/>
              </w:rPr>
            </w:pPr>
            <w:r>
              <w:rPr>
                <w:rFonts w:ascii="Times New Roman" w:hAnsi="Times New Roman" w:cs="Times New Roman"/>
                <w:sz w:val="20"/>
                <w:szCs w:val="20"/>
              </w:rPr>
              <w:t>80</w:t>
            </w:r>
          </w:p>
        </w:tc>
        <w:tc>
          <w:tcPr>
            <w:tcW w:w="709" w:type="dxa"/>
            <w:tcMar>
              <w:top w:w="102" w:type="dxa"/>
              <w:left w:w="62" w:type="dxa"/>
              <w:bottom w:w="102" w:type="dxa"/>
              <w:right w:w="62" w:type="dxa"/>
            </w:tcMar>
            <w:vAlign w:val="center"/>
          </w:tcPr>
          <w:p w:rsidR="00D66A9F" w:rsidRPr="00FA1DC4" w:rsidRDefault="00D66A9F" w:rsidP="007B61C7">
            <w:pPr>
              <w:spacing w:after="0" w:line="240" w:lineRule="auto"/>
              <w:jc w:val="center"/>
              <w:rPr>
                <w:sz w:val="20"/>
                <w:szCs w:val="20"/>
              </w:rPr>
            </w:pPr>
            <w:r>
              <w:rPr>
                <w:rFonts w:ascii="Times New Roman" w:hAnsi="Times New Roman" w:cs="Times New Roman"/>
                <w:sz w:val="20"/>
                <w:szCs w:val="20"/>
              </w:rPr>
              <w:t>85</w:t>
            </w:r>
          </w:p>
        </w:tc>
        <w:tc>
          <w:tcPr>
            <w:tcW w:w="709" w:type="dxa"/>
            <w:tcMar>
              <w:top w:w="102" w:type="dxa"/>
              <w:left w:w="62" w:type="dxa"/>
              <w:bottom w:w="102" w:type="dxa"/>
              <w:right w:w="62" w:type="dxa"/>
            </w:tcMar>
            <w:vAlign w:val="center"/>
          </w:tcPr>
          <w:p w:rsidR="00D66A9F" w:rsidRPr="00FA1DC4" w:rsidRDefault="00D66A9F" w:rsidP="007B61C7">
            <w:pPr>
              <w:spacing w:after="0" w:line="240" w:lineRule="auto"/>
              <w:jc w:val="center"/>
              <w:rPr>
                <w:sz w:val="20"/>
                <w:szCs w:val="20"/>
              </w:rPr>
            </w:pPr>
            <w:r>
              <w:rPr>
                <w:rFonts w:ascii="Times New Roman" w:hAnsi="Times New Roman" w:cs="Times New Roman"/>
                <w:sz w:val="20"/>
                <w:szCs w:val="20"/>
              </w:rPr>
              <w:t>85</w:t>
            </w:r>
          </w:p>
        </w:tc>
        <w:tc>
          <w:tcPr>
            <w:tcW w:w="709" w:type="dxa"/>
            <w:tcMar>
              <w:top w:w="102" w:type="dxa"/>
              <w:left w:w="62" w:type="dxa"/>
              <w:bottom w:w="102" w:type="dxa"/>
              <w:right w:w="62" w:type="dxa"/>
            </w:tcMar>
            <w:vAlign w:val="center"/>
          </w:tcPr>
          <w:p w:rsidR="00D66A9F" w:rsidRPr="00FA1DC4" w:rsidRDefault="00D66A9F" w:rsidP="007B61C7">
            <w:pPr>
              <w:spacing w:after="0" w:line="240" w:lineRule="auto"/>
              <w:jc w:val="center"/>
              <w:rPr>
                <w:sz w:val="20"/>
                <w:szCs w:val="20"/>
              </w:rPr>
            </w:pPr>
            <w:r>
              <w:rPr>
                <w:rFonts w:ascii="Times New Roman" w:hAnsi="Times New Roman" w:cs="Times New Roman"/>
                <w:sz w:val="20"/>
                <w:szCs w:val="20"/>
              </w:rPr>
              <w:t>90</w:t>
            </w:r>
          </w:p>
        </w:tc>
        <w:tc>
          <w:tcPr>
            <w:tcW w:w="708" w:type="dxa"/>
            <w:vAlign w:val="center"/>
          </w:tcPr>
          <w:p w:rsidR="00D66A9F" w:rsidRPr="00FA1DC4" w:rsidRDefault="00D66A9F" w:rsidP="00FA1D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709" w:type="dxa"/>
            <w:vAlign w:val="center"/>
          </w:tcPr>
          <w:p w:rsidR="00D66A9F" w:rsidRPr="00FA1DC4" w:rsidRDefault="00D66A9F" w:rsidP="00FA1D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709" w:type="dxa"/>
            <w:vAlign w:val="center"/>
          </w:tcPr>
          <w:p w:rsidR="00D66A9F" w:rsidRPr="00FA1DC4" w:rsidRDefault="00D66A9F" w:rsidP="00FA1D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709" w:type="dxa"/>
            <w:vAlign w:val="center"/>
          </w:tcPr>
          <w:p w:rsidR="00D66A9F" w:rsidRPr="00FA1DC4" w:rsidRDefault="00D66A9F" w:rsidP="00FA1D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708" w:type="dxa"/>
            <w:vAlign w:val="center"/>
          </w:tcPr>
          <w:p w:rsidR="00D66A9F" w:rsidRPr="00FA1DC4" w:rsidRDefault="00D66A9F" w:rsidP="00FA1D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709" w:type="dxa"/>
            <w:vAlign w:val="center"/>
          </w:tcPr>
          <w:p w:rsidR="00D66A9F" w:rsidRPr="00FA1DC4" w:rsidRDefault="00D66A9F" w:rsidP="00FA1D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709" w:type="dxa"/>
            <w:vAlign w:val="center"/>
          </w:tcPr>
          <w:p w:rsidR="00D66A9F" w:rsidRPr="00FA1DC4" w:rsidRDefault="00D66A9F" w:rsidP="00FA1D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4</w:t>
            </w:r>
          </w:p>
        </w:tc>
        <w:tc>
          <w:tcPr>
            <w:tcW w:w="4975" w:type="dxa"/>
            <w:tcMar>
              <w:top w:w="102" w:type="dxa"/>
              <w:left w:w="62" w:type="dxa"/>
              <w:bottom w:w="102" w:type="dxa"/>
              <w:right w:w="62" w:type="dxa"/>
            </w:tcMar>
            <w:vAlign w:val="center"/>
          </w:tcPr>
          <w:p w:rsidR="00D66A9F" w:rsidRPr="00FA1DC4" w:rsidRDefault="00D66A9F" w:rsidP="007B61C7">
            <w:pPr>
              <w:spacing w:after="0" w:line="216" w:lineRule="auto"/>
              <w:rPr>
                <w:rFonts w:ascii="Times New Roman" w:hAnsi="Times New Roman" w:cs="Times New Roman"/>
                <w:sz w:val="20"/>
                <w:szCs w:val="20"/>
              </w:rPr>
            </w:pPr>
            <w:r w:rsidRPr="00FA1DC4">
              <w:rPr>
                <w:rFonts w:ascii="Times New Roman" w:hAnsi="Times New Roman" w:cs="Times New Roman"/>
                <w:color w:val="000000"/>
                <w:sz w:val="20"/>
                <w:szCs w:val="20"/>
              </w:rPr>
              <w:t>Устойчивое</w:t>
            </w:r>
            <w:r w:rsidRPr="00FA1DC4">
              <w:rPr>
                <w:rFonts w:ascii="Times New Roman" w:eastAsia="Calibri" w:hAnsi="Times New Roman" w:cs="Times New Roman"/>
                <w:sz w:val="20"/>
                <w:szCs w:val="20"/>
              </w:rPr>
              <w:t xml:space="preserve"> функционировани</w:t>
            </w:r>
            <w:r w:rsidRPr="00FA1DC4">
              <w:rPr>
                <w:rFonts w:ascii="Times New Roman" w:hAnsi="Times New Roman"/>
                <w:sz w:val="20"/>
                <w:szCs w:val="20"/>
              </w:rPr>
              <w:t>е и развитие</w:t>
            </w:r>
            <w:r w:rsidRPr="00FA1DC4">
              <w:rPr>
                <w:rFonts w:ascii="Times New Roman" w:eastAsia="Calibri" w:hAnsi="Times New Roman" w:cs="Times New Roman"/>
                <w:sz w:val="20"/>
                <w:szCs w:val="20"/>
              </w:rPr>
              <w:t xml:space="preserve"> коммунальн</w:t>
            </w:r>
            <w:r w:rsidRPr="00FA1DC4">
              <w:rPr>
                <w:rFonts w:ascii="Times New Roman" w:hAnsi="Times New Roman"/>
                <w:sz w:val="20"/>
                <w:szCs w:val="20"/>
              </w:rPr>
              <w:t>ой сферы.</w:t>
            </w:r>
          </w:p>
        </w:tc>
        <w:tc>
          <w:tcPr>
            <w:tcW w:w="709" w:type="dxa"/>
            <w:tcMar>
              <w:top w:w="102" w:type="dxa"/>
              <w:left w:w="62" w:type="dxa"/>
              <w:bottom w:w="102" w:type="dxa"/>
              <w:right w:w="62" w:type="dxa"/>
            </w:tcMar>
            <w:vAlign w:val="center"/>
          </w:tcPr>
          <w:p w:rsidR="00D66A9F" w:rsidRPr="00FA1DC4" w:rsidRDefault="00D66A9F" w:rsidP="007B61C7">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w:t>
            </w:r>
          </w:p>
        </w:tc>
        <w:tc>
          <w:tcPr>
            <w:tcW w:w="709" w:type="dxa"/>
            <w:tcMar>
              <w:top w:w="102" w:type="dxa"/>
              <w:left w:w="62" w:type="dxa"/>
              <w:bottom w:w="102" w:type="dxa"/>
              <w:right w:w="62" w:type="dxa"/>
            </w:tcMar>
            <w:vAlign w:val="center"/>
          </w:tcPr>
          <w:p w:rsidR="00D66A9F" w:rsidRPr="00FA1DC4" w:rsidRDefault="00D66A9F" w:rsidP="007B61C7">
            <w:pPr>
              <w:spacing w:after="0" w:line="240" w:lineRule="auto"/>
              <w:jc w:val="center"/>
              <w:rPr>
                <w:sz w:val="20"/>
                <w:szCs w:val="20"/>
              </w:rPr>
            </w:pPr>
            <w:r>
              <w:rPr>
                <w:rFonts w:ascii="Times New Roman" w:hAnsi="Times New Roman" w:cs="Times New Roman"/>
                <w:sz w:val="20"/>
                <w:szCs w:val="20"/>
              </w:rPr>
              <w:t>70</w:t>
            </w:r>
          </w:p>
        </w:tc>
        <w:tc>
          <w:tcPr>
            <w:tcW w:w="709" w:type="dxa"/>
            <w:tcMar>
              <w:top w:w="102" w:type="dxa"/>
              <w:left w:w="62" w:type="dxa"/>
              <w:bottom w:w="102" w:type="dxa"/>
              <w:right w:w="62" w:type="dxa"/>
            </w:tcMar>
            <w:vAlign w:val="center"/>
          </w:tcPr>
          <w:p w:rsidR="00D66A9F" w:rsidRPr="00FA1DC4" w:rsidRDefault="00D66A9F" w:rsidP="007B61C7">
            <w:pPr>
              <w:spacing w:after="0" w:line="240" w:lineRule="auto"/>
              <w:jc w:val="center"/>
              <w:rPr>
                <w:sz w:val="20"/>
                <w:szCs w:val="20"/>
              </w:rPr>
            </w:pPr>
            <w:r>
              <w:rPr>
                <w:rFonts w:ascii="Times New Roman" w:hAnsi="Times New Roman" w:cs="Times New Roman"/>
                <w:sz w:val="20"/>
                <w:szCs w:val="20"/>
              </w:rPr>
              <w:t>70</w:t>
            </w:r>
          </w:p>
        </w:tc>
        <w:tc>
          <w:tcPr>
            <w:tcW w:w="708" w:type="dxa"/>
            <w:tcMar>
              <w:top w:w="102" w:type="dxa"/>
              <w:left w:w="62" w:type="dxa"/>
              <w:bottom w:w="102" w:type="dxa"/>
              <w:right w:w="62" w:type="dxa"/>
            </w:tcMar>
            <w:vAlign w:val="center"/>
          </w:tcPr>
          <w:p w:rsidR="00D66A9F" w:rsidRPr="00FA1DC4" w:rsidRDefault="00D66A9F" w:rsidP="007B61C7">
            <w:pPr>
              <w:spacing w:after="0" w:line="240" w:lineRule="auto"/>
              <w:jc w:val="center"/>
              <w:rPr>
                <w:sz w:val="20"/>
                <w:szCs w:val="20"/>
              </w:rPr>
            </w:pPr>
            <w:r>
              <w:rPr>
                <w:rFonts w:ascii="Times New Roman" w:hAnsi="Times New Roman" w:cs="Times New Roman"/>
                <w:sz w:val="20"/>
                <w:szCs w:val="20"/>
              </w:rPr>
              <w:t>70</w:t>
            </w:r>
          </w:p>
        </w:tc>
        <w:tc>
          <w:tcPr>
            <w:tcW w:w="709" w:type="dxa"/>
            <w:tcMar>
              <w:top w:w="102" w:type="dxa"/>
              <w:left w:w="62" w:type="dxa"/>
              <w:bottom w:w="102" w:type="dxa"/>
              <w:right w:w="62" w:type="dxa"/>
            </w:tcMar>
            <w:vAlign w:val="center"/>
          </w:tcPr>
          <w:p w:rsidR="00D66A9F" w:rsidRPr="00FA1DC4" w:rsidRDefault="00D66A9F" w:rsidP="007B61C7">
            <w:pPr>
              <w:spacing w:after="0" w:line="240" w:lineRule="auto"/>
              <w:jc w:val="center"/>
              <w:rPr>
                <w:sz w:val="20"/>
                <w:szCs w:val="20"/>
              </w:rPr>
            </w:pPr>
            <w:r>
              <w:rPr>
                <w:rFonts w:ascii="Times New Roman" w:hAnsi="Times New Roman" w:cs="Times New Roman"/>
                <w:sz w:val="20"/>
                <w:szCs w:val="20"/>
              </w:rPr>
              <w:t>75</w:t>
            </w:r>
          </w:p>
        </w:tc>
        <w:tc>
          <w:tcPr>
            <w:tcW w:w="709" w:type="dxa"/>
            <w:tcMar>
              <w:top w:w="102" w:type="dxa"/>
              <w:left w:w="62" w:type="dxa"/>
              <w:bottom w:w="102" w:type="dxa"/>
              <w:right w:w="62" w:type="dxa"/>
            </w:tcMar>
            <w:vAlign w:val="center"/>
          </w:tcPr>
          <w:p w:rsidR="00D66A9F" w:rsidRPr="00FA1DC4" w:rsidRDefault="00D66A9F" w:rsidP="007B61C7">
            <w:pPr>
              <w:spacing w:after="0" w:line="240" w:lineRule="auto"/>
              <w:jc w:val="center"/>
              <w:rPr>
                <w:sz w:val="20"/>
                <w:szCs w:val="20"/>
              </w:rPr>
            </w:pPr>
            <w:r>
              <w:rPr>
                <w:rFonts w:ascii="Times New Roman" w:hAnsi="Times New Roman" w:cs="Times New Roman"/>
                <w:sz w:val="20"/>
                <w:szCs w:val="20"/>
              </w:rPr>
              <w:t>75</w:t>
            </w:r>
          </w:p>
        </w:tc>
        <w:tc>
          <w:tcPr>
            <w:tcW w:w="709" w:type="dxa"/>
            <w:tcMar>
              <w:top w:w="102" w:type="dxa"/>
              <w:left w:w="62" w:type="dxa"/>
              <w:bottom w:w="102" w:type="dxa"/>
              <w:right w:w="62" w:type="dxa"/>
            </w:tcMar>
            <w:vAlign w:val="center"/>
          </w:tcPr>
          <w:p w:rsidR="00D66A9F" w:rsidRPr="00FA1DC4" w:rsidRDefault="00D66A9F" w:rsidP="007B61C7">
            <w:pPr>
              <w:spacing w:after="0" w:line="240" w:lineRule="auto"/>
              <w:jc w:val="center"/>
              <w:rPr>
                <w:sz w:val="20"/>
                <w:szCs w:val="20"/>
              </w:rPr>
            </w:pPr>
            <w:r>
              <w:rPr>
                <w:rFonts w:ascii="Times New Roman" w:hAnsi="Times New Roman" w:cs="Times New Roman"/>
                <w:sz w:val="20"/>
                <w:szCs w:val="20"/>
              </w:rPr>
              <w:t>75</w:t>
            </w:r>
          </w:p>
        </w:tc>
        <w:tc>
          <w:tcPr>
            <w:tcW w:w="708" w:type="dxa"/>
            <w:vAlign w:val="center"/>
          </w:tcPr>
          <w:p w:rsidR="00D66A9F" w:rsidRPr="00FA1DC4" w:rsidRDefault="00D66A9F" w:rsidP="00FA1D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09" w:type="dxa"/>
            <w:vAlign w:val="center"/>
          </w:tcPr>
          <w:p w:rsidR="00D66A9F" w:rsidRPr="00FA1DC4" w:rsidRDefault="00D66A9F" w:rsidP="00FA1D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09" w:type="dxa"/>
            <w:vAlign w:val="center"/>
          </w:tcPr>
          <w:p w:rsidR="00D66A9F" w:rsidRPr="00FA1DC4" w:rsidRDefault="00D66A9F" w:rsidP="00FA1D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09" w:type="dxa"/>
            <w:vAlign w:val="center"/>
          </w:tcPr>
          <w:p w:rsidR="00D66A9F" w:rsidRPr="00FA1DC4" w:rsidRDefault="00D66A9F" w:rsidP="00FA1D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708" w:type="dxa"/>
            <w:vAlign w:val="center"/>
          </w:tcPr>
          <w:p w:rsidR="00D66A9F" w:rsidRPr="00FA1DC4" w:rsidRDefault="00D66A9F" w:rsidP="00FA1D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709" w:type="dxa"/>
            <w:vAlign w:val="center"/>
          </w:tcPr>
          <w:p w:rsidR="00D66A9F" w:rsidRPr="00FA1DC4" w:rsidRDefault="00D66A9F" w:rsidP="00FA1D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709" w:type="dxa"/>
            <w:vAlign w:val="center"/>
          </w:tcPr>
          <w:p w:rsidR="00D66A9F" w:rsidRPr="00FA1DC4" w:rsidRDefault="00D66A9F" w:rsidP="00FA1D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r>
      <w:tr w:rsidR="00B85681" w:rsidRPr="005A2A39" w:rsidTr="00D66A9F">
        <w:trPr>
          <w:trHeight w:val="20"/>
        </w:trPr>
        <w:tc>
          <w:tcPr>
            <w:tcW w:w="15452" w:type="dxa"/>
            <w:gridSpan w:val="16"/>
            <w:tcMar>
              <w:top w:w="102" w:type="dxa"/>
              <w:left w:w="62" w:type="dxa"/>
              <w:bottom w:w="102" w:type="dxa"/>
              <w:right w:w="62" w:type="dxa"/>
            </w:tcMar>
            <w:vAlign w:val="center"/>
          </w:tcPr>
          <w:p w:rsidR="00B85681" w:rsidRPr="0065613D" w:rsidRDefault="00B85681" w:rsidP="007B61C7">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t>Подпрограмма 4</w:t>
            </w:r>
            <w:r w:rsidRPr="0065613D">
              <w:rPr>
                <w:rFonts w:ascii="Times New Roman" w:hAnsi="Times New Roman" w:cs="Times New Roman"/>
                <w:b/>
                <w:i/>
                <w:color w:val="000000"/>
                <w:sz w:val="24"/>
                <w:szCs w:val="24"/>
              </w:rPr>
              <w:t xml:space="preserve"> </w:t>
            </w:r>
            <w:r w:rsidRPr="0065613D">
              <w:rPr>
                <w:rFonts w:ascii="Times New Roman" w:hAnsi="Times New Roman" w:cs="Times New Roman"/>
                <w:b/>
                <w:color w:val="000000"/>
                <w:sz w:val="24"/>
                <w:szCs w:val="24"/>
              </w:rPr>
              <w:t>«</w:t>
            </w:r>
            <w:r w:rsidRPr="0065613D">
              <w:rPr>
                <w:rFonts w:ascii="Times New Roman" w:hAnsi="Times New Roman" w:cs="Times New Roman"/>
                <w:b/>
                <w:sz w:val="24"/>
                <w:szCs w:val="24"/>
              </w:rPr>
              <w:t xml:space="preserve">Обеспечение комплексного пространственного и территориального развития Азейского сельского поселения </w:t>
            </w:r>
          </w:p>
          <w:p w:rsidR="00B85681" w:rsidRPr="0065613D" w:rsidRDefault="00B85681" w:rsidP="00FA1DC4">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t>на 2018-2022 гг.</w:t>
            </w:r>
            <w:r>
              <w:rPr>
                <w:rFonts w:ascii="Times New Roman" w:hAnsi="Times New Roman" w:cs="Times New Roman"/>
                <w:b/>
                <w:sz w:val="24"/>
                <w:szCs w:val="24"/>
              </w:rPr>
              <w:t>»</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lastRenderedPageBreak/>
              <w:t>1</w:t>
            </w:r>
          </w:p>
        </w:tc>
        <w:tc>
          <w:tcPr>
            <w:tcW w:w="4975" w:type="dxa"/>
            <w:tcMar>
              <w:top w:w="102" w:type="dxa"/>
              <w:left w:w="62" w:type="dxa"/>
              <w:bottom w:w="102" w:type="dxa"/>
              <w:right w:w="62" w:type="dxa"/>
            </w:tcMar>
            <w:vAlign w:val="center"/>
          </w:tcPr>
          <w:p w:rsidR="00D66A9F" w:rsidRPr="00FA1DC4" w:rsidRDefault="00D66A9F" w:rsidP="00B85681">
            <w:pPr>
              <w:spacing w:after="0" w:line="240" w:lineRule="auto"/>
              <w:rPr>
                <w:rFonts w:ascii="Times New Roman" w:hAnsi="Times New Roman" w:cs="Times New Roman"/>
                <w:bCs/>
                <w:color w:val="000000"/>
                <w:sz w:val="20"/>
                <w:szCs w:val="24"/>
              </w:rPr>
            </w:pPr>
            <w:r w:rsidRPr="00FA1DC4">
              <w:rPr>
                <w:rFonts w:ascii="Times New Roman" w:hAnsi="Times New Roman" w:cs="Times New Roman"/>
                <w:sz w:val="20"/>
                <w:szCs w:val="24"/>
              </w:rPr>
              <w:t>Наличие актуализированных утвержденных документов территориального планирования и градостроительного зонирования.</w:t>
            </w:r>
            <w:r w:rsidRPr="00FA1DC4">
              <w:rPr>
                <w:rFonts w:ascii="Times New Roman" w:hAnsi="Times New Roman" w:cs="Times New Roman"/>
                <w:bCs/>
                <w:color w:val="000000"/>
                <w:sz w:val="20"/>
                <w:szCs w:val="24"/>
              </w:rPr>
              <w:t xml:space="preserve"> </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16" w:lineRule="auto"/>
              <w:jc w:val="center"/>
              <w:rPr>
                <w:rFonts w:ascii="Times New Roman" w:hAnsi="Times New Roman" w:cs="Times New Roman"/>
                <w:sz w:val="20"/>
                <w:szCs w:val="24"/>
              </w:rPr>
            </w:pPr>
            <w:r w:rsidRPr="00FA1DC4">
              <w:rPr>
                <w:rFonts w:ascii="Times New Roman" w:hAnsi="Times New Roman" w:cs="Times New Roman"/>
                <w:sz w:val="20"/>
                <w:szCs w:val="24"/>
              </w:rPr>
              <w:t>30</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16" w:lineRule="auto"/>
              <w:jc w:val="center"/>
              <w:rPr>
                <w:rFonts w:ascii="Times New Roman" w:hAnsi="Times New Roman" w:cs="Times New Roman"/>
                <w:sz w:val="20"/>
                <w:szCs w:val="24"/>
              </w:rPr>
            </w:pPr>
            <w:r w:rsidRPr="00FA1DC4">
              <w:rPr>
                <w:rFonts w:ascii="Times New Roman" w:hAnsi="Times New Roman" w:cs="Times New Roman"/>
                <w:sz w:val="20"/>
                <w:szCs w:val="24"/>
              </w:rPr>
              <w:t>60</w:t>
            </w:r>
          </w:p>
        </w:tc>
        <w:tc>
          <w:tcPr>
            <w:tcW w:w="708"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16" w:lineRule="auto"/>
              <w:jc w:val="center"/>
              <w:rPr>
                <w:rFonts w:ascii="Times New Roman" w:hAnsi="Times New Roman" w:cs="Times New Roman"/>
                <w:sz w:val="20"/>
                <w:szCs w:val="24"/>
              </w:rPr>
            </w:pPr>
            <w:r w:rsidRPr="00FA1DC4">
              <w:rPr>
                <w:rFonts w:ascii="Times New Roman" w:hAnsi="Times New Roman" w:cs="Times New Roman"/>
                <w:sz w:val="20"/>
                <w:szCs w:val="24"/>
              </w:rPr>
              <w:t>90</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16" w:lineRule="auto"/>
              <w:jc w:val="center"/>
              <w:rPr>
                <w:rFonts w:ascii="Times New Roman" w:hAnsi="Times New Roman" w:cs="Times New Roman"/>
                <w:sz w:val="20"/>
                <w:szCs w:val="24"/>
              </w:rPr>
            </w:pPr>
            <w:r>
              <w:rPr>
                <w:rFonts w:ascii="Times New Roman" w:hAnsi="Times New Roman" w:cs="Times New Roman"/>
                <w:sz w:val="20"/>
                <w:szCs w:val="24"/>
              </w:rPr>
              <w:t>90</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16" w:lineRule="auto"/>
              <w:jc w:val="center"/>
              <w:rPr>
                <w:rFonts w:ascii="Times New Roman" w:hAnsi="Times New Roman" w:cs="Times New Roman"/>
                <w:sz w:val="20"/>
                <w:szCs w:val="24"/>
              </w:rPr>
            </w:pPr>
            <w:r>
              <w:rPr>
                <w:rFonts w:ascii="Times New Roman" w:hAnsi="Times New Roman" w:cs="Times New Roman"/>
                <w:sz w:val="20"/>
                <w:szCs w:val="24"/>
              </w:rPr>
              <w:t>95</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16" w:lineRule="auto"/>
              <w:jc w:val="center"/>
              <w:rPr>
                <w:rFonts w:ascii="Times New Roman" w:hAnsi="Times New Roman" w:cs="Times New Roman"/>
                <w:sz w:val="20"/>
                <w:szCs w:val="24"/>
              </w:rPr>
            </w:pPr>
            <w:r w:rsidRPr="00FA1DC4">
              <w:rPr>
                <w:rFonts w:ascii="Times New Roman" w:hAnsi="Times New Roman" w:cs="Times New Roman"/>
                <w:sz w:val="20"/>
                <w:szCs w:val="24"/>
              </w:rPr>
              <w:t>100</w:t>
            </w:r>
          </w:p>
        </w:tc>
        <w:tc>
          <w:tcPr>
            <w:tcW w:w="708" w:type="dxa"/>
            <w:vAlign w:val="center"/>
          </w:tcPr>
          <w:p w:rsidR="00D66A9F" w:rsidRPr="00FA1DC4" w:rsidRDefault="00D66A9F" w:rsidP="00B85681">
            <w:pPr>
              <w:widowControl w:val="0"/>
              <w:autoSpaceDE w:val="0"/>
              <w:autoSpaceDN w:val="0"/>
              <w:adjustRightInd w:val="0"/>
              <w:spacing w:after="0" w:line="216" w:lineRule="auto"/>
              <w:jc w:val="center"/>
              <w:rPr>
                <w:rFonts w:ascii="Times New Roman" w:hAnsi="Times New Roman" w:cs="Times New Roman"/>
                <w:sz w:val="20"/>
                <w:szCs w:val="24"/>
              </w:rPr>
            </w:pPr>
            <w:r w:rsidRPr="00FA1DC4">
              <w:rPr>
                <w:rFonts w:ascii="Times New Roman" w:hAnsi="Times New Roman" w:cs="Times New Roman"/>
                <w:sz w:val="20"/>
                <w:szCs w:val="24"/>
              </w:rPr>
              <w:t>100</w:t>
            </w:r>
          </w:p>
        </w:tc>
        <w:tc>
          <w:tcPr>
            <w:tcW w:w="709" w:type="dxa"/>
            <w:vAlign w:val="center"/>
          </w:tcPr>
          <w:p w:rsidR="00D66A9F" w:rsidRPr="00FA1DC4" w:rsidRDefault="00D66A9F" w:rsidP="00B85681">
            <w:pPr>
              <w:widowControl w:val="0"/>
              <w:autoSpaceDE w:val="0"/>
              <w:autoSpaceDN w:val="0"/>
              <w:adjustRightInd w:val="0"/>
              <w:spacing w:after="0" w:line="216" w:lineRule="auto"/>
              <w:jc w:val="center"/>
              <w:rPr>
                <w:rFonts w:ascii="Times New Roman" w:hAnsi="Times New Roman" w:cs="Times New Roman"/>
                <w:sz w:val="20"/>
                <w:szCs w:val="24"/>
              </w:rPr>
            </w:pPr>
            <w:r w:rsidRPr="00FA1DC4">
              <w:rPr>
                <w:rFonts w:ascii="Times New Roman" w:hAnsi="Times New Roman" w:cs="Times New Roman"/>
                <w:sz w:val="20"/>
                <w:szCs w:val="24"/>
              </w:rPr>
              <w:t>100</w:t>
            </w:r>
          </w:p>
        </w:tc>
        <w:tc>
          <w:tcPr>
            <w:tcW w:w="709" w:type="dxa"/>
            <w:vAlign w:val="center"/>
          </w:tcPr>
          <w:p w:rsidR="00D66A9F" w:rsidRPr="00FA1DC4" w:rsidRDefault="00D66A9F" w:rsidP="00B85681">
            <w:pPr>
              <w:widowControl w:val="0"/>
              <w:autoSpaceDE w:val="0"/>
              <w:autoSpaceDN w:val="0"/>
              <w:adjustRightInd w:val="0"/>
              <w:spacing w:after="0" w:line="216" w:lineRule="auto"/>
              <w:jc w:val="center"/>
              <w:rPr>
                <w:rFonts w:ascii="Times New Roman" w:hAnsi="Times New Roman" w:cs="Times New Roman"/>
                <w:sz w:val="20"/>
                <w:szCs w:val="24"/>
              </w:rPr>
            </w:pPr>
            <w:r w:rsidRPr="00FA1DC4">
              <w:rPr>
                <w:rFonts w:ascii="Times New Roman" w:hAnsi="Times New Roman" w:cs="Times New Roman"/>
                <w:sz w:val="20"/>
                <w:szCs w:val="24"/>
              </w:rPr>
              <w:t>100</w:t>
            </w:r>
          </w:p>
        </w:tc>
        <w:tc>
          <w:tcPr>
            <w:tcW w:w="709" w:type="dxa"/>
            <w:vAlign w:val="center"/>
          </w:tcPr>
          <w:p w:rsidR="00D66A9F" w:rsidRPr="00FA1DC4" w:rsidRDefault="00D66A9F" w:rsidP="00B85681">
            <w:pPr>
              <w:widowControl w:val="0"/>
              <w:autoSpaceDE w:val="0"/>
              <w:autoSpaceDN w:val="0"/>
              <w:adjustRightInd w:val="0"/>
              <w:spacing w:after="0" w:line="216" w:lineRule="auto"/>
              <w:jc w:val="center"/>
              <w:rPr>
                <w:rFonts w:ascii="Times New Roman" w:hAnsi="Times New Roman" w:cs="Times New Roman"/>
                <w:sz w:val="20"/>
                <w:szCs w:val="24"/>
              </w:rPr>
            </w:pPr>
            <w:r w:rsidRPr="00FA1DC4">
              <w:rPr>
                <w:rFonts w:ascii="Times New Roman" w:hAnsi="Times New Roman" w:cs="Times New Roman"/>
                <w:sz w:val="20"/>
                <w:szCs w:val="24"/>
              </w:rPr>
              <w:t>100</w:t>
            </w:r>
          </w:p>
        </w:tc>
        <w:tc>
          <w:tcPr>
            <w:tcW w:w="708" w:type="dxa"/>
            <w:vAlign w:val="center"/>
          </w:tcPr>
          <w:p w:rsidR="00D66A9F" w:rsidRPr="00FA1DC4" w:rsidRDefault="00D66A9F" w:rsidP="00B85681">
            <w:pPr>
              <w:widowControl w:val="0"/>
              <w:autoSpaceDE w:val="0"/>
              <w:autoSpaceDN w:val="0"/>
              <w:adjustRightInd w:val="0"/>
              <w:spacing w:after="0" w:line="216" w:lineRule="auto"/>
              <w:jc w:val="center"/>
              <w:rPr>
                <w:rFonts w:ascii="Times New Roman" w:hAnsi="Times New Roman" w:cs="Times New Roman"/>
                <w:sz w:val="20"/>
                <w:szCs w:val="24"/>
              </w:rPr>
            </w:pPr>
            <w:r w:rsidRPr="00FA1DC4">
              <w:rPr>
                <w:rFonts w:ascii="Times New Roman" w:hAnsi="Times New Roman" w:cs="Times New Roman"/>
                <w:sz w:val="20"/>
                <w:szCs w:val="24"/>
              </w:rPr>
              <w:t>100</w:t>
            </w:r>
          </w:p>
        </w:tc>
        <w:tc>
          <w:tcPr>
            <w:tcW w:w="709" w:type="dxa"/>
            <w:vAlign w:val="center"/>
          </w:tcPr>
          <w:p w:rsidR="00D66A9F" w:rsidRPr="00FA1DC4" w:rsidRDefault="00D66A9F" w:rsidP="00B85681">
            <w:pPr>
              <w:widowControl w:val="0"/>
              <w:autoSpaceDE w:val="0"/>
              <w:autoSpaceDN w:val="0"/>
              <w:adjustRightInd w:val="0"/>
              <w:spacing w:after="0" w:line="216" w:lineRule="auto"/>
              <w:jc w:val="center"/>
              <w:rPr>
                <w:rFonts w:ascii="Times New Roman" w:hAnsi="Times New Roman" w:cs="Times New Roman"/>
                <w:sz w:val="20"/>
                <w:szCs w:val="24"/>
              </w:rPr>
            </w:pPr>
            <w:r w:rsidRPr="00FA1DC4">
              <w:rPr>
                <w:rFonts w:ascii="Times New Roman" w:hAnsi="Times New Roman" w:cs="Times New Roman"/>
                <w:sz w:val="20"/>
                <w:szCs w:val="24"/>
              </w:rPr>
              <w:t>100</w:t>
            </w:r>
          </w:p>
        </w:tc>
        <w:tc>
          <w:tcPr>
            <w:tcW w:w="709" w:type="dxa"/>
            <w:vAlign w:val="center"/>
          </w:tcPr>
          <w:p w:rsidR="00D66A9F" w:rsidRPr="00FA1DC4" w:rsidRDefault="00D66A9F" w:rsidP="00B85681">
            <w:pPr>
              <w:widowControl w:val="0"/>
              <w:autoSpaceDE w:val="0"/>
              <w:autoSpaceDN w:val="0"/>
              <w:adjustRightInd w:val="0"/>
              <w:spacing w:after="0" w:line="216" w:lineRule="auto"/>
              <w:jc w:val="center"/>
              <w:rPr>
                <w:rFonts w:ascii="Times New Roman" w:hAnsi="Times New Roman" w:cs="Times New Roman"/>
                <w:sz w:val="20"/>
                <w:szCs w:val="24"/>
              </w:rPr>
            </w:pPr>
            <w:r w:rsidRPr="00FA1DC4">
              <w:rPr>
                <w:rFonts w:ascii="Times New Roman" w:hAnsi="Times New Roman" w:cs="Times New Roman"/>
                <w:sz w:val="20"/>
                <w:szCs w:val="24"/>
              </w:rPr>
              <w:t>100</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2</w:t>
            </w:r>
          </w:p>
        </w:tc>
        <w:tc>
          <w:tcPr>
            <w:tcW w:w="4975"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16" w:lineRule="auto"/>
              <w:rPr>
                <w:rFonts w:ascii="Times New Roman" w:hAnsi="Times New Roman" w:cs="Times New Roman"/>
                <w:bCs/>
                <w:color w:val="000000"/>
                <w:sz w:val="20"/>
                <w:szCs w:val="24"/>
              </w:rPr>
            </w:pPr>
            <w:r w:rsidRPr="00FA1DC4">
              <w:rPr>
                <w:rFonts w:ascii="Times New Roman" w:hAnsi="Times New Roman" w:cs="Times New Roman"/>
                <w:bCs/>
                <w:color w:val="000000"/>
                <w:sz w:val="20"/>
                <w:szCs w:val="24"/>
              </w:rPr>
              <w:t>Доля территориальных зон и объектов недвижимости, зарегистрированных и поставленных на кадастровый учет.</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10</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20</w:t>
            </w:r>
          </w:p>
        </w:tc>
        <w:tc>
          <w:tcPr>
            <w:tcW w:w="708"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30</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40</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50</w:t>
            </w:r>
          </w:p>
        </w:tc>
        <w:tc>
          <w:tcPr>
            <w:tcW w:w="709" w:type="dxa"/>
            <w:tcMar>
              <w:top w:w="102" w:type="dxa"/>
              <w:left w:w="62" w:type="dxa"/>
              <w:bottom w:w="102" w:type="dxa"/>
              <w:right w:w="62" w:type="dxa"/>
            </w:tcMar>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60</w:t>
            </w:r>
          </w:p>
        </w:tc>
        <w:tc>
          <w:tcPr>
            <w:tcW w:w="708"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80</w:t>
            </w:r>
          </w:p>
        </w:tc>
        <w:tc>
          <w:tcPr>
            <w:tcW w:w="709"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90</w:t>
            </w:r>
          </w:p>
        </w:tc>
        <w:tc>
          <w:tcPr>
            <w:tcW w:w="709" w:type="dxa"/>
            <w:vAlign w:val="center"/>
          </w:tcPr>
          <w:p w:rsidR="00D66A9F" w:rsidRPr="00FA1DC4" w:rsidRDefault="00D66A9F" w:rsidP="00B8568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95</w:t>
            </w:r>
          </w:p>
        </w:tc>
        <w:tc>
          <w:tcPr>
            <w:tcW w:w="709" w:type="dxa"/>
            <w:vAlign w:val="center"/>
          </w:tcPr>
          <w:p w:rsidR="00D66A9F" w:rsidRPr="00FA1DC4" w:rsidRDefault="00D66A9F" w:rsidP="00B85681">
            <w:pPr>
              <w:widowControl w:val="0"/>
              <w:autoSpaceDE w:val="0"/>
              <w:autoSpaceDN w:val="0"/>
              <w:adjustRightInd w:val="0"/>
              <w:spacing w:after="0" w:line="216" w:lineRule="auto"/>
              <w:jc w:val="center"/>
              <w:rPr>
                <w:rFonts w:ascii="Times New Roman" w:hAnsi="Times New Roman" w:cs="Times New Roman"/>
                <w:sz w:val="20"/>
                <w:szCs w:val="24"/>
              </w:rPr>
            </w:pPr>
            <w:r w:rsidRPr="00FA1DC4">
              <w:rPr>
                <w:rFonts w:ascii="Times New Roman" w:hAnsi="Times New Roman" w:cs="Times New Roman"/>
                <w:sz w:val="20"/>
                <w:szCs w:val="24"/>
              </w:rPr>
              <w:t>100</w:t>
            </w:r>
          </w:p>
        </w:tc>
        <w:tc>
          <w:tcPr>
            <w:tcW w:w="708" w:type="dxa"/>
            <w:vAlign w:val="center"/>
          </w:tcPr>
          <w:p w:rsidR="00D66A9F" w:rsidRPr="00FA1DC4" w:rsidRDefault="00D66A9F" w:rsidP="00B85681">
            <w:pPr>
              <w:widowControl w:val="0"/>
              <w:autoSpaceDE w:val="0"/>
              <w:autoSpaceDN w:val="0"/>
              <w:adjustRightInd w:val="0"/>
              <w:spacing w:after="0" w:line="216" w:lineRule="auto"/>
              <w:jc w:val="center"/>
              <w:rPr>
                <w:rFonts w:ascii="Times New Roman" w:hAnsi="Times New Roman" w:cs="Times New Roman"/>
                <w:sz w:val="20"/>
                <w:szCs w:val="24"/>
              </w:rPr>
            </w:pPr>
            <w:r w:rsidRPr="00FA1DC4">
              <w:rPr>
                <w:rFonts w:ascii="Times New Roman" w:hAnsi="Times New Roman" w:cs="Times New Roman"/>
                <w:sz w:val="20"/>
                <w:szCs w:val="24"/>
              </w:rPr>
              <w:t>100</w:t>
            </w:r>
          </w:p>
        </w:tc>
        <w:tc>
          <w:tcPr>
            <w:tcW w:w="709" w:type="dxa"/>
            <w:vAlign w:val="center"/>
          </w:tcPr>
          <w:p w:rsidR="00D66A9F" w:rsidRPr="00FA1DC4" w:rsidRDefault="00D66A9F" w:rsidP="00B85681">
            <w:pPr>
              <w:widowControl w:val="0"/>
              <w:autoSpaceDE w:val="0"/>
              <w:autoSpaceDN w:val="0"/>
              <w:adjustRightInd w:val="0"/>
              <w:spacing w:after="0" w:line="216" w:lineRule="auto"/>
              <w:jc w:val="center"/>
              <w:rPr>
                <w:rFonts w:ascii="Times New Roman" w:hAnsi="Times New Roman" w:cs="Times New Roman"/>
                <w:sz w:val="20"/>
                <w:szCs w:val="24"/>
              </w:rPr>
            </w:pPr>
            <w:r w:rsidRPr="00FA1DC4">
              <w:rPr>
                <w:rFonts w:ascii="Times New Roman" w:hAnsi="Times New Roman" w:cs="Times New Roman"/>
                <w:sz w:val="20"/>
                <w:szCs w:val="24"/>
              </w:rPr>
              <w:t>100</w:t>
            </w:r>
          </w:p>
        </w:tc>
        <w:tc>
          <w:tcPr>
            <w:tcW w:w="709" w:type="dxa"/>
            <w:vAlign w:val="center"/>
          </w:tcPr>
          <w:p w:rsidR="00D66A9F" w:rsidRPr="00FA1DC4" w:rsidRDefault="00D66A9F" w:rsidP="00B85681">
            <w:pPr>
              <w:widowControl w:val="0"/>
              <w:autoSpaceDE w:val="0"/>
              <w:autoSpaceDN w:val="0"/>
              <w:adjustRightInd w:val="0"/>
              <w:spacing w:after="0" w:line="216" w:lineRule="auto"/>
              <w:jc w:val="center"/>
              <w:rPr>
                <w:rFonts w:ascii="Times New Roman" w:hAnsi="Times New Roman" w:cs="Times New Roman"/>
                <w:sz w:val="20"/>
                <w:szCs w:val="24"/>
              </w:rPr>
            </w:pPr>
            <w:r w:rsidRPr="00FA1DC4">
              <w:rPr>
                <w:rFonts w:ascii="Times New Roman" w:hAnsi="Times New Roman" w:cs="Times New Roman"/>
                <w:sz w:val="20"/>
                <w:szCs w:val="24"/>
              </w:rPr>
              <w:t>100</w:t>
            </w:r>
          </w:p>
        </w:tc>
      </w:tr>
      <w:tr w:rsidR="00B85681" w:rsidRPr="005A2A39" w:rsidTr="00D66A9F">
        <w:trPr>
          <w:trHeight w:hRule="exact" w:val="397"/>
        </w:trPr>
        <w:tc>
          <w:tcPr>
            <w:tcW w:w="15452" w:type="dxa"/>
            <w:gridSpan w:val="16"/>
            <w:tcMar>
              <w:top w:w="102" w:type="dxa"/>
              <w:left w:w="62" w:type="dxa"/>
              <w:bottom w:w="102" w:type="dxa"/>
              <w:right w:w="62" w:type="dxa"/>
            </w:tcMar>
            <w:vAlign w:val="center"/>
          </w:tcPr>
          <w:p w:rsidR="00B85681" w:rsidRPr="0065613D" w:rsidRDefault="00B85681" w:rsidP="00FA1DC4">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t>Подпрограмма 5 «Обеспечение комплексных мер безопасности на территории Азейского сельского поселения на 2018-2022 гг.</w:t>
            </w:r>
            <w:r>
              <w:rPr>
                <w:rFonts w:ascii="Times New Roman" w:hAnsi="Times New Roman" w:cs="Times New Roman"/>
                <w:b/>
                <w:sz w:val="24"/>
                <w:szCs w:val="24"/>
              </w:rPr>
              <w:t>»</w:t>
            </w:r>
          </w:p>
        </w:tc>
      </w:tr>
      <w:tr w:rsidR="00D66A9F" w:rsidRPr="005A2A39" w:rsidTr="00D66A9F">
        <w:trPr>
          <w:trHeight w:val="591"/>
        </w:trPr>
        <w:tc>
          <w:tcPr>
            <w:tcW w:w="554"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1</w:t>
            </w:r>
          </w:p>
        </w:tc>
        <w:tc>
          <w:tcPr>
            <w:tcW w:w="4975" w:type="dxa"/>
            <w:tcMar>
              <w:top w:w="102" w:type="dxa"/>
              <w:left w:w="62" w:type="dxa"/>
              <w:bottom w:w="102" w:type="dxa"/>
              <w:right w:w="62" w:type="dxa"/>
            </w:tcMar>
            <w:vAlign w:val="center"/>
          </w:tcPr>
          <w:p w:rsidR="00D66A9F" w:rsidRPr="00FA1DC4" w:rsidRDefault="00D66A9F" w:rsidP="000C5031">
            <w:pPr>
              <w:spacing w:after="0" w:line="240" w:lineRule="auto"/>
              <w:ind w:right="-2"/>
              <w:rPr>
                <w:rFonts w:ascii="Times New Roman" w:hAnsi="Times New Roman" w:cs="Times New Roman"/>
                <w:sz w:val="20"/>
                <w:szCs w:val="20"/>
              </w:rPr>
            </w:pPr>
            <w:r w:rsidRPr="00FA1DC4">
              <w:rPr>
                <w:rFonts w:ascii="Times New Roman" w:hAnsi="Times New Roman" w:cs="Times New Roman"/>
                <w:sz w:val="20"/>
                <w:szCs w:val="20"/>
              </w:rPr>
              <w:t>Сокращение количества пожаров на территории сельского поселения к показателям</w:t>
            </w:r>
          </w:p>
        </w:tc>
        <w:tc>
          <w:tcPr>
            <w:tcW w:w="709"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шт.</w:t>
            </w:r>
          </w:p>
        </w:tc>
        <w:tc>
          <w:tcPr>
            <w:tcW w:w="709"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3</w:t>
            </w:r>
          </w:p>
        </w:tc>
        <w:tc>
          <w:tcPr>
            <w:tcW w:w="709"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2</w:t>
            </w:r>
          </w:p>
        </w:tc>
        <w:tc>
          <w:tcPr>
            <w:tcW w:w="708"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8" w:type="dxa"/>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8" w:type="dxa"/>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66A9F" w:rsidRPr="005A2A39" w:rsidTr="00D66A9F">
        <w:trPr>
          <w:trHeight w:val="601"/>
        </w:trPr>
        <w:tc>
          <w:tcPr>
            <w:tcW w:w="554"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2</w:t>
            </w:r>
          </w:p>
        </w:tc>
        <w:tc>
          <w:tcPr>
            <w:tcW w:w="4975"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16" w:lineRule="auto"/>
              <w:rPr>
                <w:rFonts w:ascii="Times New Roman" w:hAnsi="Times New Roman" w:cs="Times New Roman"/>
                <w:sz w:val="20"/>
                <w:szCs w:val="20"/>
              </w:rPr>
            </w:pPr>
            <w:r w:rsidRPr="00FA1DC4">
              <w:rPr>
                <w:rFonts w:ascii="Times New Roman" w:hAnsi="Times New Roman" w:cs="Times New Roman"/>
                <w:sz w:val="20"/>
                <w:szCs w:val="20"/>
              </w:rPr>
              <w:t>Оснащение команды ДПД необходимыми средствами для тушения пожаров</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75</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75</w:t>
            </w:r>
          </w:p>
        </w:tc>
        <w:tc>
          <w:tcPr>
            <w:tcW w:w="708"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80</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85</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90</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90</w:t>
            </w:r>
          </w:p>
        </w:tc>
        <w:tc>
          <w:tcPr>
            <w:tcW w:w="708"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708"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3</w:t>
            </w:r>
          </w:p>
        </w:tc>
        <w:tc>
          <w:tcPr>
            <w:tcW w:w="4975"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rPr>
                <w:rFonts w:ascii="Times New Roman" w:hAnsi="Times New Roman" w:cs="Times New Roman"/>
                <w:sz w:val="20"/>
                <w:szCs w:val="20"/>
              </w:rPr>
            </w:pPr>
            <w:r w:rsidRPr="00FA1DC4">
              <w:rPr>
                <w:rFonts w:ascii="Times New Roman" w:hAnsi="Times New Roman" w:cs="Times New Roman"/>
                <w:sz w:val="20"/>
                <w:szCs w:val="20"/>
              </w:rPr>
              <w:t>Снижение ущерба от пожаров</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40</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60</w:t>
            </w:r>
          </w:p>
        </w:tc>
        <w:tc>
          <w:tcPr>
            <w:tcW w:w="708"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Pr="00FA1DC4">
              <w:rPr>
                <w:rFonts w:ascii="Times New Roman" w:hAnsi="Times New Roman" w:cs="Times New Roman"/>
                <w:sz w:val="20"/>
                <w:szCs w:val="20"/>
              </w:rPr>
              <w:t>0</w:t>
            </w:r>
          </w:p>
        </w:tc>
        <w:tc>
          <w:tcPr>
            <w:tcW w:w="708"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08"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r>
      <w:tr w:rsidR="005C00E6" w:rsidRPr="005A2A39" w:rsidTr="00D66A9F">
        <w:trPr>
          <w:trHeight w:val="252"/>
        </w:trPr>
        <w:tc>
          <w:tcPr>
            <w:tcW w:w="15452" w:type="dxa"/>
            <w:gridSpan w:val="16"/>
            <w:tcMar>
              <w:top w:w="102" w:type="dxa"/>
              <w:left w:w="62" w:type="dxa"/>
              <w:bottom w:w="102" w:type="dxa"/>
              <w:right w:w="62" w:type="dxa"/>
            </w:tcMar>
            <w:vAlign w:val="center"/>
          </w:tcPr>
          <w:p w:rsidR="005C00E6" w:rsidRPr="0065613D" w:rsidRDefault="005C00E6" w:rsidP="005C00E6">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t>Подпрограмма 6</w:t>
            </w:r>
            <w:r w:rsidRPr="0065613D">
              <w:rPr>
                <w:rFonts w:ascii="Times New Roman" w:hAnsi="Times New Roman" w:cs="Times New Roman"/>
                <w:b/>
                <w:i/>
                <w:color w:val="000000"/>
                <w:sz w:val="24"/>
                <w:szCs w:val="24"/>
              </w:rPr>
              <w:t xml:space="preserve"> </w:t>
            </w:r>
            <w:r w:rsidRPr="0065613D">
              <w:rPr>
                <w:rFonts w:ascii="Times New Roman" w:hAnsi="Times New Roman" w:cs="Times New Roman"/>
                <w:b/>
                <w:color w:val="000000"/>
                <w:sz w:val="24"/>
                <w:szCs w:val="24"/>
              </w:rPr>
              <w:t>«</w:t>
            </w:r>
            <w:r w:rsidRPr="0065613D">
              <w:rPr>
                <w:rFonts w:ascii="Times New Roman" w:hAnsi="Times New Roman" w:cs="Times New Roman"/>
                <w:b/>
                <w:sz w:val="24"/>
                <w:szCs w:val="24"/>
              </w:rPr>
              <w:t>Развитие сферы культуры и спорта на территории Азейского сельского поселения на 2018-2022 гг.</w:t>
            </w:r>
            <w:r>
              <w:rPr>
                <w:rFonts w:ascii="Times New Roman" w:hAnsi="Times New Roman" w:cs="Times New Roman"/>
                <w:b/>
                <w:sz w:val="24"/>
                <w:szCs w:val="24"/>
              </w:rPr>
              <w:t>»</w:t>
            </w:r>
          </w:p>
        </w:tc>
      </w:tr>
      <w:tr w:rsidR="00D66A9F" w:rsidRPr="005A2A39" w:rsidTr="00D66A9F">
        <w:trPr>
          <w:trHeight w:val="629"/>
        </w:trPr>
        <w:tc>
          <w:tcPr>
            <w:tcW w:w="554"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1</w:t>
            </w:r>
          </w:p>
        </w:tc>
        <w:tc>
          <w:tcPr>
            <w:tcW w:w="4975"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rPr>
                <w:rFonts w:ascii="Times New Roman" w:hAnsi="Times New Roman" w:cs="Times New Roman"/>
                <w:sz w:val="20"/>
                <w:szCs w:val="20"/>
              </w:rPr>
            </w:pPr>
            <w:r w:rsidRPr="00FA1DC4">
              <w:rPr>
                <w:rFonts w:ascii="Times New Roman" w:hAnsi="Times New Roman" w:cs="Times New Roman"/>
                <w:sz w:val="20"/>
                <w:szCs w:val="20"/>
              </w:rPr>
              <w:t>Количество жителей Азейского сельского поселения, систематически посещающих МКУК «КДЦ с.Азей».</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708"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Pr="00FA1DC4">
              <w:rPr>
                <w:rFonts w:ascii="Times New Roman" w:hAnsi="Times New Roman" w:cs="Times New Roman"/>
                <w:sz w:val="20"/>
                <w:szCs w:val="20"/>
              </w:rPr>
              <w:t>0</w:t>
            </w:r>
          </w:p>
        </w:tc>
        <w:tc>
          <w:tcPr>
            <w:tcW w:w="709"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09"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09"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08"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8"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D66A9F" w:rsidRPr="005A2A39" w:rsidTr="00D66A9F">
        <w:trPr>
          <w:trHeight w:val="20"/>
        </w:trPr>
        <w:tc>
          <w:tcPr>
            <w:tcW w:w="554"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2</w:t>
            </w:r>
          </w:p>
        </w:tc>
        <w:tc>
          <w:tcPr>
            <w:tcW w:w="4975"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rPr>
                <w:rFonts w:ascii="Times New Roman" w:hAnsi="Times New Roman" w:cs="Times New Roman"/>
                <w:sz w:val="20"/>
                <w:szCs w:val="20"/>
              </w:rPr>
            </w:pPr>
            <w:r w:rsidRPr="00FA1DC4">
              <w:rPr>
                <w:rFonts w:ascii="Times New Roman" w:hAnsi="Times New Roman" w:cs="Times New Roman"/>
                <w:sz w:val="20"/>
                <w:szCs w:val="20"/>
              </w:rPr>
              <w:t>Количество жителей Азейского сельского поселения, систематически занимающихся физической культурой и спортом.</w:t>
            </w:r>
          </w:p>
        </w:tc>
        <w:tc>
          <w:tcPr>
            <w:tcW w:w="709"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w:t>
            </w:r>
          </w:p>
        </w:tc>
        <w:tc>
          <w:tcPr>
            <w:tcW w:w="709"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10</w:t>
            </w:r>
          </w:p>
        </w:tc>
        <w:tc>
          <w:tcPr>
            <w:tcW w:w="709"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13</w:t>
            </w:r>
          </w:p>
        </w:tc>
        <w:tc>
          <w:tcPr>
            <w:tcW w:w="708"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4"/>
              </w:rPr>
            </w:pPr>
            <w:r w:rsidRPr="00FA1DC4">
              <w:rPr>
                <w:rFonts w:ascii="Times New Roman" w:hAnsi="Times New Roman" w:cs="Times New Roman"/>
                <w:sz w:val="20"/>
                <w:szCs w:val="24"/>
              </w:rPr>
              <w:t>15</w:t>
            </w:r>
          </w:p>
        </w:tc>
        <w:tc>
          <w:tcPr>
            <w:tcW w:w="709"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20</w:t>
            </w:r>
          </w:p>
        </w:tc>
        <w:tc>
          <w:tcPr>
            <w:tcW w:w="709"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25</w:t>
            </w:r>
          </w:p>
        </w:tc>
        <w:tc>
          <w:tcPr>
            <w:tcW w:w="709" w:type="dxa"/>
            <w:tcMar>
              <w:top w:w="102" w:type="dxa"/>
              <w:left w:w="62" w:type="dxa"/>
              <w:bottom w:w="102" w:type="dxa"/>
              <w:right w:w="62" w:type="dxa"/>
            </w:tcMar>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30</w:t>
            </w:r>
          </w:p>
        </w:tc>
        <w:tc>
          <w:tcPr>
            <w:tcW w:w="708" w:type="dxa"/>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35</w:t>
            </w:r>
          </w:p>
        </w:tc>
        <w:tc>
          <w:tcPr>
            <w:tcW w:w="709" w:type="dxa"/>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35</w:t>
            </w:r>
          </w:p>
        </w:tc>
        <w:tc>
          <w:tcPr>
            <w:tcW w:w="709" w:type="dxa"/>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40</w:t>
            </w:r>
          </w:p>
        </w:tc>
        <w:tc>
          <w:tcPr>
            <w:tcW w:w="709" w:type="dxa"/>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40</w:t>
            </w:r>
          </w:p>
        </w:tc>
        <w:tc>
          <w:tcPr>
            <w:tcW w:w="708" w:type="dxa"/>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40</w:t>
            </w:r>
          </w:p>
        </w:tc>
        <w:tc>
          <w:tcPr>
            <w:tcW w:w="709" w:type="dxa"/>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45</w:t>
            </w:r>
          </w:p>
        </w:tc>
        <w:tc>
          <w:tcPr>
            <w:tcW w:w="709" w:type="dxa"/>
            <w:vAlign w:val="center"/>
          </w:tcPr>
          <w:p w:rsidR="00D66A9F" w:rsidRPr="00FA1DC4" w:rsidRDefault="00D66A9F" w:rsidP="000C503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45</w:t>
            </w:r>
          </w:p>
        </w:tc>
      </w:tr>
      <w:tr w:rsidR="00D66A9F" w:rsidRPr="005A2A39" w:rsidTr="00D66A9F">
        <w:trPr>
          <w:trHeight w:val="176"/>
        </w:trPr>
        <w:tc>
          <w:tcPr>
            <w:tcW w:w="554"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3</w:t>
            </w:r>
          </w:p>
        </w:tc>
        <w:tc>
          <w:tcPr>
            <w:tcW w:w="4975"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rPr>
                <w:rFonts w:ascii="Times New Roman" w:hAnsi="Times New Roman" w:cs="Times New Roman"/>
                <w:sz w:val="20"/>
                <w:szCs w:val="20"/>
              </w:rPr>
            </w:pPr>
            <w:r w:rsidRPr="00FA1DC4">
              <w:rPr>
                <w:rFonts w:ascii="Times New Roman" w:hAnsi="Times New Roman" w:cs="Times New Roman"/>
                <w:sz w:val="20"/>
                <w:szCs w:val="20"/>
              </w:rPr>
              <w:t>Материальное оснащение МКУК «КДЦ с.Азей».</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sidRPr="00FA1DC4">
              <w:rPr>
                <w:rFonts w:ascii="Times New Roman" w:hAnsi="Times New Roman" w:cs="Times New Roman"/>
                <w:sz w:val="20"/>
                <w:szCs w:val="20"/>
              </w:rPr>
              <w:t>%</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Pr="00FA1DC4">
              <w:rPr>
                <w:rFonts w:ascii="Times New Roman" w:hAnsi="Times New Roman" w:cs="Times New Roman"/>
                <w:sz w:val="20"/>
                <w:szCs w:val="20"/>
              </w:rPr>
              <w:t>0</w:t>
            </w:r>
          </w:p>
        </w:tc>
        <w:tc>
          <w:tcPr>
            <w:tcW w:w="709" w:type="dxa"/>
            <w:tcMar>
              <w:top w:w="102" w:type="dxa"/>
              <w:left w:w="62" w:type="dxa"/>
              <w:bottom w:w="102" w:type="dxa"/>
              <w:right w:w="62" w:type="dxa"/>
            </w:tcMar>
            <w:vAlign w:val="center"/>
          </w:tcPr>
          <w:p w:rsidR="00D66A9F" w:rsidRPr="00FA1DC4" w:rsidRDefault="00D66A9F" w:rsidP="005C00E6">
            <w:pPr>
              <w:spacing w:after="0" w:line="240" w:lineRule="auto"/>
              <w:jc w:val="center"/>
              <w:rPr>
                <w:sz w:val="20"/>
                <w:szCs w:val="20"/>
              </w:rPr>
            </w:pPr>
            <w:r>
              <w:rPr>
                <w:rFonts w:ascii="Times New Roman" w:hAnsi="Times New Roman" w:cs="Times New Roman"/>
                <w:sz w:val="20"/>
                <w:szCs w:val="20"/>
              </w:rPr>
              <w:t>70</w:t>
            </w:r>
          </w:p>
        </w:tc>
        <w:tc>
          <w:tcPr>
            <w:tcW w:w="708" w:type="dxa"/>
            <w:tcMar>
              <w:top w:w="102" w:type="dxa"/>
              <w:left w:w="62" w:type="dxa"/>
              <w:bottom w:w="102" w:type="dxa"/>
              <w:right w:w="62" w:type="dxa"/>
            </w:tcMar>
            <w:vAlign w:val="center"/>
          </w:tcPr>
          <w:p w:rsidR="00D66A9F" w:rsidRPr="00FA1DC4" w:rsidRDefault="00D66A9F" w:rsidP="000C5031">
            <w:pPr>
              <w:spacing w:after="0" w:line="240" w:lineRule="auto"/>
              <w:jc w:val="center"/>
              <w:rPr>
                <w:sz w:val="20"/>
                <w:szCs w:val="20"/>
              </w:rPr>
            </w:pPr>
            <w:r>
              <w:rPr>
                <w:rFonts w:ascii="Times New Roman" w:hAnsi="Times New Roman" w:cs="Times New Roman"/>
                <w:sz w:val="20"/>
                <w:szCs w:val="20"/>
              </w:rPr>
              <w:t>70</w:t>
            </w:r>
          </w:p>
        </w:tc>
        <w:tc>
          <w:tcPr>
            <w:tcW w:w="709" w:type="dxa"/>
            <w:tcMar>
              <w:top w:w="102" w:type="dxa"/>
              <w:left w:w="62" w:type="dxa"/>
              <w:bottom w:w="102" w:type="dxa"/>
              <w:right w:w="62" w:type="dxa"/>
            </w:tcMar>
            <w:vAlign w:val="center"/>
          </w:tcPr>
          <w:p w:rsidR="00D66A9F" w:rsidRPr="00FA1DC4" w:rsidRDefault="00D66A9F" w:rsidP="005C00E6">
            <w:pPr>
              <w:spacing w:after="0" w:line="240" w:lineRule="auto"/>
              <w:jc w:val="center"/>
              <w:rPr>
                <w:sz w:val="20"/>
                <w:szCs w:val="20"/>
              </w:rPr>
            </w:pPr>
            <w:r>
              <w:rPr>
                <w:rFonts w:ascii="Times New Roman" w:hAnsi="Times New Roman" w:cs="Times New Roman"/>
                <w:sz w:val="20"/>
                <w:szCs w:val="20"/>
              </w:rPr>
              <w:t>75</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09" w:type="dxa"/>
            <w:tcMar>
              <w:top w:w="102" w:type="dxa"/>
              <w:left w:w="62" w:type="dxa"/>
              <w:bottom w:w="102" w:type="dxa"/>
              <w:right w:w="62" w:type="dxa"/>
            </w:tcMar>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08"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09" w:type="dxa"/>
            <w:vAlign w:val="center"/>
          </w:tcPr>
          <w:p w:rsidR="00D66A9F" w:rsidRPr="00FA1DC4" w:rsidRDefault="00D66A9F" w:rsidP="005C00E6">
            <w:pPr>
              <w:spacing w:after="0" w:line="240" w:lineRule="auto"/>
              <w:jc w:val="center"/>
              <w:rPr>
                <w:sz w:val="20"/>
                <w:szCs w:val="20"/>
              </w:rPr>
            </w:pPr>
            <w:r>
              <w:rPr>
                <w:rFonts w:ascii="Times New Roman" w:hAnsi="Times New Roman" w:cs="Times New Roman"/>
                <w:sz w:val="20"/>
                <w:szCs w:val="20"/>
              </w:rPr>
              <w:t>80</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708"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709" w:type="dxa"/>
            <w:vAlign w:val="center"/>
          </w:tcPr>
          <w:p w:rsidR="00D66A9F" w:rsidRPr="00FA1DC4" w:rsidRDefault="00D66A9F" w:rsidP="005C00E6">
            <w:pPr>
              <w:spacing w:after="0" w:line="240" w:lineRule="auto"/>
              <w:jc w:val="center"/>
              <w:rPr>
                <w:sz w:val="20"/>
                <w:szCs w:val="20"/>
              </w:rPr>
            </w:pPr>
            <w:r>
              <w:rPr>
                <w:rFonts w:ascii="Times New Roman" w:hAnsi="Times New Roman" w:cs="Times New Roman"/>
                <w:sz w:val="20"/>
                <w:szCs w:val="20"/>
              </w:rPr>
              <w:t>90</w:t>
            </w:r>
          </w:p>
        </w:tc>
        <w:tc>
          <w:tcPr>
            <w:tcW w:w="709" w:type="dxa"/>
            <w:vAlign w:val="center"/>
          </w:tcPr>
          <w:p w:rsidR="00D66A9F" w:rsidRPr="00FA1DC4" w:rsidRDefault="00D66A9F" w:rsidP="005C00E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r>
    </w:tbl>
    <w:p w:rsidR="00DB6045" w:rsidRDefault="00DB6045" w:rsidP="00437D25">
      <w:bookmarkStart w:id="0" w:name="_GoBack"/>
      <w:bookmarkEnd w:id="0"/>
    </w:p>
    <w:sectPr w:rsidR="00DB6045" w:rsidSect="00A90F6A">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E9A" w:rsidRDefault="00C73E9A" w:rsidP="008102FA">
      <w:pPr>
        <w:spacing w:after="0" w:line="240" w:lineRule="auto"/>
      </w:pPr>
      <w:r>
        <w:separator/>
      </w:r>
    </w:p>
  </w:endnote>
  <w:endnote w:type="continuationSeparator" w:id="0">
    <w:p w:rsidR="00C73E9A" w:rsidRDefault="00C73E9A" w:rsidP="0081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1"/>
    <w:family w:val="roman"/>
    <w:notTrueType/>
    <w:pitch w:val="variable"/>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E9A" w:rsidRDefault="00C73E9A" w:rsidP="008102FA">
      <w:pPr>
        <w:spacing w:after="0" w:line="240" w:lineRule="auto"/>
      </w:pPr>
      <w:r>
        <w:separator/>
      </w:r>
    </w:p>
  </w:footnote>
  <w:footnote w:type="continuationSeparator" w:id="0">
    <w:p w:rsidR="00C73E9A" w:rsidRDefault="00C73E9A" w:rsidP="00810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nsid w:val="00000007"/>
    <w:multiLevelType w:val="singleLevel"/>
    <w:tmpl w:val="00000007"/>
    <w:name w:val="WW8Num10"/>
    <w:lvl w:ilvl="0">
      <w:start w:val="1"/>
      <w:numFmt w:val="bullet"/>
      <w:lvlText w:val="-"/>
      <w:lvlJc w:val="left"/>
      <w:pPr>
        <w:tabs>
          <w:tab w:val="num" w:pos="1644"/>
        </w:tabs>
      </w:pPr>
      <w:rPr>
        <w:rFonts w:ascii="Symbol" w:hAnsi="Symbol"/>
        <w:sz w:val="28"/>
        <w:szCs w:val="28"/>
      </w:rPr>
    </w:lvl>
  </w:abstractNum>
  <w:abstractNum w:abstractNumId="3">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4">
    <w:nsid w:val="012A53D5"/>
    <w:multiLevelType w:val="hybridMultilevel"/>
    <w:tmpl w:val="8D8A7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605918"/>
    <w:multiLevelType w:val="multilevel"/>
    <w:tmpl w:val="7D4E9D18"/>
    <w:lvl w:ilvl="0">
      <w:start w:val="3"/>
      <w:numFmt w:val="decimal"/>
      <w:lvlText w:val="%1."/>
      <w:lvlJc w:val="left"/>
      <w:pPr>
        <w:ind w:left="360" w:hanging="360"/>
      </w:pPr>
      <w:rPr>
        <w:rFonts w:hint="default"/>
      </w:rPr>
    </w:lvl>
    <w:lvl w:ilvl="1">
      <w:start w:val="6"/>
      <w:numFmt w:val="decimal"/>
      <w:lvlText w:val="%1.%2."/>
      <w:lvlJc w:val="left"/>
      <w:pPr>
        <w:ind w:left="945"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6">
    <w:nsid w:val="054A247E"/>
    <w:multiLevelType w:val="hybridMultilevel"/>
    <w:tmpl w:val="45D20DE6"/>
    <w:lvl w:ilvl="0" w:tplc="7FB47CF2">
      <w:start w:val="1"/>
      <w:numFmt w:val="bullet"/>
      <w:lvlText w:val="-"/>
      <w:lvlJc w:val="left"/>
      <w:pPr>
        <w:tabs>
          <w:tab w:val="num" w:pos="1506"/>
        </w:tabs>
        <w:ind w:left="1506" w:hanging="360"/>
      </w:pPr>
      <w:rPr>
        <w:rFonts w:ascii="Shruti" w:hAnsi="Shruti"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5CB6296"/>
    <w:multiLevelType w:val="multilevel"/>
    <w:tmpl w:val="BD8A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246B84"/>
    <w:multiLevelType w:val="hybridMultilevel"/>
    <w:tmpl w:val="838E78A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1A2F7E"/>
    <w:multiLevelType w:val="multilevel"/>
    <w:tmpl w:val="7D4C3338"/>
    <w:lvl w:ilvl="0">
      <w:start w:val="2"/>
      <w:numFmt w:val="decimal"/>
      <w:lvlText w:val="%1"/>
      <w:lvlJc w:val="left"/>
      <w:pPr>
        <w:ind w:left="435" w:hanging="435"/>
      </w:pPr>
      <w:rPr>
        <w:rFonts w:hint="default"/>
      </w:rPr>
    </w:lvl>
    <w:lvl w:ilvl="1">
      <w:start w:val="9"/>
      <w:numFmt w:val="decimal"/>
      <w:lvlText w:val="%1.%2"/>
      <w:lvlJc w:val="left"/>
      <w:pPr>
        <w:ind w:left="789" w:hanging="43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1A7E0819"/>
    <w:multiLevelType w:val="multilevel"/>
    <w:tmpl w:val="5C44005A"/>
    <w:lvl w:ilvl="0">
      <w:start w:val="1"/>
      <w:numFmt w:val="upperRoman"/>
      <w:lvlText w:val="%1."/>
      <w:lvlJc w:val="left"/>
      <w:pPr>
        <w:ind w:left="1429" w:hanging="720"/>
      </w:pPr>
      <w:rPr>
        <w:rFonts w:hint="default"/>
      </w:rPr>
    </w:lvl>
    <w:lvl w:ilvl="1">
      <w:start w:val="9"/>
      <w:numFmt w:val="decimal"/>
      <w:isLgl/>
      <w:lvlText w:val="%1.%2"/>
      <w:lvlJc w:val="left"/>
      <w:pPr>
        <w:ind w:left="1414" w:hanging="705"/>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B1F3765"/>
    <w:multiLevelType w:val="hybridMultilevel"/>
    <w:tmpl w:val="036246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097E59"/>
    <w:multiLevelType w:val="hybridMultilevel"/>
    <w:tmpl w:val="0E4852C8"/>
    <w:lvl w:ilvl="0" w:tplc="1A047FB8">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A259B"/>
    <w:multiLevelType w:val="hybridMultilevel"/>
    <w:tmpl w:val="1756B766"/>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nsid w:val="2CFE3FB6"/>
    <w:multiLevelType w:val="hybridMultilevel"/>
    <w:tmpl w:val="F108856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F71944"/>
    <w:multiLevelType w:val="multilevel"/>
    <w:tmpl w:val="D50E0AFC"/>
    <w:lvl w:ilvl="0">
      <w:start w:val="3"/>
      <w:numFmt w:val="decimal"/>
      <w:lvlText w:val="%1."/>
      <w:lvlJc w:val="left"/>
      <w:pPr>
        <w:ind w:left="360" w:hanging="360"/>
      </w:pPr>
      <w:rPr>
        <w:rFonts w:hint="default"/>
        <w:sz w:val="22"/>
      </w:rPr>
    </w:lvl>
    <w:lvl w:ilvl="1">
      <w:start w:val="5"/>
      <w:numFmt w:val="decimal"/>
      <w:lvlText w:val="%1.%2."/>
      <w:lvlJc w:val="left"/>
      <w:pPr>
        <w:ind w:left="1305" w:hanging="720"/>
      </w:pPr>
      <w:rPr>
        <w:rFonts w:hint="default"/>
        <w:sz w:val="28"/>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6">
    <w:nsid w:val="30FF70F5"/>
    <w:multiLevelType w:val="hybridMultilevel"/>
    <w:tmpl w:val="2572CD6A"/>
    <w:lvl w:ilvl="0" w:tplc="7340CE98">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18D3604"/>
    <w:multiLevelType w:val="hybridMultilevel"/>
    <w:tmpl w:val="EBC45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EB3DDE"/>
    <w:multiLevelType w:val="hybridMultilevel"/>
    <w:tmpl w:val="4BB6F5D2"/>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40C76D0"/>
    <w:multiLevelType w:val="hybridMultilevel"/>
    <w:tmpl w:val="DAC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4F2C78"/>
    <w:multiLevelType w:val="hybridMultilevel"/>
    <w:tmpl w:val="2B40958A"/>
    <w:lvl w:ilvl="0" w:tplc="CCE8A060">
      <w:start w:val="1"/>
      <w:numFmt w:val="decimal"/>
      <w:lvlText w:val="%1."/>
      <w:lvlJc w:val="left"/>
      <w:pPr>
        <w:ind w:left="1374" w:hanging="1365"/>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21">
    <w:nsid w:val="3D911CE9"/>
    <w:multiLevelType w:val="hybridMultilevel"/>
    <w:tmpl w:val="0C92A882"/>
    <w:lvl w:ilvl="0" w:tplc="4CFA9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1EB0BF6"/>
    <w:multiLevelType w:val="hybridMultilevel"/>
    <w:tmpl w:val="E2BE28C0"/>
    <w:lvl w:ilvl="0" w:tplc="68C0E7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23D67DA"/>
    <w:multiLevelType w:val="multilevel"/>
    <w:tmpl w:val="1B48FF54"/>
    <w:lvl w:ilvl="0">
      <w:start w:val="2"/>
      <w:numFmt w:val="decimal"/>
      <w:lvlText w:val="%1."/>
      <w:lvlJc w:val="left"/>
      <w:pPr>
        <w:ind w:left="360" w:hanging="360"/>
      </w:pPr>
      <w:rPr>
        <w:rFonts w:hint="default"/>
        <w:sz w:val="28"/>
      </w:rPr>
    </w:lvl>
    <w:lvl w:ilvl="1">
      <w:start w:val="1"/>
      <w:numFmt w:val="decimal"/>
      <w:lvlText w:val="%1.%2."/>
      <w:lvlJc w:val="left"/>
      <w:pPr>
        <w:ind w:left="945" w:hanging="36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4">
    <w:nsid w:val="49323460"/>
    <w:multiLevelType w:val="hybridMultilevel"/>
    <w:tmpl w:val="9628197C"/>
    <w:lvl w:ilvl="0" w:tplc="0408E642">
      <w:start w:val="1"/>
      <w:numFmt w:val="bullet"/>
      <w:lvlText w:val=""/>
      <w:lvlJc w:val="left"/>
      <w:pPr>
        <w:tabs>
          <w:tab w:val="num" w:pos="1287"/>
        </w:tabs>
        <w:ind w:left="720" w:firstLine="0"/>
      </w:pPr>
      <w:rPr>
        <w:rFonts w:ascii="Symbol" w:hAnsi="Symbol" w:hint="default"/>
      </w:rPr>
    </w:lvl>
    <w:lvl w:ilvl="1" w:tplc="0419000F">
      <w:start w:val="1"/>
      <w:numFmt w:val="decimal"/>
      <w:lvlText w:val="%2."/>
      <w:lvlJc w:val="left"/>
      <w:pPr>
        <w:tabs>
          <w:tab w:val="num" w:pos="2700"/>
        </w:tabs>
        <w:ind w:left="27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BD14660"/>
    <w:multiLevelType w:val="multilevel"/>
    <w:tmpl w:val="353CA3C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26">
    <w:nsid w:val="4C7621B2"/>
    <w:multiLevelType w:val="multilevel"/>
    <w:tmpl w:val="A822A460"/>
    <w:lvl w:ilvl="0">
      <w:start w:val="2"/>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50587C0A"/>
    <w:multiLevelType w:val="multilevel"/>
    <w:tmpl w:val="91FCDA10"/>
    <w:lvl w:ilvl="0">
      <w:start w:val="3"/>
      <w:numFmt w:val="decimal"/>
      <w:lvlText w:val="%1."/>
      <w:lvlJc w:val="left"/>
      <w:pPr>
        <w:ind w:left="360" w:hanging="360"/>
      </w:pPr>
      <w:rPr>
        <w:rFonts w:hint="default"/>
        <w:b/>
      </w:rPr>
    </w:lvl>
    <w:lvl w:ilvl="1">
      <w:start w:val="1"/>
      <w:numFmt w:val="decimal"/>
      <w:lvlText w:val="%1.%2."/>
      <w:lvlJc w:val="left"/>
      <w:pPr>
        <w:ind w:left="945" w:hanging="36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b w:val="0"/>
      </w:rPr>
    </w:lvl>
    <w:lvl w:ilvl="4">
      <w:start w:val="1"/>
      <w:numFmt w:val="decimal"/>
      <w:lvlText w:val="%1.%2.%3.%4.%5."/>
      <w:lvlJc w:val="left"/>
      <w:pPr>
        <w:ind w:left="3420" w:hanging="1080"/>
      </w:pPr>
      <w:rPr>
        <w:rFonts w:hint="default"/>
        <w:b w:val="0"/>
      </w:rPr>
    </w:lvl>
    <w:lvl w:ilvl="5">
      <w:start w:val="1"/>
      <w:numFmt w:val="decimal"/>
      <w:lvlText w:val="%1.%2.%3.%4.%5.%6."/>
      <w:lvlJc w:val="left"/>
      <w:pPr>
        <w:ind w:left="4005" w:hanging="1080"/>
      </w:pPr>
      <w:rPr>
        <w:rFonts w:hint="default"/>
        <w:b w:val="0"/>
      </w:rPr>
    </w:lvl>
    <w:lvl w:ilvl="6">
      <w:start w:val="1"/>
      <w:numFmt w:val="decimal"/>
      <w:lvlText w:val="%1.%2.%3.%4.%5.%6.%7."/>
      <w:lvlJc w:val="left"/>
      <w:pPr>
        <w:ind w:left="4950" w:hanging="1440"/>
      </w:pPr>
      <w:rPr>
        <w:rFonts w:hint="default"/>
        <w:b w:val="0"/>
      </w:rPr>
    </w:lvl>
    <w:lvl w:ilvl="7">
      <w:start w:val="1"/>
      <w:numFmt w:val="decimal"/>
      <w:lvlText w:val="%1.%2.%3.%4.%5.%6.%7.%8."/>
      <w:lvlJc w:val="left"/>
      <w:pPr>
        <w:ind w:left="5535" w:hanging="1440"/>
      </w:pPr>
      <w:rPr>
        <w:rFonts w:hint="default"/>
        <w:b w:val="0"/>
      </w:rPr>
    </w:lvl>
    <w:lvl w:ilvl="8">
      <w:start w:val="1"/>
      <w:numFmt w:val="decimal"/>
      <w:lvlText w:val="%1.%2.%3.%4.%5.%6.%7.%8.%9."/>
      <w:lvlJc w:val="left"/>
      <w:pPr>
        <w:ind w:left="6480" w:hanging="1800"/>
      </w:pPr>
      <w:rPr>
        <w:rFonts w:hint="default"/>
        <w:b w:val="0"/>
      </w:rPr>
    </w:lvl>
  </w:abstractNum>
  <w:abstractNum w:abstractNumId="28">
    <w:nsid w:val="54713327"/>
    <w:multiLevelType w:val="multilevel"/>
    <w:tmpl w:val="0AE44E82"/>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29">
    <w:nsid w:val="57687A96"/>
    <w:multiLevelType w:val="hybridMultilevel"/>
    <w:tmpl w:val="EE9A2E26"/>
    <w:lvl w:ilvl="0" w:tplc="C588A66C">
      <w:start w:val="1"/>
      <w:numFmt w:val="bullet"/>
      <w:lvlText w:val="-"/>
      <w:lvlJc w:val="left"/>
      <w:pPr>
        <w:tabs>
          <w:tab w:val="num" w:pos="786"/>
        </w:tabs>
        <w:ind w:left="786" w:hanging="360"/>
      </w:pPr>
      <w:rPr>
        <w:rFonts w:ascii="Segoe UI" w:hAnsi="Segoe UI"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88040B"/>
    <w:multiLevelType w:val="hybridMultilevel"/>
    <w:tmpl w:val="5D20189A"/>
    <w:lvl w:ilvl="0" w:tplc="2D543C16">
      <w:start w:val="1"/>
      <w:numFmt w:val="decimal"/>
      <w:lvlText w:val="%1."/>
      <w:lvlJc w:val="left"/>
      <w:pPr>
        <w:tabs>
          <w:tab w:val="num" w:pos="1500"/>
        </w:tabs>
        <w:ind w:left="1500" w:hanging="360"/>
      </w:pPr>
    </w:lvl>
    <w:lvl w:ilvl="1" w:tplc="7B9C7F6A">
      <w:numFmt w:val="none"/>
      <w:lvlText w:val=""/>
      <w:lvlJc w:val="left"/>
      <w:pPr>
        <w:tabs>
          <w:tab w:val="num" w:pos="360"/>
        </w:tabs>
        <w:ind w:left="0" w:firstLine="0"/>
      </w:pPr>
    </w:lvl>
    <w:lvl w:ilvl="2" w:tplc="81FE4A94">
      <w:numFmt w:val="none"/>
      <w:lvlText w:val=""/>
      <w:lvlJc w:val="left"/>
      <w:pPr>
        <w:tabs>
          <w:tab w:val="num" w:pos="360"/>
        </w:tabs>
        <w:ind w:left="0" w:firstLine="0"/>
      </w:pPr>
    </w:lvl>
    <w:lvl w:ilvl="3" w:tplc="A4EC78C4">
      <w:numFmt w:val="none"/>
      <w:lvlText w:val=""/>
      <w:lvlJc w:val="left"/>
      <w:pPr>
        <w:tabs>
          <w:tab w:val="num" w:pos="360"/>
        </w:tabs>
        <w:ind w:left="0" w:firstLine="0"/>
      </w:pPr>
    </w:lvl>
    <w:lvl w:ilvl="4" w:tplc="956CD7AA">
      <w:numFmt w:val="none"/>
      <w:lvlText w:val=""/>
      <w:lvlJc w:val="left"/>
      <w:pPr>
        <w:tabs>
          <w:tab w:val="num" w:pos="360"/>
        </w:tabs>
        <w:ind w:left="0" w:firstLine="0"/>
      </w:pPr>
    </w:lvl>
    <w:lvl w:ilvl="5" w:tplc="13422748">
      <w:numFmt w:val="none"/>
      <w:lvlText w:val=""/>
      <w:lvlJc w:val="left"/>
      <w:pPr>
        <w:tabs>
          <w:tab w:val="num" w:pos="360"/>
        </w:tabs>
        <w:ind w:left="0" w:firstLine="0"/>
      </w:pPr>
    </w:lvl>
    <w:lvl w:ilvl="6" w:tplc="3AFE9CC8">
      <w:numFmt w:val="none"/>
      <w:lvlText w:val=""/>
      <w:lvlJc w:val="left"/>
      <w:pPr>
        <w:tabs>
          <w:tab w:val="num" w:pos="360"/>
        </w:tabs>
        <w:ind w:left="0" w:firstLine="0"/>
      </w:pPr>
    </w:lvl>
    <w:lvl w:ilvl="7" w:tplc="3E0E26D2">
      <w:numFmt w:val="none"/>
      <w:lvlText w:val=""/>
      <w:lvlJc w:val="left"/>
      <w:pPr>
        <w:tabs>
          <w:tab w:val="num" w:pos="360"/>
        </w:tabs>
        <w:ind w:left="0" w:firstLine="0"/>
      </w:pPr>
    </w:lvl>
    <w:lvl w:ilvl="8" w:tplc="A2D2DAB8">
      <w:numFmt w:val="none"/>
      <w:lvlText w:val=""/>
      <w:lvlJc w:val="left"/>
      <w:pPr>
        <w:tabs>
          <w:tab w:val="num" w:pos="360"/>
        </w:tabs>
        <w:ind w:left="0" w:firstLine="0"/>
      </w:pPr>
    </w:lvl>
  </w:abstractNum>
  <w:abstractNum w:abstractNumId="31">
    <w:nsid w:val="5F2C7440"/>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32">
    <w:nsid w:val="5F8D67A8"/>
    <w:multiLevelType w:val="hybridMultilevel"/>
    <w:tmpl w:val="48A43334"/>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3">
    <w:nsid w:val="607A6B5C"/>
    <w:multiLevelType w:val="hybridMultilevel"/>
    <w:tmpl w:val="095ECDD6"/>
    <w:lvl w:ilvl="0" w:tplc="0FE67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C1041F"/>
    <w:multiLevelType w:val="hybridMultilevel"/>
    <w:tmpl w:val="AE3CB58A"/>
    <w:lvl w:ilvl="0" w:tplc="021EAE58">
      <w:start w:val="1"/>
      <w:numFmt w:val="bullet"/>
      <w:lvlText w:val=""/>
      <w:lvlJc w:val="left"/>
      <w:pPr>
        <w:ind w:left="1565" w:hanging="360"/>
      </w:pPr>
      <w:rPr>
        <w:rFonts w:ascii="Symbol" w:hAnsi="Symbol" w:hint="default"/>
      </w:rPr>
    </w:lvl>
    <w:lvl w:ilvl="1" w:tplc="04190003" w:tentative="1">
      <w:start w:val="1"/>
      <w:numFmt w:val="bullet"/>
      <w:lvlText w:val="o"/>
      <w:lvlJc w:val="left"/>
      <w:pPr>
        <w:ind w:left="2285" w:hanging="360"/>
      </w:pPr>
      <w:rPr>
        <w:rFonts w:ascii="Courier New" w:hAnsi="Courier New" w:cs="Courier New" w:hint="default"/>
      </w:rPr>
    </w:lvl>
    <w:lvl w:ilvl="2" w:tplc="04190005" w:tentative="1">
      <w:start w:val="1"/>
      <w:numFmt w:val="bullet"/>
      <w:lvlText w:val=""/>
      <w:lvlJc w:val="left"/>
      <w:pPr>
        <w:ind w:left="3005" w:hanging="360"/>
      </w:pPr>
      <w:rPr>
        <w:rFonts w:ascii="Wingdings" w:hAnsi="Wingdings" w:hint="default"/>
      </w:rPr>
    </w:lvl>
    <w:lvl w:ilvl="3" w:tplc="04190001" w:tentative="1">
      <w:start w:val="1"/>
      <w:numFmt w:val="bullet"/>
      <w:lvlText w:val=""/>
      <w:lvlJc w:val="left"/>
      <w:pPr>
        <w:ind w:left="3725" w:hanging="360"/>
      </w:pPr>
      <w:rPr>
        <w:rFonts w:ascii="Symbol" w:hAnsi="Symbol" w:hint="default"/>
      </w:rPr>
    </w:lvl>
    <w:lvl w:ilvl="4" w:tplc="04190003" w:tentative="1">
      <w:start w:val="1"/>
      <w:numFmt w:val="bullet"/>
      <w:lvlText w:val="o"/>
      <w:lvlJc w:val="left"/>
      <w:pPr>
        <w:ind w:left="4445" w:hanging="360"/>
      </w:pPr>
      <w:rPr>
        <w:rFonts w:ascii="Courier New" w:hAnsi="Courier New" w:cs="Courier New" w:hint="default"/>
      </w:rPr>
    </w:lvl>
    <w:lvl w:ilvl="5" w:tplc="04190005" w:tentative="1">
      <w:start w:val="1"/>
      <w:numFmt w:val="bullet"/>
      <w:lvlText w:val=""/>
      <w:lvlJc w:val="left"/>
      <w:pPr>
        <w:ind w:left="5165" w:hanging="360"/>
      </w:pPr>
      <w:rPr>
        <w:rFonts w:ascii="Wingdings" w:hAnsi="Wingdings" w:hint="default"/>
      </w:rPr>
    </w:lvl>
    <w:lvl w:ilvl="6" w:tplc="04190001" w:tentative="1">
      <w:start w:val="1"/>
      <w:numFmt w:val="bullet"/>
      <w:lvlText w:val=""/>
      <w:lvlJc w:val="left"/>
      <w:pPr>
        <w:ind w:left="5885" w:hanging="360"/>
      </w:pPr>
      <w:rPr>
        <w:rFonts w:ascii="Symbol" w:hAnsi="Symbol" w:hint="default"/>
      </w:rPr>
    </w:lvl>
    <w:lvl w:ilvl="7" w:tplc="04190003" w:tentative="1">
      <w:start w:val="1"/>
      <w:numFmt w:val="bullet"/>
      <w:lvlText w:val="o"/>
      <w:lvlJc w:val="left"/>
      <w:pPr>
        <w:ind w:left="6605" w:hanging="360"/>
      </w:pPr>
      <w:rPr>
        <w:rFonts w:ascii="Courier New" w:hAnsi="Courier New" w:cs="Courier New" w:hint="default"/>
      </w:rPr>
    </w:lvl>
    <w:lvl w:ilvl="8" w:tplc="04190005" w:tentative="1">
      <w:start w:val="1"/>
      <w:numFmt w:val="bullet"/>
      <w:lvlText w:val=""/>
      <w:lvlJc w:val="left"/>
      <w:pPr>
        <w:ind w:left="7325" w:hanging="360"/>
      </w:pPr>
      <w:rPr>
        <w:rFonts w:ascii="Wingdings" w:hAnsi="Wingdings" w:hint="default"/>
      </w:rPr>
    </w:lvl>
  </w:abstractNum>
  <w:abstractNum w:abstractNumId="35">
    <w:nsid w:val="68945574"/>
    <w:multiLevelType w:val="hybridMultilevel"/>
    <w:tmpl w:val="3BC6802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0D2D25"/>
    <w:multiLevelType w:val="hybridMultilevel"/>
    <w:tmpl w:val="FD36B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6F4851"/>
    <w:multiLevelType w:val="hybridMultilevel"/>
    <w:tmpl w:val="1F9A9928"/>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D650D67"/>
    <w:multiLevelType w:val="multilevel"/>
    <w:tmpl w:val="B27E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F293FAD"/>
    <w:multiLevelType w:val="hybridMultilevel"/>
    <w:tmpl w:val="F3824B1E"/>
    <w:lvl w:ilvl="0" w:tplc="C588A66C">
      <w:start w:val="1"/>
      <w:numFmt w:val="bullet"/>
      <w:lvlText w:val="-"/>
      <w:lvlJc w:val="left"/>
      <w:pPr>
        <w:ind w:left="786"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CB0FC8"/>
    <w:multiLevelType w:val="hybridMultilevel"/>
    <w:tmpl w:val="0D98C99C"/>
    <w:lvl w:ilvl="0" w:tplc="C588A66C">
      <w:start w:val="1"/>
      <w:numFmt w:val="bullet"/>
      <w:lvlText w:val="-"/>
      <w:lvlJc w:val="left"/>
      <w:pPr>
        <w:tabs>
          <w:tab w:val="num" w:pos="786"/>
        </w:tabs>
        <w:ind w:left="786" w:hanging="360"/>
      </w:pPr>
      <w:rPr>
        <w:rFonts w:ascii="Segoe UI" w:hAnsi="Segoe UI"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1E04F1C8">
      <w:start w:val="1"/>
      <w:numFmt w:val="bullet"/>
      <w:lvlText w:val=""/>
      <w:lvlJc w:val="left"/>
      <w:pPr>
        <w:tabs>
          <w:tab w:val="num" w:pos="644"/>
        </w:tabs>
        <w:ind w:left="644"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51736DD"/>
    <w:multiLevelType w:val="multilevel"/>
    <w:tmpl w:val="D61EC6CA"/>
    <w:lvl w:ilvl="0">
      <w:start w:val="2"/>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nsid w:val="7A393D8C"/>
    <w:multiLevelType w:val="hybridMultilevel"/>
    <w:tmpl w:val="C830837A"/>
    <w:lvl w:ilvl="0" w:tplc="5E94B2F4">
      <w:start w:val="3"/>
      <w:numFmt w:val="upperRoman"/>
      <w:lvlText w:val="%1."/>
      <w:lvlJc w:val="left"/>
      <w:pPr>
        <w:ind w:left="1146" w:hanging="72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7"/>
  </w:num>
  <w:num w:numId="3">
    <w:abstractNumId w:val="8"/>
  </w:num>
  <w:num w:numId="4">
    <w:abstractNumId w:val="29"/>
  </w:num>
  <w:num w:numId="5">
    <w:abstractNumId w:val="35"/>
  </w:num>
  <w:num w:numId="6">
    <w:abstractNumId w:val="32"/>
  </w:num>
  <w:num w:numId="7">
    <w:abstractNumId w:val="13"/>
  </w:num>
  <w:num w:numId="8">
    <w:abstractNumId w:val="40"/>
  </w:num>
  <w:num w:numId="9">
    <w:abstractNumId w:val="20"/>
  </w:num>
  <w:num w:numId="10">
    <w:abstractNumId w:val="0"/>
    <w:lvlOverride w:ilvl="0">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19"/>
  </w:num>
  <w:num w:numId="16">
    <w:abstractNumId w:val="21"/>
  </w:num>
  <w:num w:numId="17">
    <w:abstractNumId w:val="7"/>
  </w:num>
  <w:num w:numId="18">
    <w:abstractNumId w:val="38"/>
  </w:num>
  <w:num w:numId="19">
    <w:abstractNumId w:val="2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1"/>
  </w:num>
  <w:num w:numId="23">
    <w:abstractNumId w:val="5"/>
  </w:num>
  <w:num w:numId="24">
    <w:abstractNumId w:val="23"/>
  </w:num>
  <w:num w:numId="25">
    <w:abstractNumId w:val="27"/>
  </w:num>
  <w:num w:numId="26">
    <w:abstractNumId w:val="6"/>
  </w:num>
  <w:num w:numId="27">
    <w:abstractNumId w:val="39"/>
  </w:num>
  <w:num w:numId="28">
    <w:abstractNumId w:val="25"/>
  </w:num>
  <w:num w:numId="29">
    <w:abstractNumId w:val="28"/>
  </w:num>
  <w:num w:numId="30">
    <w:abstractNumId w:val="42"/>
  </w:num>
  <w:num w:numId="31">
    <w:abstractNumId w:val="10"/>
  </w:num>
  <w:num w:numId="32">
    <w:abstractNumId w:val="9"/>
  </w:num>
  <w:num w:numId="33">
    <w:abstractNumId w:val="41"/>
  </w:num>
  <w:num w:numId="34">
    <w:abstractNumId w:val="2"/>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2"/>
  </w:num>
  <w:num w:numId="39">
    <w:abstractNumId w:val="14"/>
  </w:num>
  <w:num w:numId="40">
    <w:abstractNumId w:val="26"/>
  </w:num>
  <w:num w:numId="41">
    <w:abstractNumId w:val="34"/>
  </w:num>
  <w:num w:numId="42">
    <w:abstractNumId w:val="33"/>
  </w:num>
  <w:num w:numId="43">
    <w:abstractNumId w:val="36"/>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222F"/>
    <w:rsid w:val="00003656"/>
    <w:rsid w:val="0000372F"/>
    <w:rsid w:val="00003E2D"/>
    <w:rsid w:val="00006B4C"/>
    <w:rsid w:val="00020EF2"/>
    <w:rsid w:val="000223D4"/>
    <w:rsid w:val="0002669E"/>
    <w:rsid w:val="0003225F"/>
    <w:rsid w:val="00033BCC"/>
    <w:rsid w:val="00044E32"/>
    <w:rsid w:val="00056275"/>
    <w:rsid w:val="00060086"/>
    <w:rsid w:val="00061CF9"/>
    <w:rsid w:val="000623D7"/>
    <w:rsid w:val="00062954"/>
    <w:rsid w:val="0007183E"/>
    <w:rsid w:val="0007534E"/>
    <w:rsid w:val="00075B0B"/>
    <w:rsid w:val="00085780"/>
    <w:rsid w:val="000878B2"/>
    <w:rsid w:val="0009712C"/>
    <w:rsid w:val="000A1D50"/>
    <w:rsid w:val="000B564C"/>
    <w:rsid w:val="000B6A61"/>
    <w:rsid w:val="000C1B44"/>
    <w:rsid w:val="000C5031"/>
    <w:rsid w:val="000C55D3"/>
    <w:rsid w:val="000C6723"/>
    <w:rsid w:val="000D1339"/>
    <w:rsid w:val="000D34BA"/>
    <w:rsid w:val="000F33BD"/>
    <w:rsid w:val="000F3761"/>
    <w:rsid w:val="000F4276"/>
    <w:rsid w:val="000F7E96"/>
    <w:rsid w:val="00103118"/>
    <w:rsid w:val="00125C6D"/>
    <w:rsid w:val="001455F3"/>
    <w:rsid w:val="0015391A"/>
    <w:rsid w:val="001654AF"/>
    <w:rsid w:val="00165FC6"/>
    <w:rsid w:val="001676EF"/>
    <w:rsid w:val="001762C8"/>
    <w:rsid w:val="0017664C"/>
    <w:rsid w:val="00180DD2"/>
    <w:rsid w:val="001868C1"/>
    <w:rsid w:val="00186C42"/>
    <w:rsid w:val="00197372"/>
    <w:rsid w:val="001A2509"/>
    <w:rsid w:val="001A4B32"/>
    <w:rsid w:val="001B23AE"/>
    <w:rsid w:val="001B2642"/>
    <w:rsid w:val="001B65F0"/>
    <w:rsid w:val="001B6798"/>
    <w:rsid w:val="001C25BE"/>
    <w:rsid w:val="001C7BC9"/>
    <w:rsid w:val="001D2541"/>
    <w:rsid w:val="001D6FBF"/>
    <w:rsid w:val="001F0B8C"/>
    <w:rsid w:val="001F0F3A"/>
    <w:rsid w:val="001F54EC"/>
    <w:rsid w:val="00211A23"/>
    <w:rsid w:val="002123F7"/>
    <w:rsid w:val="00221AD4"/>
    <w:rsid w:val="00224009"/>
    <w:rsid w:val="0022488E"/>
    <w:rsid w:val="0022673E"/>
    <w:rsid w:val="00231E2B"/>
    <w:rsid w:val="00232781"/>
    <w:rsid w:val="00252A29"/>
    <w:rsid w:val="0025525C"/>
    <w:rsid w:val="002617B5"/>
    <w:rsid w:val="00275DF9"/>
    <w:rsid w:val="0028231B"/>
    <w:rsid w:val="00294792"/>
    <w:rsid w:val="002A5EA9"/>
    <w:rsid w:val="002A6B78"/>
    <w:rsid w:val="002B33E6"/>
    <w:rsid w:val="002B48B1"/>
    <w:rsid w:val="002B69D7"/>
    <w:rsid w:val="002B7AF8"/>
    <w:rsid w:val="002C4741"/>
    <w:rsid w:val="002C7193"/>
    <w:rsid w:val="002D53D4"/>
    <w:rsid w:val="002D6D39"/>
    <w:rsid w:val="002E686B"/>
    <w:rsid w:val="002F1213"/>
    <w:rsid w:val="002F2D73"/>
    <w:rsid w:val="002F59C5"/>
    <w:rsid w:val="002F6FE0"/>
    <w:rsid w:val="0030141F"/>
    <w:rsid w:val="00301B46"/>
    <w:rsid w:val="00304049"/>
    <w:rsid w:val="00307E9A"/>
    <w:rsid w:val="00315CE8"/>
    <w:rsid w:val="00343B79"/>
    <w:rsid w:val="003457BF"/>
    <w:rsid w:val="0035057E"/>
    <w:rsid w:val="00354CB2"/>
    <w:rsid w:val="003560BC"/>
    <w:rsid w:val="00360AE2"/>
    <w:rsid w:val="00370202"/>
    <w:rsid w:val="0037222F"/>
    <w:rsid w:val="00375CF3"/>
    <w:rsid w:val="0037652F"/>
    <w:rsid w:val="00383274"/>
    <w:rsid w:val="00384EB0"/>
    <w:rsid w:val="0038642A"/>
    <w:rsid w:val="0038666E"/>
    <w:rsid w:val="003912DC"/>
    <w:rsid w:val="003945D0"/>
    <w:rsid w:val="003A62D0"/>
    <w:rsid w:val="003B0CDF"/>
    <w:rsid w:val="003B2DE2"/>
    <w:rsid w:val="003C019B"/>
    <w:rsid w:val="003C6981"/>
    <w:rsid w:val="003F3098"/>
    <w:rsid w:val="003F7016"/>
    <w:rsid w:val="003F7076"/>
    <w:rsid w:val="004064C2"/>
    <w:rsid w:val="0041207D"/>
    <w:rsid w:val="004124D6"/>
    <w:rsid w:val="0041644A"/>
    <w:rsid w:val="00425A1A"/>
    <w:rsid w:val="004318C2"/>
    <w:rsid w:val="00437D25"/>
    <w:rsid w:val="004435C1"/>
    <w:rsid w:val="00450218"/>
    <w:rsid w:val="00464EAA"/>
    <w:rsid w:val="004655A8"/>
    <w:rsid w:val="00465920"/>
    <w:rsid w:val="00465978"/>
    <w:rsid w:val="00475CC6"/>
    <w:rsid w:val="00481A02"/>
    <w:rsid w:val="00485C07"/>
    <w:rsid w:val="00485EC5"/>
    <w:rsid w:val="00486C77"/>
    <w:rsid w:val="00491091"/>
    <w:rsid w:val="0049260C"/>
    <w:rsid w:val="004934F8"/>
    <w:rsid w:val="004A4BA3"/>
    <w:rsid w:val="004B2E40"/>
    <w:rsid w:val="004B3FFE"/>
    <w:rsid w:val="004B754E"/>
    <w:rsid w:val="004B7C4A"/>
    <w:rsid w:val="004C0AE0"/>
    <w:rsid w:val="004C13F2"/>
    <w:rsid w:val="004D04CA"/>
    <w:rsid w:val="004D184F"/>
    <w:rsid w:val="004D2B0F"/>
    <w:rsid w:val="004F0947"/>
    <w:rsid w:val="00505831"/>
    <w:rsid w:val="005248F6"/>
    <w:rsid w:val="005261B4"/>
    <w:rsid w:val="0053170C"/>
    <w:rsid w:val="00537AAE"/>
    <w:rsid w:val="00545C34"/>
    <w:rsid w:val="00546675"/>
    <w:rsid w:val="0056116D"/>
    <w:rsid w:val="005712DD"/>
    <w:rsid w:val="005742D0"/>
    <w:rsid w:val="00574891"/>
    <w:rsid w:val="00592F85"/>
    <w:rsid w:val="00594085"/>
    <w:rsid w:val="00595D11"/>
    <w:rsid w:val="00596D07"/>
    <w:rsid w:val="005A0731"/>
    <w:rsid w:val="005A10FF"/>
    <w:rsid w:val="005B3F24"/>
    <w:rsid w:val="005C00E6"/>
    <w:rsid w:val="005D378D"/>
    <w:rsid w:val="005E459C"/>
    <w:rsid w:val="005E5D13"/>
    <w:rsid w:val="00600415"/>
    <w:rsid w:val="00602957"/>
    <w:rsid w:val="006036AF"/>
    <w:rsid w:val="0060567F"/>
    <w:rsid w:val="00616866"/>
    <w:rsid w:val="00617DA8"/>
    <w:rsid w:val="00621B9A"/>
    <w:rsid w:val="00625C4C"/>
    <w:rsid w:val="00640C83"/>
    <w:rsid w:val="00646DDD"/>
    <w:rsid w:val="0064753A"/>
    <w:rsid w:val="00651226"/>
    <w:rsid w:val="0066515D"/>
    <w:rsid w:val="00671673"/>
    <w:rsid w:val="00674B16"/>
    <w:rsid w:val="006769E8"/>
    <w:rsid w:val="00680C6B"/>
    <w:rsid w:val="00681735"/>
    <w:rsid w:val="00685AA0"/>
    <w:rsid w:val="006A1323"/>
    <w:rsid w:val="006A18FF"/>
    <w:rsid w:val="006A26F6"/>
    <w:rsid w:val="006A40EC"/>
    <w:rsid w:val="006A5814"/>
    <w:rsid w:val="006A60A3"/>
    <w:rsid w:val="006B6931"/>
    <w:rsid w:val="006C3C05"/>
    <w:rsid w:val="006D36E1"/>
    <w:rsid w:val="006D4E20"/>
    <w:rsid w:val="006F289B"/>
    <w:rsid w:val="006F3297"/>
    <w:rsid w:val="007013B0"/>
    <w:rsid w:val="00705514"/>
    <w:rsid w:val="00706FB9"/>
    <w:rsid w:val="007070DF"/>
    <w:rsid w:val="00720C95"/>
    <w:rsid w:val="007242C9"/>
    <w:rsid w:val="007268A6"/>
    <w:rsid w:val="0073168A"/>
    <w:rsid w:val="00752949"/>
    <w:rsid w:val="00752F20"/>
    <w:rsid w:val="00760323"/>
    <w:rsid w:val="00764A3F"/>
    <w:rsid w:val="00773992"/>
    <w:rsid w:val="0078173A"/>
    <w:rsid w:val="00781B5C"/>
    <w:rsid w:val="00783657"/>
    <w:rsid w:val="00787C97"/>
    <w:rsid w:val="00787FA4"/>
    <w:rsid w:val="00790ADC"/>
    <w:rsid w:val="007943D5"/>
    <w:rsid w:val="007A0AE9"/>
    <w:rsid w:val="007A280E"/>
    <w:rsid w:val="007A644F"/>
    <w:rsid w:val="007B486B"/>
    <w:rsid w:val="007B4A84"/>
    <w:rsid w:val="007B61C7"/>
    <w:rsid w:val="007B72FC"/>
    <w:rsid w:val="007C2645"/>
    <w:rsid w:val="007C4DF9"/>
    <w:rsid w:val="007C751B"/>
    <w:rsid w:val="007E6647"/>
    <w:rsid w:val="007F1A5C"/>
    <w:rsid w:val="007F280A"/>
    <w:rsid w:val="008015BC"/>
    <w:rsid w:val="00804BA2"/>
    <w:rsid w:val="00806A1E"/>
    <w:rsid w:val="008102FA"/>
    <w:rsid w:val="00814CB5"/>
    <w:rsid w:val="008209B9"/>
    <w:rsid w:val="008256A8"/>
    <w:rsid w:val="00825E7A"/>
    <w:rsid w:val="00830807"/>
    <w:rsid w:val="00831247"/>
    <w:rsid w:val="00833F0B"/>
    <w:rsid w:val="00847020"/>
    <w:rsid w:val="0084717C"/>
    <w:rsid w:val="00852C4E"/>
    <w:rsid w:val="00860288"/>
    <w:rsid w:val="00863CA0"/>
    <w:rsid w:val="00874FF4"/>
    <w:rsid w:val="0087579A"/>
    <w:rsid w:val="008779B8"/>
    <w:rsid w:val="00881CFA"/>
    <w:rsid w:val="00882497"/>
    <w:rsid w:val="00882558"/>
    <w:rsid w:val="00893FAF"/>
    <w:rsid w:val="008A436A"/>
    <w:rsid w:val="008A4B0B"/>
    <w:rsid w:val="008B014F"/>
    <w:rsid w:val="008B351D"/>
    <w:rsid w:val="008B598B"/>
    <w:rsid w:val="008B601C"/>
    <w:rsid w:val="008C294A"/>
    <w:rsid w:val="008C2A7A"/>
    <w:rsid w:val="008C3DF0"/>
    <w:rsid w:val="008C4DEF"/>
    <w:rsid w:val="008D0B61"/>
    <w:rsid w:val="008E1EA7"/>
    <w:rsid w:val="008E44E7"/>
    <w:rsid w:val="008E5432"/>
    <w:rsid w:val="008E5F9E"/>
    <w:rsid w:val="008F2DE1"/>
    <w:rsid w:val="0090074D"/>
    <w:rsid w:val="00903895"/>
    <w:rsid w:val="00904D7D"/>
    <w:rsid w:val="00907BD1"/>
    <w:rsid w:val="0091018F"/>
    <w:rsid w:val="009133C4"/>
    <w:rsid w:val="00913D71"/>
    <w:rsid w:val="00922821"/>
    <w:rsid w:val="00925C9D"/>
    <w:rsid w:val="0093158C"/>
    <w:rsid w:val="00940999"/>
    <w:rsid w:val="009445C1"/>
    <w:rsid w:val="00950136"/>
    <w:rsid w:val="00953DB7"/>
    <w:rsid w:val="00974DEB"/>
    <w:rsid w:val="00976083"/>
    <w:rsid w:val="0098425C"/>
    <w:rsid w:val="0098508E"/>
    <w:rsid w:val="00990950"/>
    <w:rsid w:val="00991E89"/>
    <w:rsid w:val="00994DA6"/>
    <w:rsid w:val="009964B5"/>
    <w:rsid w:val="009A56BF"/>
    <w:rsid w:val="009B31A4"/>
    <w:rsid w:val="009D0614"/>
    <w:rsid w:val="009D161B"/>
    <w:rsid w:val="009D2B70"/>
    <w:rsid w:val="009D6B58"/>
    <w:rsid w:val="009E16B7"/>
    <w:rsid w:val="009E3EDB"/>
    <w:rsid w:val="009E46D6"/>
    <w:rsid w:val="00A11321"/>
    <w:rsid w:val="00A11790"/>
    <w:rsid w:val="00A12DA3"/>
    <w:rsid w:val="00A23DBE"/>
    <w:rsid w:val="00A26244"/>
    <w:rsid w:val="00A27A62"/>
    <w:rsid w:val="00A33FB4"/>
    <w:rsid w:val="00A44AB7"/>
    <w:rsid w:val="00A532D7"/>
    <w:rsid w:val="00A60265"/>
    <w:rsid w:val="00A6523F"/>
    <w:rsid w:val="00A72728"/>
    <w:rsid w:val="00A7785C"/>
    <w:rsid w:val="00A8193E"/>
    <w:rsid w:val="00A87C71"/>
    <w:rsid w:val="00A90F6A"/>
    <w:rsid w:val="00A91D02"/>
    <w:rsid w:val="00A94CFA"/>
    <w:rsid w:val="00A94D6E"/>
    <w:rsid w:val="00AA0108"/>
    <w:rsid w:val="00AA0319"/>
    <w:rsid w:val="00AA780F"/>
    <w:rsid w:val="00AB0734"/>
    <w:rsid w:val="00AD68DE"/>
    <w:rsid w:val="00AE789D"/>
    <w:rsid w:val="00B01356"/>
    <w:rsid w:val="00B1141D"/>
    <w:rsid w:val="00B1280C"/>
    <w:rsid w:val="00B15A9F"/>
    <w:rsid w:val="00B22734"/>
    <w:rsid w:val="00B3521E"/>
    <w:rsid w:val="00B444C5"/>
    <w:rsid w:val="00B45AD0"/>
    <w:rsid w:val="00B523CB"/>
    <w:rsid w:val="00B56730"/>
    <w:rsid w:val="00B60D0C"/>
    <w:rsid w:val="00B60E48"/>
    <w:rsid w:val="00B745F9"/>
    <w:rsid w:val="00B85681"/>
    <w:rsid w:val="00B92215"/>
    <w:rsid w:val="00BB03E0"/>
    <w:rsid w:val="00BB2612"/>
    <w:rsid w:val="00BB30D3"/>
    <w:rsid w:val="00BB6385"/>
    <w:rsid w:val="00BC0AB4"/>
    <w:rsid w:val="00BC1438"/>
    <w:rsid w:val="00BC7906"/>
    <w:rsid w:val="00BD4FF4"/>
    <w:rsid w:val="00BF628E"/>
    <w:rsid w:val="00C0145A"/>
    <w:rsid w:val="00C03275"/>
    <w:rsid w:val="00C140A4"/>
    <w:rsid w:val="00C3159C"/>
    <w:rsid w:val="00C40477"/>
    <w:rsid w:val="00C500E0"/>
    <w:rsid w:val="00C511C5"/>
    <w:rsid w:val="00C5632B"/>
    <w:rsid w:val="00C624F0"/>
    <w:rsid w:val="00C66299"/>
    <w:rsid w:val="00C6676E"/>
    <w:rsid w:val="00C7187D"/>
    <w:rsid w:val="00C72E87"/>
    <w:rsid w:val="00C73E9A"/>
    <w:rsid w:val="00C85AEE"/>
    <w:rsid w:val="00C85D11"/>
    <w:rsid w:val="00C91FB1"/>
    <w:rsid w:val="00C92ADC"/>
    <w:rsid w:val="00CA00EA"/>
    <w:rsid w:val="00CA757E"/>
    <w:rsid w:val="00CC1ADC"/>
    <w:rsid w:val="00CD4D58"/>
    <w:rsid w:val="00CD729E"/>
    <w:rsid w:val="00CE234E"/>
    <w:rsid w:val="00CE2AF3"/>
    <w:rsid w:val="00CE4901"/>
    <w:rsid w:val="00CE74C6"/>
    <w:rsid w:val="00CF0957"/>
    <w:rsid w:val="00CF273F"/>
    <w:rsid w:val="00CF3C29"/>
    <w:rsid w:val="00D07E80"/>
    <w:rsid w:val="00D128DB"/>
    <w:rsid w:val="00D12CFD"/>
    <w:rsid w:val="00D14A53"/>
    <w:rsid w:val="00D311D0"/>
    <w:rsid w:val="00D32610"/>
    <w:rsid w:val="00D326AF"/>
    <w:rsid w:val="00D34EC1"/>
    <w:rsid w:val="00D46497"/>
    <w:rsid w:val="00D469F6"/>
    <w:rsid w:val="00D56B73"/>
    <w:rsid w:val="00D659AD"/>
    <w:rsid w:val="00D66A9F"/>
    <w:rsid w:val="00D71683"/>
    <w:rsid w:val="00D724A7"/>
    <w:rsid w:val="00D81212"/>
    <w:rsid w:val="00D94201"/>
    <w:rsid w:val="00DB28F4"/>
    <w:rsid w:val="00DB4BE8"/>
    <w:rsid w:val="00DB6045"/>
    <w:rsid w:val="00DC1F85"/>
    <w:rsid w:val="00DC4AD2"/>
    <w:rsid w:val="00DC7307"/>
    <w:rsid w:val="00DE37A4"/>
    <w:rsid w:val="00DF0181"/>
    <w:rsid w:val="00DF2860"/>
    <w:rsid w:val="00DF4B48"/>
    <w:rsid w:val="00E01FE4"/>
    <w:rsid w:val="00E132FE"/>
    <w:rsid w:val="00E16A32"/>
    <w:rsid w:val="00E27B89"/>
    <w:rsid w:val="00E6232C"/>
    <w:rsid w:val="00E63404"/>
    <w:rsid w:val="00E63829"/>
    <w:rsid w:val="00E640B2"/>
    <w:rsid w:val="00E65108"/>
    <w:rsid w:val="00E66082"/>
    <w:rsid w:val="00E75162"/>
    <w:rsid w:val="00E76EC7"/>
    <w:rsid w:val="00E81541"/>
    <w:rsid w:val="00EB624B"/>
    <w:rsid w:val="00ED2A8B"/>
    <w:rsid w:val="00EE5E7E"/>
    <w:rsid w:val="00EF1E30"/>
    <w:rsid w:val="00EF5341"/>
    <w:rsid w:val="00EF5362"/>
    <w:rsid w:val="00F06183"/>
    <w:rsid w:val="00F068C6"/>
    <w:rsid w:val="00F178B8"/>
    <w:rsid w:val="00F17F0B"/>
    <w:rsid w:val="00F22F4B"/>
    <w:rsid w:val="00F24E8B"/>
    <w:rsid w:val="00F35564"/>
    <w:rsid w:val="00F36B3F"/>
    <w:rsid w:val="00F4487F"/>
    <w:rsid w:val="00F527CC"/>
    <w:rsid w:val="00F57BEB"/>
    <w:rsid w:val="00F7099F"/>
    <w:rsid w:val="00F70F29"/>
    <w:rsid w:val="00F711FA"/>
    <w:rsid w:val="00F760FE"/>
    <w:rsid w:val="00F8275A"/>
    <w:rsid w:val="00F85C05"/>
    <w:rsid w:val="00F9467B"/>
    <w:rsid w:val="00FA1DC4"/>
    <w:rsid w:val="00FA58B9"/>
    <w:rsid w:val="00FB197D"/>
    <w:rsid w:val="00FB2ECA"/>
    <w:rsid w:val="00FB30A8"/>
    <w:rsid w:val="00FB33B1"/>
    <w:rsid w:val="00FC6E3D"/>
    <w:rsid w:val="00FD5A65"/>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50381-5807-4257-A727-2BD071C6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E20"/>
  </w:style>
  <w:style w:type="paragraph" w:styleId="1">
    <w:name w:val="heading 1"/>
    <w:basedOn w:val="a"/>
    <w:next w:val="a"/>
    <w:link w:val="10"/>
    <w:qFormat/>
    <w:rsid w:val="0037222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3722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66082"/>
    <w:pPr>
      <w:keepNext/>
      <w:spacing w:before="240" w:after="60" w:line="240" w:lineRule="auto"/>
      <w:ind w:firstLine="397"/>
      <w:jc w:val="both"/>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37222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22F"/>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37222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7222F"/>
    <w:rPr>
      <w:rFonts w:asciiTheme="majorHAnsi" w:eastAsiaTheme="majorEastAsia" w:hAnsiTheme="majorHAnsi" w:cstheme="majorBidi"/>
      <w:b/>
      <w:bCs/>
      <w:i/>
      <w:iCs/>
      <w:color w:val="4F81BD" w:themeColor="accent1"/>
      <w:sz w:val="24"/>
      <w:szCs w:val="24"/>
    </w:rPr>
  </w:style>
  <w:style w:type="paragraph" w:customStyle="1" w:styleId="ConsPlusNormal">
    <w:name w:val="ConsPlusNormal"/>
    <w:link w:val="ConsPlusNormal0"/>
    <w:rsid w:val="0037222F"/>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37222F"/>
    <w:pPr>
      <w:widowControl w:val="0"/>
      <w:autoSpaceDE w:val="0"/>
      <w:autoSpaceDN w:val="0"/>
      <w:spacing w:after="0" w:line="240" w:lineRule="auto"/>
    </w:pPr>
    <w:rPr>
      <w:rFonts w:ascii="Courier New" w:eastAsia="Times New Roman" w:hAnsi="Courier New" w:cs="Courier New"/>
      <w:sz w:val="20"/>
      <w:szCs w:val="20"/>
    </w:rPr>
  </w:style>
  <w:style w:type="paragraph" w:styleId="a3">
    <w:name w:val="Body Text"/>
    <w:aliases w:val=" Знак, Знак1 Знак"/>
    <w:basedOn w:val="a"/>
    <w:link w:val="a4"/>
    <w:rsid w:val="0037222F"/>
    <w:pPr>
      <w:shd w:val="clear" w:color="auto" w:fill="FFFFFF"/>
      <w:autoSpaceDE w:val="0"/>
      <w:autoSpaceDN w:val="0"/>
      <w:adjustRightInd w:val="0"/>
      <w:spacing w:after="0" w:line="240" w:lineRule="auto"/>
    </w:pPr>
    <w:rPr>
      <w:rFonts w:ascii="Times New Roman" w:eastAsia="Times New Roman" w:hAnsi="Times New Roman" w:cs="Times New Roman"/>
      <w:sz w:val="28"/>
      <w:szCs w:val="24"/>
    </w:rPr>
  </w:style>
  <w:style w:type="character" w:customStyle="1" w:styleId="a4">
    <w:name w:val="Основной текст Знак"/>
    <w:aliases w:val=" Знак Знак, Знак1 Знак Знак"/>
    <w:basedOn w:val="a0"/>
    <w:link w:val="a3"/>
    <w:rsid w:val="0037222F"/>
    <w:rPr>
      <w:rFonts w:ascii="Times New Roman" w:eastAsia="Times New Roman" w:hAnsi="Times New Roman" w:cs="Times New Roman"/>
      <w:sz w:val="28"/>
      <w:szCs w:val="24"/>
      <w:shd w:val="clear" w:color="auto" w:fill="FFFFFF"/>
    </w:rPr>
  </w:style>
  <w:style w:type="paragraph" w:styleId="a5">
    <w:name w:val="footer"/>
    <w:basedOn w:val="a"/>
    <w:link w:val="a6"/>
    <w:rsid w:val="003722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37222F"/>
    <w:rPr>
      <w:rFonts w:ascii="Times New Roman" w:eastAsia="Times New Roman" w:hAnsi="Times New Roman" w:cs="Times New Roman"/>
      <w:sz w:val="24"/>
      <w:szCs w:val="24"/>
    </w:rPr>
  </w:style>
  <w:style w:type="paragraph" w:styleId="31">
    <w:name w:val="Body Text 3"/>
    <w:basedOn w:val="a"/>
    <w:link w:val="32"/>
    <w:rsid w:val="0037222F"/>
    <w:pPr>
      <w:spacing w:before="40" w:after="0" w:line="240" w:lineRule="auto"/>
      <w:ind w:right="-106"/>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37222F"/>
    <w:rPr>
      <w:rFonts w:ascii="Times New Roman" w:eastAsia="Times New Roman" w:hAnsi="Times New Roman" w:cs="Times New Roman"/>
      <w:sz w:val="24"/>
      <w:szCs w:val="24"/>
    </w:rPr>
  </w:style>
  <w:style w:type="paragraph" w:customStyle="1" w:styleId="21">
    <w:name w:val="Основной текст с отступом 21"/>
    <w:basedOn w:val="a"/>
    <w:rsid w:val="0037222F"/>
    <w:pPr>
      <w:spacing w:after="0" w:line="240" w:lineRule="auto"/>
      <w:ind w:firstLine="709"/>
      <w:jc w:val="center"/>
    </w:pPr>
    <w:rPr>
      <w:rFonts w:ascii="Times New Roman" w:eastAsia="Times New Roman" w:hAnsi="Times New Roman" w:cs="Times New Roman"/>
      <w:bCs/>
      <w:sz w:val="28"/>
      <w:szCs w:val="20"/>
      <w:lang w:eastAsia="ar-SA"/>
    </w:rPr>
  </w:style>
  <w:style w:type="paragraph" w:customStyle="1" w:styleId="a7">
    <w:name w:val="для таблиц"/>
    <w:basedOn w:val="a"/>
    <w:rsid w:val="0037222F"/>
    <w:pPr>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rsid w:val="0037222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37222F"/>
    <w:pPr>
      <w:suppressAutoHyphens/>
      <w:snapToGrid w:val="0"/>
      <w:spacing w:after="0" w:line="240" w:lineRule="auto"/>
      <w:jc w:val="both"/>
    </w:pPr>
    <w:rPr>
      <w:rFonts w:ascii="Arial" w:eastAsia="Arial" w:hAnsi="Arial" w:cs="Times New Roman"/>
      <w:sz w:val="24"/>
      <w:szCs w:val="20"/>
      <w:lang w:eastAsia="ar-SA"/>
    </w:rPr>
  </w:style>
  <w:style w:type="paragraph" w:styleId="a8">
    <w:name w:val="List Paragraph"/>
    <w:basedOn w:val="a"/>
    <w:link w:val="a9"/>
    <w:uiPriority w:val="34"/>
    <w:qFormat/>
    <w:rsid w:val="0037222F"/>
    <w:pPr>
      <w:spacing w:line="240" w:lineRule="auto"/>
      <w:ind w:left="720"/>
      <w:contextualSpacing/>
      <w:jc w:val="center"/>
    </w:pPr>
    <w:rPr>
      <w:rFonts w:ascii="Times New Roman" w:eastAsia="Times New Roman" w:hAnsi="Times New Roman" w:cs="Times New Roman"/>
      <w:sz w:val="24"/>
    </w:rPr>
  </w:style>
  <w:style w:type="character" w:customStyle="1" w:styleId="a9">
    <w:name w:val="Абзац списка Знак"/>
    <w:link w:val="a8"/>
    <w:uiPriority w:val="34"/>
    <w:rsid w:val="0037222F"/>
    <w:rPr>
      <w:rFonts w:ascii="Times New Roman" w:eastAsia="Times New Roman" w:hAnsi="Times New Roman" w:cs="Times New Roman"/>
      <w:sz w:val="24"/>
    </w:rPr>
  </w:style>
  <w:style w:type="paragraph" w:styleId="aa">
    <w:name w:val="Normal (Web)"/>
    <w:basedOn w:val="a"/>
    <w:rsid w:val="0037222F"/>
    <w:pPr>
      <w:spacing w:before="100" w:beforeAutospacing="1" w:after="119" w:line="240" w:lineRule="auto"/>
    </w:pPr>
    <w:rPr>
      <w:rFonts w:ascii="Times New Roman" w:eastAsia="Times New Roman" w:hAnsi="Times New Roman" w:cs="Times New Roman"/>
      <w:sz w:val="24"/>
      <w:szCs w:val="24"/>
    </w:rPr>
  </w:style>
  <w:style w:type="paragraph" w:styleId="22">
    <w:name w:val="Body Text Indent 2"/>
    <w:basedOn w:val="a"/>
    <w:link w:val="23"/>
    <w:uiPriority w:val="99"/>
    <w:unhideWhenUsed/>
    <w:rsid w:val="0037222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37222F"/>
    <w:rPr>
      <w:rFonts w:ascii="Times New Roman" w:eastAsia="Times New Roman" w:hAnsi="Times New Roman" w:cs="Times New Roman"/>
      <w:sz w:val="24"/>
      <w:szCs w:val="24"/>
    </w:rPr>
  </w:style>
  <w:style w:type="paragraph" w:styleId="ab">
    <w:name w:val="Body Text Indent"/>
    <w:basedOn w:val="a"/>
    <w:link w:val="ac"/>
    <w:uiPriority w:val="99"/>
    <w:unhideWhenUsed/>
    <w:rsid w:val="0037222F"/>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37222F"/>
    <w:rPr>
      <w:rFonts w:ascii="Times New Roman" w:eastAsia="Times New Roman" w:hAnsi="Times New Roman" w:cs="Times New Roman"/>
      <w:sz w:val="24"/>
      <w:szCs w:val="24"/>
    </w:rPr>
  </w:style>
  <w:style w:type="paragraph" w:customStyle="1" w:styleId="report">
    <w:name w:val="report"/>
    <w:basedOn w:val="a"/>
    <w:rsid w:val="0037222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page number"/>
    <w:basedOn w:val="a0"/>
    <w:rsid w:val="0037222F"/>
  </w:style>
  <w:style w:type="paragraph" w:customStyle="1" w:styleId="ConsTitle">
    <w:name w:val="ConsTitle"/>
    <w:rsid w:val="0037222F"/>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No Spacing"/>
    <w:link w:val="af"/>
    <w:uiPriority w:val="1"/>
    <w:qFormat/>
    <w:rsid w:val="0037222F"/>
    <w:pPr>
      <w:spacing w:after="0" w:line="240" w:lineRule="auto"/>
    </w:pPr>
    <w:rPr>
      <w:rFonts w:ascii="Calibri" w:eastAsia="Calibri" w:hAnsi="Calibri" w:cs="Times New Roman"/>
      <w:lang w:eastAsia="en-US"/>
    </w:rPr>
  </w:style>
  <w:style w:type="paragraph" w:customStyle="1" w:styleId="Oaieaaaa">
    <w:name w:val="Oaiea (aa?a)"/>
    <w:basedOn w:val="a"/>
    <w:rsid w:val="0037222F"/>
    <w:pPr>
      <w:spacing w:after="0" w:line="240" w:lineRule="auto"/>
      <w:jc w:val="right"/>
    </w:pPr>
    <w:rPr>
      <w:rFonts w:ascii="Century Schoolbook" w:eastAsia="Times New Roman" w:hAnsi="Century Schoolbook" w:cs="Times New Roman"/>
      <w:sz w:val="24"/>
      <w:szCs w:val="20"/>
    </w:rPr>
  </w:style>
  <w:style w:type="table" w:styleId="af0">
    <w:name w:val="Table Grid"/>
    <w:basedOn w:val="a1"/>
    <w:uiPriority w:val="59"/>
    <w:rsid w:val="0037222F"/>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37222F"/>
    <w:rPr>
      <w:rFonts w:ascii="Times New Roman" w:eastAsia="Times New Roman" w:hAnsi="Times New Roman" w:cs="Times New Roman"/>
      <w:sz w:val="24"/>
      <w:szCs w:val="20"/>
    </w:rPr>
  </w:style>
  <w:style w:type="paragraph" w:customStyle="1" w:styleId="Default">
    <w:name w:val="Default"/>
    <w:rsid w:val="003722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a0"/>
    <w:rsid w:val="00DB6045"/>
  </w:style>
  <w:style w:type="character" w:styleId="af1">
    <w:name w:val="Hyperlink"/>
    <w:basedOn w:val="a0"/>
    <w:uiPriority w:val="99"/>
    <w:semiHidden/>
    <w:unhideWhenUsed/>
    <w:rsid w:val="00DB6045"/>
    <w:rPr>
      <w:color w:val="0000FF"/>
      <w:u w:val="single"/>
    </w:rPr>
  </w:style>
  <w:style w:type="paragraph" w:styleId="af2">
    <w:name w:val="Block Text"/>
    <w:basedOn w:val="a"/>
    <w:rsid w:val="005A0731"/>
    <w:pPr>
      <w:spacing w:after="0" w:line="240" w:lineRule="auto"/>
      <w:ind w:left="1134" w:right="567" w:firstLine="709"/>
      <w:jc w:val="both"/>
    </w:pPr>
    <w:rPr>
      <w:rFonts w:ascii="Times New Roman" w:eastAsia="Times New Roman" w:hAnsi="Times New Roman" w:cs="Times New Roman"/>
      <w:sz w:val="24"/>
      <w:szCs w:val="24"/>
    </w:rPr>
  </w:style>
  <w:style w:type="paragraph" w:customStyle="1" w:styleId="ConsPlusTitle">
    <w:name w:val="ConsPlusTitle"/>
    <w:rsid w:val="00056275"/>
    <w:pPr>
      <w:widowControl w:val="0"/>
      <w:autoSpaceDE w:val="0"/>
      <w:autoSpaceDN w:val="0"/>
      <w:adjustRightInd w:val="0"/>
      <w:spacing w:after="0" w:line="240" w:lineRule="auto"/>
    </w:pPr>
    <w:rPr>
      <w:rFonts w:ascii="Calibri" w:eastAsia="Times New Roman" w:hAnsi="Calibri" w:cs="Calibri"/>
      <w:b/>
      <w:bCs/>
    </w:rPr>
  </w:style>
  <w:style w:type="paragraph" w:customStyle="1" w:styleId="printj">
    <w:name w:val="printj"/>
    <w:basedOn w:val="a"/>
    <w:rsid w:val="0053170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semiHidden/>
    <w:unhideWhenUsed/>
    <w:rsid w:val="0053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3170C"/>
    <w:rPr>
      <w:rFonts w:ascii="Courier New" w:eastAsia="Times New Roman" w:hAnsi="Courier New" w:cs="Courier New"/>
      <w:sz w:val="20"/>
      <w:szCs w:val="20"/>
    </w:rPr>
  </w:style>
  <w:style w:type="paragraph" w:customStyle="1" w:styleId="17">
    <w:name w:val="Стиль17"/>
    <w:basedOn w:val="a"/>
    <w:qFormat/>
    <w:rsid w:val="008B598B"/>
    <w:pPr>
      <w:spacing w:line="240" w:lineRule="auto"/>
    </w:pPr>
    <w:rPr>
      <w:rFonts w:ascii="Times New Roman" w:eastAsiaTheme="minorHAnsi" w:hAnsi="Times New Roman"/>
      <w:color w:val="000000" w:themeColor="text1"/>
      <w:sz w:val="24"/>
      <w:lang w:eastAsia="en-US"/>
    </w:rPr>
  </w:style>
  <w:style w:type="paragraph" w:styleId="af3">
    <w:name w:val="Balloon Text"/>
    <w:basedOn w:val="a"/>
    <w:link w:val="af4"/>
    <w:uiPriority w:val="99"/>
    <w:semiHidden/>
    <w:unhideWhenUsed/>
    <w:rsid w:val="0037020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70202"/>
    <w:rPr>
      <w:rFonts w:ascii="Segoe UI" w:hAnsi="Segoe UI" w:cs="Segoe UI"/>
      <w:sz w:val="18"/>
      <w:szCs w:val="18"/>
    </w:rPr>
  </w:style>
  <w:style w:type="character" w:customStyle="1" w:styleId="af">
    <w:name w:val="Без интервала Знак"/>
    <w:basedOn w:val="a0"/>
    <w:link w:val="ae"/>
    <w:uiPriority w:val="1"/>
    <w:rsid w:val="00976083"/>
    <w:rPr>
      <w:rFonts w:ascii="Calibri" w:eastAsia="Calibri" w:hAnsi="Calibri" w:cs="Times New Roman"/>
      <w:lang w:eastAsia="en-US"/>
    </w:rPr>
  </w:style>
  <w:style w:type="character" w:customStyle="1" w:styleId="30">
    <w:name w:val="Заголовок 3 Знак"/>
    <w:basedOn w:val="a0"/>
    <w:link w:val="3"/>
    <w:rsid w:val="00E66082"/>
    <w:rPr>
      <w:rFonts w:ascii="Arial" w:eastAsia="Times New Roman" w:hAnsi="Arial" w:cs="Arial"/>
      <w:b/>
      <w:bCs/>
      <w:sz w:val="26"/>
      <w:szCs w:val="26"/>
    </w:rPr>
  </w:style>
  <w:style w:type="paragraph" w:customStyle="1" w:styleId="11">
    <w:name w:val="Знак Знак Знак Знак1 Знак Знак Знак Знак Знак Знак"/>
    <w:basedOn w:val="a"/>
    <w:rsid w:val="00E66082"/>
    <w:pPr>
      <w:spacing w:after="160" w:line="240" w:lineRule="exact"/>
    </w:pPr>
    <w:rPr>
      <w:rFonts w:ascii="Verdana" w:eastAsia="Times New Roman" w:hAnsi="Verdana" w:cs="Times New Roman"/>
      <w:sz w:val="24"/>
      <w:szCs w:val="24"/>
      <w:lang w:val="en-US" w:eastAsia="en-US"/>
    </w:rPr>
  </w:style>
  <w:style w:type="paragraph" w:styleId="af5">
    <w:name w:val="header"/>
    <w:basedOn w:val="a"/>
    <w:link w:val="af6"/>
    <w:uiPriority w:val="99"/>
    <w:unhideWhenUsed/>
    <w:rsid w:val="008102FA"/>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8102FA"/>
  </w:style>
  <w:style w:type="paragraph" w:customStyle="1" w:styleId="12">
    <w:name w:val="Цитата1"/>
    <w:basedOn w:val="a"/>
    <w:rsid w:val="007A644F"/>
    <w:pPr>
      <w:suppressAutoHyphens/>
      <w:spacing w:after="0" w:line="240" w:lineRule="auto"/>
      <w:ind w:left="1134" w:right="567" w:firstLine="709"/>
      <w:jc w:val="both"/>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2514">
      <w:bodyDiv w:val="1"/>
      <w:marLeft w:val="0"/>
      <w:marRight w:val="0"/>
      <w:marTop w:val="0"/>
      <w:marBottom w:val="0"/>
      <w:divBdr>
        <w:top w:val="none" w:sz="0" w:space="0" w:color="auto"/>
        <w:left w:val="none" w:sz="0" w:space="0" w:color="auto"/>
        <w:bottom w:val="none" w:sz="0" w:space="0" w:color="auto"/>
        <w:right w:val="none" w:sz="0" w:space="0" w:color="auto"/>
      </w:divBdr>
    </w:div>
    <w:div w:id="81339967">
      <w:bodyDiv w:val="1"/>
      <w:marLeft w:val="0"/>
      <w:marRight w:val="0"/>
      <w:marTop w:val="0"/>
      <w:marBottom w:val="0"/>
      <w:divBdr>
        <w:top w:val="none" w:sz="0" w:space="0" w:color="auto"/>
        <w:left w:val="none" w:sz="0" w:space="0" w:color="auto"/>
        <w:bottom w:val="none" w:sz="0" w:space="0" w:color="auto"/>
        <w:right w:val="none" w:sz="0" w:space="0" w:color="auto"/>
      </w:divBdr>
    </w:div>
    <w:div w:id="201599349">
      <w:bodyDiv w:val="1"/>
      <w:marLeft w:val="0"/>
      <w:marRight w:val="0"/>
      <w:marTop w:val="0"/>
      <w:marBottom w:val="0"/>
      <w:divBdr>
        <w:top w:val="none" w:sz="0" w:space="0" w:color="auto"/>
        <w:left w:val="none" w:sz="0" w:space="0" w:color="auto"/>
        <w:bottom w:val="none" w:sz="0" w:space="0" w:color="auto"/>
        <w:right w:val="none" w:sz="0" w:space="0" w:color="auto"/>
      </w:divBdr>
    </w:div>
    <w:div w:id="223685661">
      <w:bodyDiv w:val="1"/>
      <w:marLeft w:val="0"/>
      <w:marRight w:val="0"/>
      <w:marTop w:val="0"/>
      <w:marBottom w:val="0"/>
      <w:divBdr>
        <w:top w:val="none" w:sz="0" w:space="0" w:color="auto"/>
        <w:left w:val="none" w:sz="0" w:space="0" w:color="auto"/>
        <w:bottom w:val="none" w:sz="0" w:space="0" w:color="auto"/>
        <w:right w:val="none" w:sz="0" w:space="0" w:color="auto"/>
      </w:divBdr>
    </w:div>
    <w:div w:id="281376211">
      <w:bodyDiv w:val="1"/>
      <w:marLeft w:val="0"/>
      <w:marRight w:val="0"/>
      <w:marTop w:val="0"/>
      <w:marBottom w:val="0"/>
      <w:divBdr>
        <w:top w:val="none" w:sz="0" w:space="0" w:color="auto"/>
        <w:left w:val="none" w:sz="0" w:space="0" w:color="auto"/>
        <w:bottom w:val="none" w:sz="0" w:space="0" w:color="auto"/>
        <w:right w:val="none" w:sz="0" w:space="0" w:color="auto"/>
      </w:divBdr>
    </w:div>
    <w:div w:id="411045819">
      <w:bodyDiv w:val="1"/>
      <w:marLeft w:val="0"/>
      <w:marRight w:val="0"/>
      <w:marTop w:val="0"/>
      <w:marBottom w:val="0"/>
      <w:divBdr>
        <w:top w:val="none" w:sz="0" w:space="0" w:color="auto"/>
        <w:left w:val="none" w:sz="0" w:space="0" w:color="auto"/>
        <w:bottom w:val="none" w:sz="0" w:space="0" w:color="auto"/>
        <w:right w:val="none" w:sz="0" w:space="0" w:color="auto"/>
      </w:divBdr>
    </w:div>
    <w:div w:id="442655452">
      <w:bodyDiv w:val="1"/>
      <w:marLeft w:val="0"/>
      <w:marRight w:val="0"/>
      <w:marTop w:val="0"/>
      <w:marBottom w:val="0"/>
      <w:divBdr>
        <w:top w:val="none" w:sz="0" w:space="0" w:color="auto"/>
        <w:left w:val="none" w:sz="0" w:space="0" w:color="auto"/>
        <w:bottom w:val="none" w:sz="0" w:space="0" w:color="auto"/>
        <w:right w:val="none" w:sz="0" w:space="0" w:color="auto"/>
      </w:divBdr>
    </w:div>
    <w:div w:id="466627623">
      <w:bodyDiv w:val="1"/>
      <w:marLeft w:val="0"/>
      <w:marRight w:val="0"/>
      <w:marTop w:val="0"/>
      <w:marBottom w:val="0"/>
      <w:divBdr>
        <w:top w:val="none" w:sz="0" w:space="0" w:color="auto"/>
        <w:left w:val="none" w:sz="0" w:space="0" w:color="auto"/>
        <w:bottom w:val="none" w:sz="0" w:space="0" w:color="auto"/>
        <w:right w:val="none" w:sz="0" w:space="0" w:color="auto"/>
      </w:divBdr>
    </w:div>
    <w:div w:id="471290871">
      <w:bodyDiv w:val="1"/>
      <w:marLeft w:val="0"/>
      <w:marRight w:val="0"/>
      <w:marTop w:val="0"/>
      <w:marBottom w:val="0"/>
      <w:divBdr>
        <w:top w:val="none" w:sz="0" w:space="0" w:color="auto"/>
        <w:left w:val="none" w:sz="0" w:space="0" w:color="auto"/>
        <w:bottom w:val="none" w:sz="0" w:space="0" w:color="auto"/>
        <w:right w:val="none" w:sz="0" w:space="0" w:color="auto"/>
      </w:divBdr>
    </w:div>
    <w:div w:id="540558564">
      <w:bodyDiv w:val="1"/>
      <w:marLeft w:val="0"/>
      <w:marRight w:val="0"/>
      <w:marTop w:val="0"/>
      <w:marBottom w:val="0"/>
      <w:divBdr>
        <w:top w:val="none" w:sz="0" w:space="0" w:color="auto"/>
        <w:left w:val="none" w:sz="0" w:space="0" w:color="auto"/>
        <w:bottom w:val="none" w:sz="0" w:space="0" w:color="auto"/>
        <w:right w:val="none" w:sz="0" w:space="0" w:color="auto"/>
      </w:divBdr>
    </w:div>
    <w:div w:id="786043131">
      <w:bodyDiv w:val="1"/>
      <w:marLeft w:val="0"/>
      <w:marRight w:val="0"/>
      <w:marTop w:val="0"/>
      <w:marBottom w:val="0"/>
      <w:divBdr>
        <w:top w:val="none" w:sz="0" w:space="0" w:color="auto"/>
        <w:left w:val="none" w:sz="0" w:space="0" w:color="auto"/>
        <w:bottom w:val="none" w:sz="0" w:space="0" w:color="auto"/>
        <w:right w:val="none" w:sz="0" w:space="0" w:color="auto"/>
      </w:divBdr>
    </w:div>
    <w:div w:id="794567645">
      <w:bodyDiv w:val="1"/>
      <w:marLeft w:val="0"/>
      <w:marRight w:val="0"/>
      <w:marTop w:val="0"/>
      <w:marBottom w:val="0"/>
      <w:divBdr>
        <w:top w:val="none" w:sz="0" w:space="0" w:color="auto"/>
        <w:left w:val="none" w:sz="0" w:space="0" w:color="auto"/>
        <w:bottom w:val="none" w:sz="0" w:space="0" w:color="auto"/>
        <w:right w:val="none" w:sz="0" w:space="0" w:color="auto"/>
      </w:divBdr>
    </w:div>
    <w:div w:id="1291012592">
      <w:bodyDiv w:val="1"/>
      <w:marLeft w:val="0"/>
      <w:marRight w:val="0"/>
      <w:marTop w:val="0"/>
      <w:marBottom w:val="0"/>
      <w:divBdr>
        <w:top w:val="none" w:sz="0" w:space="0" w:color="auto"/>
        <w:left w:val="none" w:sz="0" w:space="0" w:color="auto"/>
        <w:bottom w:val="none" w:sz="0" w:space="0" w:color="auto"/>
        <w:right w:val="none" w:sz="0" w:space="0" w:color="auto"/>
      </w:divBdr>
    </w:div>
    <w:div w:id="1324771402">
      <w:bodyDiv w:val="1"/>
      <w:marLeft w:val="0"/>
      <w:marRight w:val="0"/>
      <w:marTop w:val="0"/>
      <w:marBottom w:val="0"/>
      <w:divBdr>
        <w:top w:val="none" w:sz="0" w:space="0" w:color="auto"/>
        <w:left w:val="none" w:sz="0" w:space="0" w:color="auto"/>
        <w:bottom w:val="none" w:sz="0" w:space="0" w:color="auto"/>
        <w:right w:val="none" w:sz="0" w:space="0" w:color="auto"/>
      </w:divBdr>
    </w:div>
    <w:div w:id="1371880337">
      <w:bodyDiv w:val="1"/>
      <w:marLeft w:val="0"/>
      <w:marRight w:val="0"/>
      <w:marTop w:val="0"/>
      <w:marBottom w:val="0"/>
      <w:divBdr>
        <w:top w:val="none" w:sz="0" w:space="0" w:color="auto"/>
        <w:left w:val="none" w:sz="0" w:space="0" w:color="auto"/>
        <w:bottom w:val="none" w:sz="0" w:space="0" w:color="auto"/>
        <w:right w:val="none" w:sz="0" w:space="0" w:color="auto"/>
      </w:divBdr>
    </w:div>
    <w:div w:id="1475297407">
      <w:bodyDiv w:val="1"/>
      <w:marLeft w:val="0"/>
      <w:marRight w:val="0"/>
      <w:marTop w:val="0"/>
      <w:marBottom w:val="0"/>
      <w:divBdr>
        <w:top w:val="none" w:sz="0" w:space="0" w:color="auto"/>
        <w:left w:val="none" w:sz="0" w:space="0" w:color="auto"/>
        <w:bottom w:val="none" w:sz="0" w:space="0" w:color="auto"/>
        <w:right w:val="none" w:sz="0" w:space="0" w:color="auto"/>
      </w:divBdr>
    </w:div>
    <w:div w:id="1549216903">
      <w:bodyDiv w:val="1"/>
      <w:marLeft w:val="0"/>
      <w:marRight w:val="0"/>
      <w:marTop w:val="0"/>
      <w:marBottom w:val="0"/>
      <w:divBdr>
        <w:top w:val="none" w:sz="0" w:space="0" w:color="auto"/>
        <w:left w:val="none" w:sz="0" w:space="0" w:color="auto"/>
        <w:bottom w:val="none" w:sz="0" w:space="0" w:color="auto"/>
        <w:right w:val="none" w:sz="0" w:space="0" w:color="auto"/>
      </w:divBdr>
    </w:div>
    <w:div w:id="1816952136">
      <w:bodyDiv w:val="1"/>
      <w:marLeft w:val="0"/>
      <w:marRight w:val="0"/>
      <w:marTop w:val="0"/>
      <w:marBottom w:val="0"/>
      <w:divBdr>
        <w:top w:val="none" w:sz="0" w:space="0" w:color="auto"/>
        <w:left w:val="none" w:sz="0" w:space="0" w:color="auto"/>
        <w:bottom w:val="none" w:sz="0" w:space="0" w:color="auto"/>
        <w:right w:val="none" w:sz="0" w:space="0" w:color="auto"/>
      </w:divBdr>
    </w:div>
    <w:div w:id="1821188563">
      <w:bodyDiv w:val="1"/>
      <w:marLeft w:val="0"/>
      <w:marRight w:val="0"/>
      <w:marTop w:val="0"/>
      <w:marBottom w:val="0"/>
      <w:divBdr>
        <w:top w:val="none" w:sz="0" w:space="0" w:color="auto"/>
        <w:left w:val="none" w:sz="0" w:space="0" w:color="auto"/>
        <w:bottom w:val="none" w:sz="0" w:space="0" w:color="auto"/>
        <w:right w:val="none" w:sz="0" w:space="0" w:color="auto"/>
      </w:divBdr>
    </w:div>
    <w:div w:id="2016611776">
      <w:bodyDiv w:val="1"/>
      <w:marLeft w:val="0"/>
      <w:marRight w:val="0"/>
      <w:marTop w:val="0"/>
      <w:marBottom w:val="0"/>
      <w:divBdr>
        <w:top w:val="none" w:sz="0" w:space="0" w:color="auto"/>
        <w:left w:val="none" w:sz="0" w:space="0" w:color="auto"/>
        <w:bottom w:val="none" w:sz="0" w:space="0" w:color="auto"/>
        <w:right w:val="none" w:sz="0" w:space="0" w:color="auto"/>
      </w:divBdr>
    </w:div>
    <w:div w:id="20174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9FA1DC3-E721-4456-9CC1-68100588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29</Pages>
  <Words>10640</Words>
  <Characters>60648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New-Element</cp:lastModifiedBy>
  <cp:revision>61</cp:revision>
  <cp:lastPrinted>2018-12-25T01:47:00Z</cp:lastPrinted>
  <dcterms:created xsi:type="dcterms:W3CDTF">2018-06-13T14:06:00Z</dcterms:created>
  <dcterms:modified xsi:type="dcterms:W3CDTF">2018-12-25T01:54:00Z</dcterms:modified>
</cp:coreProperties>
</file>